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F5147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3FEDDD72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3553149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16509351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2C303D1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1A3FA03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FB7789">
        <w:rPr>
          <w:color w:val="auto"/>
          <w:szCs w:val="24"/>
          <w:lang w:bidi="ru-RU"/>
        </w:rPr>
        <w:t>Администраци</w:t>
      </w:r>
      <w:r w:rsidR="00B2704C" w:rsidRPr="00FB7789">
        <w:rPr>
          <w:color w:val="auto"/>
          <w:szCs w:val="24"/>
          <w:lang w:bidi="ru-RU"/>
        </w:rPr>
        <w:t>и</w:t>
      </w:r>
      <w:r w:rsidR="00206090" w:rsidRPr="00FB7789">
        <w:rPr>
          <w:color w:val="auto"/>
          <w:szCs w:val="24"/>
        </w:rPr>
        <w:t>, указанных в пункте 1.1</w:t>
      </w:r>
      <w:r w:rsidR="00AA1D67" w:rsidRPr="00FB7789">
        <w:rPr>
          <w:color w:val="auto"/>
          <w:szCs w:val="24"/>
        </w:rPr>
        <w:t>.</w:t>
      </w:r>
    </w:p>
    <w:p w14:paraId="1ABB2573" w14:textId="77777777" w:rsidR="00954C1E" w:rsidRPr="00B57D87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Уполномоченный орган: </w:t>
      </w:r>
      <w:r w:rsidR="00BD4141" w:rsidRPr="00E96048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E96048">
        <w:rPr>
          <w:color w:val="auto"/>
          <w:szCs w:val="24"/>
        </w:rPr>
        <w:t xml:space="preserve">, </w:t>
      </w:r>
      <w:r w:rsidRPr="00E96048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B57D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57D87" w:rsidRPr="00B57D87">
        <w:rPr>
          <w:color w:val="auto"/>
          <w:szCs w:val="24"/>
          <w:lang w:bidi="ru-RU"/>
        </w:rPr>
        <w:t xml:space="preserve">от </w:t>
      </w:r>
      <w:r w:rsidR="00B57D87" w:rsidRPr="00B57D87">
        <w:rPr>
          <w:szCs w:val="24"/>
          <w:lang w:bidi="ru-RU"/>
        </w:rPr>
        <w:t>14.03.2025 № 1298-01 «О проведении аукционов в электронной форме на право заключения договоров аренды земельных участков»</w:t>
      </w:r>
      <w:r w:rsidR="001E2BAB" w:rsidRPr="00B57D87">
        <w:rPr>
          <w:color w:val="auto"/>
          <w:szCs w:val="24"/>
          <w:lang w:bidi="ru-RU"/>
        </w:rPr>
        <w:t>.</w:t>
      </w:r>
    </w:p>
    <w:p w14:paraId="189876E2" w14:textId="77777777" w:rsidR="00954C1E" w:rsidRPr="00FB7789" w:rsidRDefault="002323D8" w:rsidP="0045725F">
      <w:pPr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>3. Место проведения аукциона (место подачи заявок):</w:t>
      </w:r>
      <w:r w:rsidRPr="00FB7789">
        <w:rPr>
          <w:b/>
          <w:color w:val="auto"/>
          <w:szCs w:val="24"/>
        </w:rPr>
        <w:t xml:space="preserve"> </w:t>
      </w:r>
    </w:p>
    <w:p w14:paraId="2C15883B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511807E3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21F3821B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15D31C34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07.04.2025 года в 00 часов 00 минут.</w:t>
      </w:r>
    </w:p>
    <w:p w14:paraId="5EEDBAED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6128ED3D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25.04.2025 года в 08 часов 00 минут.</w:t>
      </w:r>
    </w:p>
    <w:p w14:paraId="7A222083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определения участников аукциона: </w:t>
      </w:r>
      <w:r w:rsidRPr="00BB5E69">
        <w:rPr>
          <w:color w:val="auto"/>
          <w:szCs w:val="24"/>
        </w:rPr>
        <w:t>28.04.2025 года.</w:t>
      </w:r>
    </w:p>
    <w:p w14:paraId="0A463C40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3822410" w14:textId="77777777" w:rsidR="00B57D87" w:rsidRPr="00974574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29.04.2025 года в 0</w:t>
      </w:r>
      <w:r w:rsidR="007A60F2">
        <w:rPr>
          <w:color w:val="auto"/>
          <w:szCs w:val="24"/>
        </w:rPr>
        <w:t>8</w:t>
      </w:r>
      <w:r w:rsidRPr="00BB5E69">
        <w:rPr>
          <w:color w:val="auto"/>
          <w:szCs w:val="24"/>
        </w:rPr>
        <w:t xml:space="preserve"> часов </w:t>
      </w:r>
      <w:r>
        <w:rPr>
          <w:color w:val="auto"/>
          <w:szCs w:val="24"/>
        </w:rPr>
        <w:t>0</w:t>
      </w:r>
      <w:r w:rsidRPr="00BB5E69">
        <w:rPr>
          <w:color w:val="auto"/>
          <w:szCs w:val="24"/>
        </w:rPr>
        <w:t>0 минут.</w:t>
      </w:r>
    </w:p>
    <w:p w14:paraId="72AE5838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257B5774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07D6C167" w14:textId="77777777" w:rsidR="00954C1E" w:rsidRPr="007A60F2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7A60F2">
        <w:rPr>
          <w:b/>
          <w:color w:val="auto"/>
          <w:szCs w:val="24"/>
        </w:rPr>
        <w:t>Предмет аукциона</w:t>
      </w:r>
      <w:r w:rsidR="00210505" w:rsidRPr="007A60F2">
        <w:rPr>
          <w:color w:val="auto"/>
          <w:szCs w:val="24"/>
        </w:rPr>
        <w:t>:</w:t>
      </w:r>
      <w:r w:rsidRPr="007A60F2">
        <w:rPr>
          <w:color w:val="auto"/>
          <w:szCs w:val="24"/>
        </w:rPr>
        <w:t xml:space="preserve"> </w:t>
      </w:r>
      <w:bookmarkStart w:id="0" w:name="_Hlk142642825"/>
      <w:r w:rsidR="007D5996" w:rsidRPr="007A60F2">
        <w:rPr>
          <w:color w:val="auto"/>
          <w:szCs w:val="24"/>
        </w:rPr>
        <w:t>право заключения договора аренды з</w:t>
      </w:r>
      <w:r w:rsidRPr="007A60F2">
        <w:rPr>
          <w:color w:val="auto"/>
          <w:szCs w:val="24"/>
        </w:rPr>
        <w:t>емельн</w:t>
      </w:r>
      <w:r w:rsidR="007D5996" w:rsidRPr="007A60F2">
        <w:rPr>
          <w:color w:val="auto"/>
          <w:szCs w:val="24"/>
        </w:rPr>
        <w:t>ого</w:t>
      </w:r>
      <w:r w:rsidRPr="007A60F2">
        <w:rPr>
          <w:color w:val="auto"/>
          <w:szCs w:val="24"/>
        </w:rPr>
        <w:t xml:space="preserve"> участ</w:t>
      </w:r>
      <w:r w:rsidR="007D5996" w:rsidRPr="007A60F2">
        <w:rPr>
          <w:color w:val="auto"/>
          <w:szCs w:val="24"/>
        </w:rPr>
        <w:t>ка</w:t>
      </w:r>
      <w:r w:rsidRPr="007A60F2">
        <w:rPr>
          <w:color w:val="auto"/>
          <w:szCs w:val="24"/>
        </w:rPr>
        <w:t xml:space="preserve"> с кадастровым номером </w:t>
      </w:r>
      <w:r w:rsidR="007A60F2" w:rsidRPr="007A60F2">
        <w:rPr>
          <w:bCs/>
          <w:szCs w:val="24"/>
          <w:lang w:bidi="ru-RU"/>
        </w:rPr>
        <w:t>35:25:0505050:1342</w:t>
      </w:r>
      <w:r w:rsidR="00AA1D67" w:rsidRPr="007A60F2">
        <w:rPr>
          <w:color w:val="auto"/>
          <w:szCs w:val="24"/>
        </w:rPr>
        <w:t>.</w:t>
      </w:r>
    </w:p>
    <w:p w14:paraId="54C6521A" w14:textId="77777777" w:rsidR="009726DB" w:rsidRPr="007A60F2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7A60F2">
        <w:rPr>
          <w:b/>
          <w:color w:val="auto"/>
          <w:szCs w:val="24"/>
        </w:rPr>
        <w:t xml:space="preserve">Объект аукциона </w:t>
      </w:r>
      <w:r w:rsidRPr="007A60F2">
        <w:rPr>
          <w:color w:val="auto"/>
          <w:szCs w:val="24"/>
        </w:rPr>
        <w:t xml:space="preserve">(сведения о земельном участке): земельный участок с </w:t>
      </w:r>
      <w:r w:rsidRPr="007A60F2">
        <w:rPr>
          <w:b/>
          <w:color w:val="auto"/>
          <w:szCs w:val="24"/>
        </w:rPr>
        <w:t>кадастровым номером</w:t>
      </w:r>
      <w:r w:rsidRPr="007A60F2">
        <w:rPr>
          <w:color w:val="auto"/>
          <w:szCs w:val="24"/>
        </w:rPr>
        <w:t xml:space="preserve"> </w:t>
      </w:r>
      <w:r w:rsidR="007A60F2" w:rsidRPr="007A60F2">
        <w:rPr>
          <w:bCs/>
          <w:szCs w:val="24"/>
          <w:lang w:bidi="ru-RU"/>
        </w:rPr>
        <w:t>35:25:0505050:1342</w:t>
      </w:r>
      <w:r w:rsidRPr="007A60F2">
        <w:rPr>
          <w:color w:val="auto"/>
          <w:szCs w:val="24"/>
        </w:rPr>
        <w:t xml:space="preserve">, </w:t>
      </w:r>
      <w:r w:rsidRPr="007A60F2">
        <w:rPr>
          <w:b/>
          <w:color w:val="auto"/>
          <w:szCs w:val="24"/>
        </w:rPr>
        <w:t>площадью</w:t>
      </w:r>
      <w:r w:rsidRPr="007A60F2">
        <w:rPr>
          <w:color w:val="auto"/>
          <w:szCs w:val="24"/>
        </w:rPr>
        <w:t xml:space="preserve"> </w:t>
      </w:r>
      <w:r w:rsidR="007A60F2" w:rsidRPr="007A60F2">
        <w:rPr>
          <w:szCs w:val="24"/>
          <w:lang w:bidi="ru-RU"/>
        </w:rPr>
        <w:t>11783</w:t>
      </w:r>
      <w:r w:rsidR="00F81608" w:rsidRPr="007A60F2">
        <w:rPr>
          <w:szCs w:val="24"/>
          <w:lang w:bidi="ru-RU"/>
        </w:rPr>
        <w:t> </w:t>
      </w:r>
      <w:r w:rsidR="00E35CFA" w:rsidRPr="007A60F2">
        <w:rPr>
          <w:color w:val="auto"/>
          <w:szCs w:val="24"/>
        </w:rPr>
        <w:t xml:space="preserve"> </w:t>
      </w:r>
      <w:r w:rsidRPr="007A60F2">
        <w:rPr>
          <w:color w:val="auto"/>
          <w:szCs w:val="24"/>
        </w:rPr>
        <w:t>кв. м,</w:t>
      </w:r>
      <w:r w:rsidR="00BB4535" w:rsidRPr="007A60F2">
        <w:rPr>
          <w:color w:val="auto"/>
          <w:szCs w:val="24"/>
        </w:rPr>
        <w:t xml:space="preserve"> </w:t>
      </w:r>
      <w:r w:rsidR="00AA1D67" w:rsidRPr="007A60F2">
        <w:rPr>
          <w:b/>
          <w:color w:val="auto"/>
          <w:szCs w:val="24"/>
        </w:rPr>
        <w:t>категория земель</w:t>
      </w:r>
      <w:r w:rsidR="00AA1D67" w:rsidRPr="007A60F2">
        <w:rPr>
          <w:color w:val="auto"/>
          <w:szCs w:val="24"/>
        </w:rPr>
        <w:t xml:space="preserve"> - земли</w:t>
      </w:r>
      <w:r w:rsidR="00BB4535" w:rsidRPr="007A60F2">
        <w:rPr>
          <w:color w:val="auto"/>
          <w:szCs w:val="24"/>
        </w:rPr>
        <w:t xml:space="preserve"> </w:t>
      </w:r>
      <w:r w:rsidR="00F81608" w:rsidRPr="007A60F2">
        <w:rPr>
          <w:szCs w:val="24"/>
          <w:lang w:bidi="ru-RU"/>
        </w:rPr>
        <w:t>сельскохозяйственного назначения</w:t>
      </w:r>
      <w:r w:rsidR="00BB4535" w:rsidRPr="007A60F2">
        <w:rPr>
          <w:color w:val="auto"/>
          <w:szCs w:val="24"/>
        </w:rPr>
        <w:t>,</w:t>
      </w:r>
      <w:r w:rsidRPr="007A60F2">
        <w:rPr>
          <w:color w:val="auto"/>
          <w:szCs w:val="24"/>
        </w:rPr>
        <w:t xml:space="preserve"> </w:t>
      </w:r>
      <w:r w:rsidRPr="007A60F2">
        <w:rPr>
          <w:b/>
          <w:color w:val="auto"/>
          <w:szCs w:val="24"/>
        </w:rPr>
        <w:t>разрешенное использование</w:t>
      </w:r>
      <w:r w:rsidRPr="007A60F2">
        <w:rPr>
          <w:color w:val="auto"/>
          <w:szCs w:val="24"/>
        </w:rPr>
        <w:t>:</w:t>
      </w:r>
      <w:r w:rsidR="00E35CFA" w:rsidRPr="007A60F2">
        <w:rPr>
          <w:color w:val="auto"/>
          <w:szCs w:val="24"/>
          <w:lang w:bidi="ru-RU"/>
        </w:rPr>
        <w:t xml:space="preserve"> </w:t>
      </w:r>
      <w:r w:rsidR="007A60F2" w:rsidRPr="007A60F2">
        <w:rPr>
          <w:szCs w:val="24"/>
          <w:lang w:bidi="ru-RU"/>
        </w:rPr>
        <w:t>туристическое обслуживание</w:t>
      </w:r>
      <w:r w:rsidRPr="007A60F2">
        <w:rPr>
          <w:color w:val="auto"/>
          <w:szCs w:val="24"/>
        </w:rPr>
        <w:t xml:space="preserve">, </w:t>
      </w:r>
      <w:r w:rsidRPr="007A60F2">
        <w:rPr>
          <w:b/>
          <w:color w:val="auto"/>
          <w:szCs w:val="24"/>
        </w:rPr>
        <w:lastRenderedPageBreak/>
        <w:t>местоположение</w:t>
      </w:r>
      <w:r w:rsidR="001E2BAB" w:rsidRPr="007A60F2">
        <w:rPr>
          <w:b/>
          <w:color w:val="auto"/>
          <w:szCs w:val="24"/>
        </w:rPr>
        <w:t>:</w:t>
      </w:r>
      <w:r w:rsidR="00835F80" w:rsidRPr="007A60F2">
        <w:rPr>
          <w:color w:val="auto"/>
          <w:szCs w:val="24"/>
          <w:lang w:bidi="ru-RU"/>
        </w:rPr>
        <w:t xml:space="preserve"> </w:t>
      </w:r>
      <w:r w:rsidR="007A60F2" w:rsidRPr="007A60F2">
        <w:rPr>
          <w:bCs/>
          <w:szCs w:val="24"/>
          <w:lang w:bidi="ru-RU"/>
        </w:rPr>
        <w:t>Российская Федерация, Вологодская область, Вологодский м.р-н, Российская Федерация, Вологодская область, Вологодский муниципальный округ</w:t>
      </w:r>
      <w:r w:rsidR="009726DB" w:rsidRPr="007A60F2">
        <w:rPr>
          <w:color w:val="auto"/>
          <w:szCs w:val="24"/>
        </w:rPr>
        <w:t>.</w:t>
      </w:r>
    </w:p>
    <w:p w14:paraId="57488670" w14:textId="77777777" w:rsidR="009726DB" w:rsidRPr="007A60F2" w:rsidRDefault="002323D8" w:rsidP="0045725F">
      <w:pPr>
        <w:rPr>
          <w:b/>
          <w:color w:val="auto"/>
          <w:szCs w:val="24"/>
        </w:rPr>
      </w:pPr>
      <w:r w:rsidRPr="007A60F2">
        <w:rPr>
          <w:b/>
          <w:color w:val="auto"/>
          <w:szCs w:val="24"/>
        </w:rPr>
        <w:t>Права на земельный участок:</w:t>
      </w:r>
      <w:r w:rsidRPr="007A60F2">
        <w:rPr>
          <w:color w:val="auto"/>
          <w:szCs w:val="24"/>
        </w:rPr>
        <w:t xml:space="preserve"> </w:t>
      </w:r>
      <w:r w:rsidR="00E35CFA" w:rsidRPr="007A60F2">
        <w:rPr>
          <w:color w:val="auto"/>
          <w:szCs w:val="24"/>
        </w:rPr>
        <w:t>государственная собственность (нера</w:t>
      </w:r>
      <w:r w:rsidR="00E61365" w:rsidRPr="007A60F2">
        <w:rPr>
          <w:color w:val="auto"/>
          <w:szCs w:val="24"/>
        </w:rPr>
        <w:t>з</w:t>
      </w:r>
      <w:r w:rsidR="00E35CFA" w:rsidRPr="007A60F2">
        <w:rPr>
          <w:color w:val="auto"/>
          <w:szCs w:val="24"/>
        </w:rPr>
        <w:t>граниченная)</w:t>
      </w:r>
      <w:r w:rsidR="00210505" w:rsidRPr="007A60F2">
        <w:rPr>
          <w:color w:val="auto"/>
          <w:szCs w:val="24"/>
        </w:rPr>
        <w:t>.</w:t>
      </w:r>
    </w:p>
    <w:p w14:paraId="145A4C1C" w14:textId="77777777" w:rsidR="007A60F2" w:rsidRPr="007A60F2" w:rsidRDefault="002323D8" w:rsidP="007A60F2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7A60F2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7A60F2">
        <w:rPr>
          <w:color w:val="auto"/>
          <w:szCs w:val="24"/>
        </w:rPr>
        <w:t xml:space="preserve"> </w:t>
      </w:r>
      <w:bookmarkStart w:id="1" w:name="_Hlk163469149"/>
      <w:r w:rsidR="007A60F2" w:rsidRPr="007A60F2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7A60F2" w:rsidRPr="007A60F2">
        <w:rPr>
          <w:b/>
          <w:bCs/>
          <w:szCs w:val="24"/>
          <w:lang w:bidi="ru-RU"/>
        </w:rPr>
        <w:t xml:space="preserve">Майского </w:t>
      </w:r>
      <w:r w:rsidR="007A60F2" w:rsidRPr="007A60F2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 Параметры не установлены.</w:t>
      </w:r>
    </w:p>
    <w:p w14:paraId="67268458" w14:textId="77777777" w:rsidR="005307F2" w:rsidRPr="007A60F2" w:rsidRDefault="002323D8" w:rsidP="007A60F2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7A60F2">
        <w:rPr>
          <w:b/>
          <w:color w:val="auto"/>
          <w:szCs w:val="24"/>
        </w:rPr>
        <w:t>Ограничения, обременения прав (при наличии):</w:t>
      </w:r>
      <w:r w:rsidRPr="007A60F2">
        <w:rPr>
          <w:color w:val="auto"/>
          <w:szCs w:val="24"/>
        </w:rPr>
        <w:t xml:space="preserve"> </w:t>
      </w:r>
      <w:r w:rsidR="005307F2" w:rsidRPr="007A60F2">
        <w:rPr>
          <w:color w:val="auto"/>
          <w:szCs w:val="24"/>
        </w:rPr>
        <w:t>отсутствуют.</w:t>
      </w:r>
    </w:p>
    <w:p w14:paraId="4BB00A52" w14:textId="77777777" w:rsidR="00F81608" w:rsidRPr="007A60F2" w:rsidRDefault="002323D8" w:rsidP="00F81608">
      <w:pPr>
        <w:widowControl w:val="0"/>
        <w:spacing w:line="252" w:lineRule="auto"/>
        <w:rPr>
          <w:bCs/>
          <w:szCs w:val="24"/>
          <w:lang w:bidi="ru-RU"/>
        </w:rPr>
      </w:pPr>
      <w:r w:rsidRPr="007A60F2">
        <w:rPr>
          <w:b/>
          <w:color w:val="auto"/>
          <w:szCs w:val="24"/>
        </w:rPr>
        <w:t>Ограничения, обременения</w:t>
      </w:r>
      <w:r w:rsidR="005307F2" w:rsidRPr="007A60F2">
        <w:rPr>
          <w:b/>
          <w:color w:val="auto"/>
          <w:szCs w:val="24"/>
        </w:rPr>
        <w:t xml:space="preserve"> в использовании</w:t>
      </w:r>
      <w:r w:rsidRPr="007A60F2">
        <w:rPr>
          <w:b/>
          <w:color w:val="auto"/>
          <w:szCs w:val="24"/>
        </w:rPr>
        <w:t>:</w:t>
      </w:r>
      <w:bookmarkEnd w:id="1"/>
      <w:r w:rsidR="00F67609" w:rsidRPr="007A60F2">
        <w:rPr>
          <w:color w:val="auto"/>
          <w:szCs w:val="24"/>
        </w:rPr>
        <w:t xml:space="preserve"> </w:t>
      </w:r>
      <w:r w:rsidR="00F81608" w:rsidRPr="007A60F2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3B88CA46" w14:textId="77777777" w:rsidR="00F81608" w:rsidRPr="007A60F2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 w:rsidRPr="007A60F2">
        <w:rPr>
          <w:bCs/>
          <w:szCs w:val="24"/>
          <w:lang w:bidi="ru-RU"/>
        </w:rPr>
        <w:t>-Четвертая,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</w:t>
      </w:r>
    </w:p>
    <w:p w14:paraId="09C4BB25" w14:textId="77777777" w:rsidR="00F81608" w:rsidRPr="007A60F2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 w:rsidRPr="007A60F2">
        <w:rPr>
          <w:bCs/>
          <w:szCs w:val="24"/>
          <w:lang w:bidi="ru-RU"/>
        </w:rPr>
        <w:t>- Приаэродромная территория аэродрома гражданской авиации Вологда, реестровый номер границы: 35:00-6.566.</w:t>
      </w:r>
    </w:p>
    <w:p w14:paraId="5B4C3A81" w14:textId="77777777" w:rsidR="00954C1E" w:rsidRPr="007A60F2" w:rsidRDefault="002323D8" w:rsidP="00F81608">
      <w:pPr>
        <w:widowControl w:val="0"/>
        <w:spacing w:line="252" w:lineRule="auto"/>
        <w:rPr>
          <w:b/>
          <w:color w:val="auto"/>
          <w:szCs w:val="24"/>
        </w:rPr>
      </w:pPr>
      <w:r w:rsidRPr="007A60F2">
        <w:rPr>
          <w:b/>
          <w:color w:val="auto"/>
          <w:szCs w:val="24"/>
        </w:rPr>
        <w:t xml:space="preserve">Информация о </w:t>
      </w:r>
      <w:r w:rsidR="00210505" w:rsidRPr="007A60F2">
        <w:rPr>
          <w:b/>
          <w:color w:val="auto"/>
          <w:szCs w:val="24"/>
        </w:rPr>
        <w:t xml:space="preserve">возможности </w:t>
      </w:r>
      <w:r w:rsidRPr="007A60F2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7A60F2">
        <w:rPr>
          <w:b/>
          <w:color w:val="auto"/>
          <w:szCs w:val="24"/>
        </w:rPr>
        <w:t>оительство здания, сооружения):</w:t>
      </w:r>
    </w:p>
    <w:p w14:paraId="166D4C52" w14:textId="77777777" w:rsidR="00954C1E" w:rsidRPr="007A60F2" w:rsidRDefault="002323D8" w:rsidP="0045725F">
      <w:pPr>
        <w:rPr>
          <w:color w:val="auto"/>
          <w:szCs w:val="24"/>
        </w:rPr>
      </w:pPr>
      <w:r w:rsidRPr="007A60F2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7A60F2">
        <w:rPr>
          <w:color w:val="auto"/>
          <w:szCs w:val="24"/>
        </w:rPr>
        <w:t xml:space="preserve"> от </w:t>
      </w:r>
      <w:r w:rsidR="007A60F2" w:rsidRPr="007A60F2">
        <w:rPr>
          <w:bCs/>
          <w:szCs w:val="24"/>
          <w:lang w:bidi="ru-RU"/>
        </w:rPr>
        <w:t>18.12.2024 № ВП-08/64634-64642</w:t>
      </w:r>
      <w:r w:rsidR="00835F80" w:rsidRPr="007A60F2">
        <w:rPr>
          <w:bCs/>
          <w:color w:val="auto"/>
          <w:szCs w:val="24"/>
          <w:lang w:bidi="ru-RU"/>
        </w:rPr>
        <w:t>;</w:t>
      </w:r>
    </w:p>
    <w:p w14:paraId="7A159704" w14:textId="77777777" w:rsidR="00A336E2" w:rsidRPr="007A60F2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7A60F2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7A60F2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7A60F2" w:rsidRPr="007A60F2">
        <w:rPr>
          <w:bCs/>
          <w:szCs w:val="24"/>
          <w:lang w:bidi="ru-RU"/>
        </w:rPr>
        <w:t>25.12.2024 № МР2/2-2/15/6180</w:t>
      </w:r>
      <w:r w:rsidR="00835F80" w:rsidRPr="007A60F2">
        <w:rPr>
          <w:bCs/>
          <w:color w:val="auto"/>
          <w:szCs w:val="24"/>
          <w:lang w:bidi="ru-RU"/>
        </w:rPr>
        <w:t>;</w:t>
      </w:r>
      <w:r w:rsidRPr="007A60F2">
        <w:rPr>
          <w:bCs/>
          <w:color w:val="auto"/>
          <w:szCs w:val="24"/>
          <w:lang w:bidi="ru-RU"/>
        </w:rPr>
        <w:t xml:space="preserve"> </w:t>
      </w:r>
    </w:p>
    <w:p w14:paraId="294F5B42" w14:textId="77777777" w:rsidR="00A336E2" w:rsidRPr="007A60F2" w:rsidRDefault="00A336E2" w:rsidP="00A336E2">
      <w:pPr>
        <w:rPr>
          <w:bCs/>
          <w:color w:val="auto"/>
          <w:szCs w:val="24"/>
          <w:lang w:bidi="ru-RU"/>
        </w:rPr>
      </w:pPr>
      <w:r w:rsidRPr="007A60F2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7A60F2">
        <w:rPr>
          <w:bCs/>
          <w:color w:val="auto"/>
          <w:szCs w:val="24"/>
          <w:lang w:bidi="ru-RU"/>
        </w:rPr>
        <w:t xml:space="preserve"> </w:t>
      </w:r>
      <w:r w:rsidR="00835F80" w:rsidRPr="007A60F2">
        <w:rPr>
          <w:bCs/>
          <w:color w:val="auto"/>
          <w:szCs w:val="24"/>
          <w:lang w:bidi="ru-RU"/>
        </w:rPr>
        <w:t xml:space="preserve">от </w:t>
      </w:r>
      <w:r w:rsidR="007A60F2" w:rsidRPr="007A60F2">
        <w:rPr>
          <w:bCs/>
          <w:szCs w:val="24"/>
          <w:lang w:bidi="ru-RU"/>
        </w:rPr>
        <w:t>26.12.2024 № 01/05/202554/24</w:t>
      </w:r>
      <w:r w:rsidR="000B64F7" w:rsidRPr="007A60F2">
        <w:rPr>
          <w:bCs/>
          <w:color w:val="auto"/>
          <w:szCs w:val="24"/>
          <w:lang w:bidi="ru-RU"/>
        </w:rPr>
        <w:t>;</w:t>
      </w:r>
    </w:p>
    <w:p w14:paraId="646CAE8B" w14:textId="77777777" w:rsidR="005307F2" w:rsidRPr="007A60F2" w:rsidRDefault="005307F2" w:rsidP="0045725F">
      <w:pPr>
        <w:rPr>
          <w:color w:val="auto"/>
          <w:szCs w:val="24"/>
        </w:rPr>
      </w:pPr>
      <w:r w:rsidRPr="007A60F2">
        <w:rPr>
          <w:b/>
          <w:color w:val="auto"/>
          <w:szCs w:val="24"/>
        </w:rPr>
        <w:t xml:space="preserve">Сведения о предыдущих </w:t>
      </w:r>
      <w:r w:rsidR="00A2661E" w:rsidRPr="007A60F2">
        <w:rPr>
          <w:b/>
          <w:color w:val="auto"/>
          <w:szCs w:val="24"/>
        </w:rPr>
        <w:t>торгах</w:t>
      </w:r>
      <w:r w:rsidRPr="007A60F2">
        <w:rPr>
          <w:b/>
          <w:color w:val="auto"/>
          <w:szCs w:val="24"/>
        </w:rPr>
        <w:t>:</w:t>
      </w:r>
      <w:r w:rsidRPr="007A60F2">
        <w:rPr>
          <w:color w:val="auto"/>
          <w:szCs w:val="24"/>
        </w:rPr>
        <w:t xml:space="preserve"> </w:t>
      </w:r>
      <w:r w:rsidR="00835F80" w:rsidRPr="007A60F2">
        <w:rPr>
          <w:color w:val="auto"/>
          <w:szCs w:val="24"/>
        </w:rPr>
        <w:t xml:space="preserve"> </w:t>
      </w:r>
      <w:hyperlink r:id="rId9" w:tgtFrame="_blank" w:history="1">
        <w:r w:rsidR="004B413D" w:rsidRPr="007A60F2">
          <w:rPr>
            <w:rStyle w:val="a7"/>
            <w:bCs/>
            <w:color w:val="auto"/>
            <w:szCs w:val="24"/>
            <w:u w:val="none"/>
          </w:rPr>
          <w:t>ранее</w:t>
        </w:r>
      </w:hyperlink>
      <w:r w:rsidR="004B413D" w:rsidRPr="007A60F2">
        <w:t xml:space="preserve"> торги не проводились</w:t>
      </w:r>
      <w:r w:rsidRPr="007A60F2">
        <w:rPr>
          <w:color w:val="auto"/>
          <w:szCs w:val="24"/>
        </w:rPr>
        <w:t>.</w:t>
      </w:r>
    </w:p>
    <w:p w14:paraId="3870F3D9" w14:textId="77777777" w:rsidR="00954C1E" w:rsidRPr="007A60F2" w:rsidRDefault="002323D8" w:rsidP="0045725F">
      <w:pPr>
        <w:rPr>
          <w:color w:val="auto"/>
          <w:szCs w:val="24"/>
        </w:rPr>
      </w:pPr>
      <w:r w:rsidRPr="007A60F2">
        <w:rPr>
          <w:b/>
          <w:color w:val="auto"/>
          <w:szCs w:val="24"/>
        </w:rPr>
        <w:t>Начальная цена предмета аукциона</w:t>
      </w:r>
      <w:r w:rsidR="007D5996" w:rsidRPr="007A60F2">
        <w:rPr>
          <w:b/>
          <w:color w:val="auto"/>
          <w:szCs w:val="24"/>
        </w:rPr>
        <w:t xml:space="preserve"> </w:t>
      </w:r>
      <w:r w:rsidR="007D5996" w:rsidRPr="007A60F2">
        <w:rPr>
          <w:color w:val="auto"/>
          <w:szCs w:val="24"/>
        </w:rPr>
        <w:t>(годовой размер арендной платы)</w:t>
      </w:r>
      <w:r w:rsidR="00AF5DEF" w:rsidRPr="007A60F2">
        <w:rPr>
          <w:color w:val="auto"/>
          <w:szCs w:val="24"/>
        </w:rPr>
        <w:t>:</w:t>
      </w:r>
      <w:r w:rsidR="007A60F2" w:rsidRPr="007A60F2">
        <w:rPr>
          <w:bCs/>
          <w:szCs w:val="24"/>
          <w:lang w:bidi="ru-RU"/>
        </w:rPr>
        <w:t xml:space="preserve"> 1 000 000,00</w:t>
      </w:r>
      <w:r w:rsidR="004B413D" w:rsidRPr="007A60F2">
        <w:rPr>
          <w:bCs/>
          <w:szCs w:val="24"/>
          <w:lang w:bidi="ru-RU"/>
        </w:rPr>
        <w:t xml:space="preserve"> </w:t>
      </w:r>
      <w:r w:rsidR="000B64F7" w:rsidRPr="007A60F2">
        <w:rPr>
          <w:bCs/>
          <w:color w:val="auto"/>
          <w:szCs w:val="24"/>
          <w:lang w:bidi="ru-RU"/>
        </w:rPr>
        <w:t xml:space="preserve"> </w:t>
      </w:r>
      <w:r w:rsidR="00E37DB4" w:rsidRPr="007A60F2">
        <w:rPr>
          <w:color w:val="auto"/>
          <w:szCs w:val="24"/>
        </w:rPr>
        <w:t>рублей</w:t>
      </w:r>
      <w:r w:rsidRPr="007A60F2">
        <w:rPr>
          <w:color w:val="auto"/>
          <w:szCs w:val="24"/>
        </w:rPr>
        <w:t>.</w:t>
      </w:r>
    </w:p>
    <w:p w14:paraId="60478E24" w14:textId="77777777" w:rsidR="00954C1E" w:rsidRPr="007A60F2" w:rsidRDefault="002323D8" w:rsidP="004B413D">
      <w:pPr>
        <w:widowControl w:val="0"/>
        <w:rPr>
          <w:bCs/>
          <w:szCs w:val="24"/>
          <w:lang w:bidi="ru-RU"/>
        </w:rPr>
      </w:pPr>
      <w:r w:rsidRPr="007A60F2">
        <w:rPr>
          <w:b/>
          <w:color w:val="auto"/>
          <w:szCs w:val="24"/>
        </w:rPr>
        <w:t>Шаг аукциона:</w:t>
      </w:r>
      <w:r w:rsidRPr="007A60F2">
        <w:rPr>
          <w:color w:val="auto"/>
          <w:szCs w:val="24"/>
        </w:rPr>
        <w:t xml:space="preserve"> </w:t>
      </w:r>
      <w:r w:rsidR="007A60F2" w:rsidRPr="007A60F2">
        <w:rPr>
          <w:bCs/>
          <w:szCs w:val="24"/>
          <w:lang w:bidi="ru-RU"/>
        </w:rPr>
        <w:t>50 000</w:t>
      </w:r>
      <w:r w:rsidR="00F81608" w:rsidRPr="007A60F2">
        <w:rPr>
          <w:bCs/>
          <w:szCs w:val="24"/>
          <w:lang w:bidi="ru-RU"/>
        </w:rPr>
        <w:t xml:space="preserve">,00 </w:t>
      </w:r>
      <w:r w:rsidR="00E37DB4" w:rsidRPr="007A60F2">
        <w:rPr>
          <w:color w:val="auto"/>
          <w:szCs w:val="24"/>
        </w:rPr>
        <w:t>рублей</w:t>
      </w:r>
      <w:r w:rsidRPr="007A60F2">
        <w:rPr>
          <w:color w:val="auto"/>
          <w:szCs w:val="24"/>
        </w:rPr>
        <w:t>.</w:t>
      </w:r>
    </w:p>
    <w:p w14:paraId="3424F1C4" w14:textId="77777777" w:rsidR="00954C1E" w:rsidRPr="007A60F2" w:rsidRDefault="002323D8" w:rsidP="0045725F">
      <w:pPr>
        <w:rPr>
          <w:color w:val="auto"/>
          <w:szCs w:val="24"/>
        </w:rPr>
      </w:pPr>
      <w:r w:rsidRPr="007A60F2">
        <w:rPr>
          <w:b/>
          <w:color w:val="auto"/>
          <w:szCs w:val="24"/>
        </w:rPr>
        <w:t xml:space="preserve">Размер вносимого задатка: </w:t>
      </w:r>
      <w:r w:rsidR="007A60F2" w:rsidRPr="007A60F2">
        <w:rPr>
          <w:bCs/>
          <w:szCs w:val="24"/>
          <w:lang w:bidi="ru-RU"/>
        </w:rPr>
        <w:t xml:space="preserve">1 000 000,00  </w:t>
      </w:r>
      <w:r w:rsidR="00E37DB4" w:rsidRPr="007A60F2">
        <w:rPr>
          <w:color w:val="auto"/>
          <w:szCs w:val="24"/>
        </w:rPr>
        <w:t>рублей.</w:t>
      </w:r>
    </w:p>
    <w:p w14:paraId="085BBB42" w14:textId="77777777" w:rsidR="007D5996" w:rsidRPr="007A60F2" w:rsidRDefault="007D5996" w:rsidP="0045725F">
      <w:pPr>
        <w:rPr>
          <w:b/>
          <w:color w:val="auto"/>
          <w:szCs w:val="24"/>
        </w:rPr>
      </w:pPr>
      <w:r w:rsidRPr="007A60F2">
        <w:rPr>
          <w:b/>
          <w:color w:val="auto"/>
          <w:szCs w:val="24"/>
        </w:rPr>
        <w:t>Срок аренды:</w:t>
      </w:r>
      <w:r w:rsidR="00FB7789" w:rsidRPr="007A60F2">
        <w:rPr>
          <w:b/>
          <w:color w:val="auto"/>
          <w:szCs w:val="24"/>
        </w:rPr>
        <w:t xml:space="preserve"> </w:t>
      </w:r>
      <w:r w:rsidR="004B413D" w:rsidRPr="007A60F2">
        <w:rPr>
          <w:color w:val="auto"/>
          <w:szCs w:val="24"/>
        </w:rPr>
        <w:t>1</w:t>
      </w:r>
      <w:r w:rsidR="00FB7789" w:rsidRPr="007A60F2">
        <w:rPr>
          <w:color w:val="auto"/>
          <w:szCs w:val="24"/>
        </w:rPr>
        <w:t>0 лет.</w:t>
      </w:r>
    </w:p>
    <w:bookmarkEnd w:id="0"/>
    <w:p w14:paraId="422B784B" w14:textId="77777777" w:rsidR="00314A02" w:rsidRPr="00FB7789" w:rsidRDefault="00314A02" w:rsidP="004B413D">
      <w:pPr>
        <w:rPr>
          <w:color w:val="auto"/>
          <w:szCs w:val="24"/>
        </w:rPr>
      </w:pPr>
      <w:r w:rsidRPr="007A60F2">
        <w:rPr>
          <w:b/>
          <w:color w:val="auto"/>
          <w:szCs w:val="24"/>
        </w:rPr>
        <w:t xml:space="preserve">Состав участников аукциона: </w:t>
      </w:r>
      <w:r w:rsidR="004B413D" w:rsidRPr="007A60F2">
        <w:rPr>
          <w:color w:val="auto"/>
          <w:szCs w:val="24"/>
          <w:u w:val="single"/>
        </w:rPr>
        <w:t>открытый по составу участников.</w:t>
      </w:r>
    </w:p>
    <w:p w14:paraId="18B29A42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6D4949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456458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2CB6BEA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9BD393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B494C1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5FA2A6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938EBD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7BB47EE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6C3463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2C6A3E4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2E49C9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1757079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0CA3BE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969629C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0AF8FC6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CF6BDE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0E0F8C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1B4AF4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BB6020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07987D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315D08C8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926A85D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3B15CB1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4E1DA40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622B470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31501216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7D2A13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167FC946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3F59336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5C16FB38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78B081A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266A327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31DE60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D0D7CB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497770B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062B372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42F0A35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4B84E2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D9BE5F2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0D1475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7AA8097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5313EC4F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3E5D692B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209861A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0E60A2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6420112B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3D3F95C2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4B6105F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42EFAC5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957452F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2406125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17F952D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52EAE7E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8CF69C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681AB1F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632B32E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0B4D2C7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2AAF11C5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9496BD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30B9DBB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652EA41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4959F16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A8FD21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1A7BA0F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13DBBB3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FA9F46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661157C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426130A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5945BD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4793695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7D3E326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621ACC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4ED5F9F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17A4C1B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4BC6462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107E35A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участка </w:t>
      </w:r>
      <w:r w:rsidRPr="008A568A">
        <w:rPr>
          <w:color w:val="auto"/>
          <w:szCs w:val="24"/>
        </w:rPr>
        <w:t xml:space="preserve">на </w:t>
      </w:r>
      <w:r w:rsidR="008A568A" w:rsidRPr="008A568A">
        <w:rPr>
          <w:color w:val="auto"/>
          <w:szCs w:val="24"/>
        </w:rPr>
        <w:t>5</w:t>
      </w:r>
      <w:r w:rsidRPr="008A568A">
        <w:rPr>
          <w:color w:val="auto"/>
          <w:szCs w:val="24"/>
        </w:rPr>
        <w:t xml:space="preserve"> л.</w:t>
      </w:r>
    </w:p>
    <w:p w14:paraId="54DD847C" w14:textId="77777777" w:rsidR="00954C1E" w:rsidRPr="00FB7789" w:rsidRDefault="00954C1E" w:rsidP="0045725F">
      <w:pPr>
        <w:rPr>
          <w:color w:val="auto"/>
          <w:szCs w:val="24"/>
        </w:rPr>
      </w:pPr>
    </w:p>
    <w:p w14:paraId="51307F0F" w14:textId="77777777" w:rsidR="005307F2" w:rsidRPr="00FB7789" w:rsidRDefault="005307F2" w:rsidP="0045725F">
      <w:pPr>
        <w:rPr>
          <w:color w:val="auto"/>
          <w:szCs w:val="24"/>
        </w:rPr>
      </w:pPr>
    </w:p>
    <w:p w14:paraId="4C873F82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7B9C4EF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8F4E4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2BAB1C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F4279F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44E5A7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CF2521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745012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D4AB85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68EED3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42E803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6F98AC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E4DFB7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0B4D1C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3E0BF8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01F3CC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96CAA9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8D9311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F3CBE6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860819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957EBA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CF813D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41D5B4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5443DB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5FF631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188BD7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5D8ADA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48BE26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578418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17600C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707AE8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CBE3BF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90E656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8557DA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2C364C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CFF48E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89D328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1A8C9C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352860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FEBA79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E89DDF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14517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8867084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28973E76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D440BC9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684EC78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74709840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1E8DB53B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3D6E5427" w14:textId="77777777" w:rsidR="002B495E" w:rsidRPr="00FB7789" w:rsidRDefault="002B495E" w:rsidP="001E2BAB">
      <w:pPr>
        <w:ind w:firstLine="0"/>
        <w:rPr>
          <w:b/>
          <w:color w:val="auto"/>
          <w:szCs w:val="24"/>
        </w:rPr>
      </w:pPr>
    </w:p>
    <w:p w14:paraId="4C9F2D17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1191ABCB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1C783575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4AA79182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1986176C" w14:textId="77777777" w:rsidR="007465BC" w:rsidRPr="004716C7" w:rsidRDefault="007465BC" w:rsidP="007465BC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lastRenderedPageBreak/>
        <w:t>ЗАЯВКА НА УЧАСТИЕ В АУКЦИОНЕ</w:t>
      </w:r>
    </w:p>
    <w:p w14:paraId="483D52FD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3A59C0F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360D7B9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54099D1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A59B6F3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ECC61D2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1D16B17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A0614DD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65B5560" w14:textId="77777777" w:rsidR="007465BC" w:rsidRPr="004716C7" w:rsidRDefault="007465BC" w:rsidP="007465BC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8E71DB8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56BC727" w14:textId="77777777" w:rsidR="007465BC" w:rsidRPr="004716C7" w:rsidRDefault="007465BC" w:rsidP="007465BC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2C3FC8F" w14:textId="77777777" w:rsidR="007465BC" w:rsidRPr="004716C7" w:rsidRDefault="007465BC" w:rsidP="007465BC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3BCC82D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C58321A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E86DB6B" w14:textId="77777777" w:rsidR="007465BC" w:rsidRPr="004716C7" w:rsidRDefault="007465BC" w:rsidP="007465BC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69C9F1F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1191167F" w14:textId="77777777" w:rsidR="007465BC" w:rsidRPr="004716C7" w:rsidRDefault="007465BC" w:rsidP="007465BC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0618BC63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7DFFE8EB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5D978019" w14:textId="77777777" w:rsidR="007465BC" w:rsidRPr="004716C7" w:rsidRDefault="007465BC" w:rsidP="007465BC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181A1B52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C96E345" w14:textId="77777777" w:rsidR="007465BC" w:rsidRPr="004716C7" w:rsidRDefault="007465BC" w:rsidP="007465BC">
      <w:pPr>
        <w:rPr>
          <w:snapToGrid w:val="0"/>
          <w:szCs w:val="24"/>
        </w:rPr>
      </w:pPr>
    </w:p>
    <w:p w14:paraId="039996A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6361EB3" w14:textId="77777777" w:rsidR="007465BC" w:rsidRDefault="007465BC" w:rsidP="0045725F">
      <w:pPr>
        <w:rPr>
          <w:color w:val="auto"/>
          <w:szCs w:val="24"/>
          <w:highlight w:val="magenta"/>
        </w:rPr>
      </w:pPr>
    </w:p>
    <w:p w14:paraId="5544872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102B47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FD33C3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5BAAA4F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65244A60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3C462F2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B8AA7D4" w14:textId="77777777" w:rsidR="00965190" w:rsidRPr="00FB7789" w:rsidRDefault="00965190" w:rsidP="00902073">
      <w:pPr>
        <w:ind w:firstLine="0"/>
        <w:rPr>
          <w:color w:val="auto"/>
          <w:szCs w:val="24"/>
          <w:highlight w:val="magenta"/>
        </w:rPr>
      </w:pPr>
    </w:p>
    <w:p w14:paraId="41555B9D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02A86996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11E740EA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6FB204EF" w14:textId="77777777" w:rsidR="00954C1E" w:rsidRPr="00FB7789" w:rsidRDefault="00954C1E" w:rsidP="0045725F">
      <w:pPr>
        <w:rPr>
          <w:color w:val="auto"/>
          <w:szCs w:val="24"/>
        </w:rPr>
      </w:pPr>
    </w:p>
    <w:p w14:paraId="1B7430F3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538691F3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lastRenderedPageBreak/>
        <w:t>Д О Г О В О Р   № _________________</w:t>
      </w:r>
    </w:p>
    <w:p w14:paraId="6C99EF8A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68878049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1FD9F956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153CD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8ACCD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083F08F3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7547084C" w14:textId="77777777" w:rsidR="007A60F2" w:rsidRDefault="007A60F2" w:rsidP="007A60F2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37C4E">
        <w:rPr>
          <w:lang w:bidi="ru-RU"/>
        </w:rPr>
        <w:t>14.03.2025 № 1298-01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1164A63" w14:textId="77777777" w:rsidR="007A60F2" w:rsidRDefault="007A60F2" w:rsidP="007A60F2">
      <w:pPr>
        <w:rPr>
          <w:b/>
          <w:i/>
        </w:rPr>
      </w:pPr>
    </w:p>
    <w:p w14:paraId="0F309EB2" w14:textId="77777777" w:rsidR="007A60F2" w:rsidRDefault="007A60F2" w:rsidP="007A60F2">
      <w:pPr>
        <w:jc w:val="center"/>
        <w:rPr>
          <w:b/>
        </w:rPr>
      </w:pPr>
      <w:r>
        <w:rPr>
          <w:b/>
        </w:rPr>
        <w:t>1. Предмет Договора</w:t>
      </w:r>
    </w:p>
    <w:p w14:paraId="5744C743" w14:textId="77777777" w:rsidR="007A60F2" w:rsidRDefault="007A60F2" w:rsidP="007A60F2"/>
    <w:p w14:paraId="049D42D0" w14:textId="77777777" w:rsidR="007A60F2" w:rsidRDefault="007A60F2" w:rsidP="007A60F2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977DA5">
        <w:rPr>
          <w:bCs/>
          <w:lang w:bidi="ru-RU"/>
        </w:rPr>
        <w:t xml:space="preserve">35:25:0505050:1342, площадью 11783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м.р-н, Российская Федерация, Вологодская область, Вологодский муниципальный округ, с разрешенным видом использования – туристическое обслуживание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018E780" w14:textId="77777777" w:rsidR="007A60F2" w:rsidRDefault="007A60F2" w:rsidP="007A60F2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Start w:id="3" w:name="_Hlk193209446"/>
      <w:bookmarkEnd w:id="2"/>
      <w:r>
        <w:rPr>
          <w:bCs/>
          <w:lang w:bidi="ru-RU"/>
        </w:rPr>
        <w:t>з</w:t>
      </w:r>
      <w:r w:rsidRPr="00A37C4E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ч</w:t>
      </w:r>
      <w:r w:rsidRPr="00A37C4E">
        <w:rPr>
          <w:bCs/>
          <w:lang w:bidi="ru-RU"/>
        </w:rPr>
        <w:t>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</w:t>
      </w:r>
      <w:r>
        <w:rPr>
          <w:bCs/>
          <w:lang w:bidi="ru-RU"/>
        </w:rPr>
        <w:t>; п</w:t>
      </w:r>
      <w:r w:rsidRPr="00A37C4E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bookmarkEnd w:id="3"/>
      <w:r>
        <w:rPr>
          <w:bCs/>
          <w:lang w:bidi="ru-RU"/>
        </w:rPr>
        <w:t>.</w:t>
      </w:r>
    </w:p>
    <w:p w14:paraId="7675ED57" w14:textId="77777777" w:rsidR="007A60F2" w:rsidRDefault="007A60F2" w:rsidP="007A60F2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251F2CA0" w14:textId="77777777" w:rsidR="007A60F2" w:rsidRDefault="007A60F2" w:rsidP="007A60F2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7FFC014" w14:textId="77777777" w:rsidR="007A60F2" w:rsidRDefault="007A60F2" w:rsidP="007A60F2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978A3D1" w14:textId="77777777" w:rsidR="007A60F2" w:rsidRDefault="007A60F2" w:rsidP="007A60F2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54317FFC" w14:textId="77777777" w:rsidR="007A60F2" w:rsidRDefault="007A60F2" w:rsidP="007A60F2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A07D871" w14:textId="77777777" w:rsidR="007A60F2" w:rsidRDefault="007A60F2" w:rsidP="007A60F2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A071E1F" w14:textId="77777777" w:rsidR="007A60F2" w:rsidRDefault="007A60F2" w:rsidP="007A60F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E1B7882" w14:textId="77777777" w:rsidR="007A60F2" w:rsidRDefault="007A60F2" w:rsidP="007A60F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EEAE69F" w14:textId="77777777" w:rsidR="007A60F2" w:rsidRDefault="007A60F2" w:rsidP="007A60F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49E41F8" w14:textId="77777777" w:rsidR="007A60F2" w:rsidRDefault="007A60F2" w:rsidP="007A60F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655A9A1" w14:textId="77777777" w:rsidR="007A60F2" w:rsidRDefault="007A60F2" w:rsidP="007A60F2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F59337F" w14:textId="77777777" w:rsidR="007A60F2" w:rsidRDefault="007A60F2" w:rsidP="007A60F2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C1956D8" w14:textId="77777777" w:rsidR="007A60F2" w:rsidRDefault="007A60F2" w:rsidP="007A60F2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3256FCA" w14:textId="77777777" w:rsidR="007A60F2" w:rsidRDefault="007A60F2" w:rsidP="007A60F2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4" w:name="_Hlk129953571"/>
      <w:r>
        <w:rPr>
          <w:b/>
          <w:szCs w:val="24"/>
        </w:rPr>
        <w:t>_______ (_________________ рублей, _____ копеек)</w:t>
      </w:r>
      <w:bookmarkEnd w:id="4"/>
      <w:r>
        <w:rPr>
          <w:szCs w:val="24"/>
        </w:rPr>
        <w:t>.</w:t>
      </w:r>
    </w:p>
    <w:p w14:paraId="3E3E719F" w14:textId="77777777" w:rsidR="007A60F2" w:rsidRDefault="007A60F2" w:rsidP="007A60F2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1 000 000,00 (один миллион)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C99C769" w14:textId="77777777" w:rsidR="007A60F2" w:rsidRDefault="007A60F2" w:rsidP="007A60F2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2840181" w14:textId="77777777" w:rsidR="007A60F2" w:rsidRDefault="007A60F2" w:rsidP="007A60F2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D3A7D2B" w14:textId="77777777" w:rsidR="007A60F2" w:rsidRDefault="007A60F2" w:rsidP="007A60F2">
      <w:pPr>
        <w:ind w:firstLine="540"/>
      </w:pPr>
      <w:r>
        <w:t>3.2. Реквизиты для перечисления арендной платы:</w:t>
      </w:r>
    </w:p>
    <w:p w14:paraId="17E0A328" w14:textId="77777777" w:rsidR="007A60F2" w:rsidRDefault="007A60F2" w:rsidP="007A60F2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FDFE26A" w14:textId="77777777" w:rsidR="007A60F2" w:rsidRDefault="007A60F2" w:rsidP="007A60F2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AFDCEC7" w14:textId="77777777" w:rsidR="007A60F2" w:rsidRDefault="007A60F2" w:rsidP="007A60F2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5F29311" w14:textId="77777777" w:rsidR="007A60F2" w:rsidRDefault="007A60F2" w:rsidP="007A60F2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600C6DE" w14:textId="77777777" w:rsidR="007A60F2" w:rsidRDefault="007A60F2" w:rsidP="007A60F2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46DA2EBB" w14:textId="77777777" w:rsidR="007A60F2" w:rsidRDefault="007A60F2" w:rsidP="007A60F2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B3F8DFB" w14:textId="77777777" w:rsidR="007A60F2" w:rsidRDefault="007A60F2" w:rsidP="007A60F2">
      <w:pPr>
        <w:pStyle w:val="29"/>
        <w:spacing w:after="0" w:line="240" w:lineRule="auto"/>
        <w:ind w:firstLine="539"/>
      </w:pPr>
    </w:p>
    <w:p w14:paraId="1036AC0E" w14:textId="77777777" w:rsidR="007A60F2" w:rsidRDefault="007A60F2" w:rsidP="007A60F2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C734EB5" w14:textId="77777777" w:rsidR="007A60F2" w:rsidRDefault="007A60F2" w:rsidP="007A60F2">
      <w:pPr>
        <w:ind w:right="-1" w:firstLine="567"/>
        <w:jc w:val="center"/>
      </w:pPr>
    </w:p>
    <w:p w14:paraId="0E9F4362" w14:textId="77777777" w:rsidR="007A60F2" w:rsidRDefault="007A60F2" w:rsidP="007A60F2">
      <w:pPr>
        <w:ind w:right="-1" w:firstLine="567"/>
      </w:pPr>
      <w:r>
        <w:t>4.1. Арендодатель имеет право:</w:t>
      </w:r>
    </w:p>
    <w:p w14:paraId="0EE8C0F9" w14:textId="77777777" w:rsidR="007A60F2" w:rsidRDefault="007A60F2" w:rsidP="007A60F2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23FD70B" w14:textId="77777777" w:rsidR="007A60F2" w:rsidRDefault="007A60F2" w:rsidP="007A60F2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6297885" w14:textId="77777777" w:rsidR="007A60F2" w:rsidRDefault="007A60F2" w:rsidP="007A60F2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00150A5" w14:textId="77777777" w:rsidR="007A60F2" w:rsidRDefault="007A60F2" w:rsidP="007A60F2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D7FAAF8" w14:textId="77777777" w:rsidR="007A60F2" w:rsidRDefault="007A60F2" w:rsidP="007A60F2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25CEF4FD" w14:textId="77777777" w:rsidR="007A60F2" w:rsidRDefault="007A60F2" w:rsidP="007A60F2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F99625C" w14:textId="77777777" w:rsidR="007A60F2" w:rsidRDefault="007A60F2" w:rsidP="007A60F2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A5F0BBD" w14:textId="77777777" w:rsidR="007A60F2" w:rsidRDefault="007A60F2" w:rsidP="007A60F2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B51FA7E" w14:textId="77777777" w:rsidR="007A60F2" w:rsidRDefault="007A60F2" w:rsidP="007A60F2">
      <w:pPr>
        <w:ind w:right="-1" w:firstLine="567"/>
      </w:pPr>
      <w:r>
        <w:t>4.2. Арендодатель обязан:</w:t>
      </w:r>
    </w:p>
    <w:p w14:paraId="1303B3C1" w14:textId="77777777" w:rsidR="007A60F2" w:rsidRDefault="007A60F2" w:rsidP="007A60F2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013AFE2" w14:textId="77777777" w:rsidR="007A60F2" w:rsidRDefault="007A60F2" w:rsidP="007A60F2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E4F307D" w14:textId="77777777" w:rsidR="007A60F2" w:rsidRDefault="007A60F2" w:rsidP="007A60F2">
      <w:pPr>
        <w:ind w:right="-1" w:firstLine="567"/>
      </w:pPr>
      <w: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F041EE1" w14:textId="77777777" w:rsidR="007A60F2" w:rsidRDefault="007A60F2" w:rsidP="007A60F2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7C214DB0" w14:textId="77777777" w:rsidR="007A60F2" w:rsidRDefault="007A60F2" w:rsidP="007A60F2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4AE62BC" w14:textId="77777777" w:rsidR="007A60F2" w:rsidRDefault="007A60F2" w:rsidP="007A60F2">
      <w:pPr>
        <w:ind w:right="-1" w:firstLine="567"/>
      </w:pPr>
    </w:p>
    <w:p w14:paraId="510E7B45" w14:textId="77777777" w:rsidR="007A60F2" w:rsidRDefault="007A60F2" w:rsidP="007A60F2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39BF004" w14:textId="77777777" w:rsidR="007A60F2" w:rsidRDefault="007A60F2" w:rsidP="007A60F2">
      <w:pPr>
        <w:ind w:right="-1" w:firstLine="720"/>
        <w:jc w:val="center"/>
      </w:pPr>
    </w:p>
    <w:p w14:paraId="00539D27" w14:textId="77777777" w:rsidR="007A60F2" w:rsidRDefault="007A60F2" w:rsidP="007A60F2">
      <w:pPr>
        <w:ind w:right="-1" w:firstLine="567"/>
      </w:pPr>
      <w:r>
        <w:t>5.1. Арендатор имеет право:</w:t>
      </w:r>
    </w:p>
    <w:p w14:paraId="22C09086" w14:textId="77777777" w:rsidR="007A60F2" w:rsidRDefault="007A60F2" w:rsidP="007A60F2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07536BA" w14:textId="77777777" w:rsidR="007A60F2" w:rsidRDefault="007A60F2" w:rsidP="007A60F2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BC161D3" w14:textId="77777777" w:rsidR="007A60F2" w:rsidRDefault="007A60F2" w:rsidP="007A60F2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04D2B6D8" w14:textId="77777777" w:rsidR="007A60F2" w:rsidRDefault="007A60F2" w:rsidP="007A60F2">
      <w:pPr>
        <w:tabs>
          <w:tab w:val="left" w:pos="142"/>
        </w:tabs>
        <w:ind w:right="-1" w:firstLine="567"/>
      </w:pPr>
      <w:r>
        <w:t>5.2. Арендатор обязан:</w:t>
      </w:r>
    </w:p>
    <w:p w14:paraId="22BD321F" w14:textId="77777777" w:rsidR="007A60F2" w:rsidRDefault="007A60F2" w:rsidP="007A60F2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F3884D6" w14:textId="77777777" w:rsidR="007A60F2" w:rsidRDefault="007A60F2" w:rsidP="007A60F2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64CDAB6" w14:textId="77777777" w:rsidR="007A60F2" w:rsidRDefault="007A60F2" w:rsidP="007A60F2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0D6F5136" w14:textId="77777777" w:rsidR="007A60F2" w:rsidRDefault="007A60F2" w:rsidP="007A60F2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28B36F9" w14:textId="77777777" w:rsidR="007A60F2" w:rsidRDefault="007A60F2" w:rsidP="007A60F2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1C8A455" w14:textId="77777777" w:rsidR="007A60F2" w:rsidRDefault="007A60F2" w:rsidP="007A60F2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9551B5B" w14:textId="77777777" w:rsidR="007A60F2" w:rsidRDefault="007A60F2" w:rsidP="007A60F2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1077808" w14:textId="77777777" w:rsidR="007A60F2" w:rsidRDefault="007A60F2" w:rsidP="007A60F2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6949C0E" w14:textId="77777777" w:rsidR="007A60F2" w:rsidRDefault="007A60F2" w:rsidP="007A60F2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E339410" w14:textId="77777777" w:rsidR="007A60F2" w:rsidRDefault="007A60F2" w:rsidP="007A60F2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BC3EE86" w14:textId="77777777" w:rsidR="007A60F2" w:rsidRDefault="007A60F2" w:rsidP="007A60F2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6A253CF" w14:textId="77777777" w:rsidR="007A60F2" w:rsidRDefault="007A60F2" w:rsidP="007A60F2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C7610D4" w14:textId="77777777" w:rsidR="007A60F2" w:rsidRDefault="007A60F2" w:rsidP="007A60F2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8706CC1" w14:textId="77777777" w:rsidR="007A60F2" w:rsidRDefault="007A60F2" w:rsidP="007A60F2">
      <w:pPr>
        <w:tabs>
          <w:tab w:val="left" w:pos="142"/>
        </w:tabs>
        <w:ind w:right="-1"/>
        <w:jc w:val="center"/>
        <w:rPr>
          <w:b/>
        </w:rPr>
      </w:pPr>
    </w:p>
    <w:p w14:paraId="3C091CDA" w14:textId="77777777" w:rsidR="007A60F2" w:rsidRDefault="007A60F2" w:rsidP="007A60F2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4A4B0E2" w14:textId="77777777" w:rsidR="007A60F2" w:rsidRDefault="007A60F2" w:rsidP="007A60F2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D22B832" w14:textId="77777777" w:rsidR="007A60F2" w:rsidRDefault="007A60F2" w:rsidP="007A60F2">
      <w:pPr>
        <w:ind w:right="-1"/>
        <w:jc w:val="center"/>
      </w:pPr>
    </w:p>
    <w:p w14:paraId="38015E29" w14:textId="77777777" w:rsidR="007A60F2" w:rsidRDefault="007A60F2" w:rsidP="007A60F2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7861872" w14:textId="77777777" w:rsidR="007A60F2" w:rsidRDefault="007A60F2" w:rsidP="007A60F2">
      <w:pPr>
        <w:ind w:right="-1" w:firstLine="567"/>
      </w:pPr>
      <w:r>
        <w:lastRenderedPageBreak/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E64A72D" w14:textId="77777777" w:rsidR="007A60F2" w:rsidRDefault="007A60F2" w:rsidP="007A60F2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66E5A6A" w14:textId="77777777" w:rsidR="007A60F2" w:rsidRDefault="007A60F2" w:rsidP="007A60F2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28F7204" w14:textId="77777777" w:rsidR="007A60F2" w:rsidRDefault="007A60F2" w:rsidP="007A60F2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415F7AB" w14:textId="77777777" w:rsidR="007A60F2" w:rsidRDefault="007A60F2" w:rsidP="007A60F2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9CB2A65" w14:textId="77777777" w:rsidR="007A60F2" w:rsidRDefault="007A60F2" w:rsidP="007A60F2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2264547" w14:textId="77777777" w:rsidR="007A60F2" w:rsidRDefault="007A60F2" w:rsidP="007A60F2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13C6D70" w14:textId="77777777" w:rsidR="007A60F2" w:rsidRDefault="007A60F2" w:rsidP="007A60F2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63F47D0" w14:textId="77777777" w:rsidR="007A60F2" w:rsidRDefault="007A60F2" w:rsidP="007A60F2">
      <w:pPr>
        <w:ind w:right="-2"/>
      </w:pPr>
    </w:p>
    <w:p w14:paraId="24B2E682" w14:textId="77777777" w:rsidR="007A60F2" w:rsidRDefault="007A60F2" w:rsidP="007A60F2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E41CAEF" w14:textId="77777777" w:rsidR="007A60F2" w:rsidRDefault="007A60F2" w:rsidP="007A60F2">
      <w:pPr>
        <w:ind w:right="-2"/>
        <w:jc w:val="center"/>
      </w:pPr>
    </w:p>
    <w:p w14:paraId="3D133E7E" w14:textId="77777777" w:rsidR="007A60F2" w:rsidRDefault="007A60F2" w:rsidP="007A60F2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651316E" w14:textId="77777777" w:rsidR="007A60F2" w:rsidRDefault="007A60F2" w:rsidP="007A60F2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13E211A5" w14:textId="77777777" w:rsidR="007A60F2" w:rsidRDefault="007A60F2" w:rsidP="007A60F2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2CBA1C2" w14:textId="77777777" w:rsidR="007A60F2" w:rsidRDefault="007A60F2" w:rsidP="007A60F2">
      <w:pPr>
        <w:ind w:right="-2"/>
        <w:jc w:val="center"/>
        <w:rPr>
          <w:b/>
        </w:rPr>
      </w:pPr>
    </w:p>
    <w:p w14:paraId="39097FDF" w14:textId="77777777" w:rsidR="007A60F2" w:rsidRDefault="007A60F2" w:rsidP="007A60F2">
      <w:pPr>
        <w:ind w:right="-1"/>
        <w:jc w:val="center"/>
        <w:rPr>
          <w:b/>
          <w:bCs/>
        </w:rPr>
      </w:pPr>
      <w:r>
        <w:rPr>
          <w:b/>
        </w:rPr>
        <w:t>8</w:t>
      </w:r>
      <w:r>
        <w:rPr>
          <w:b/>
          <w:bCs/>
        </w:rPr>
        <w:t>. Адреса и реквизиты сторон</w:t>
      </w:r>
    </w:p>
    <w:p w14:paraId="3C7B532C" w14:textId="77777777" w:rsidR="00E06BB6" w:rsidRPr="00FB7789" w:rsidRDefault="00E06BB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</w:p>
    <w:p w14:paraId="62328B8F" w14:textId="6CAD1179" w:rsidR="00E06BB6" w:rsidRPr="00FB7789" w:rsidRDefault="00896AB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73BAE" wp14:editId="7DFCF76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E48B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629342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5C1BC0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457B49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3B88A8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9A65BCC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E1C47F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E02E5E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03A370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45D707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FB0612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73BAE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m+GwIAADgEAAAOAAAAZHJzL2Uyb0RvYy54bWysU8GO0zAQvSPxD5bvNE2klm7UdLXqUoS0&#10;wGoXPsBxnMTC8Zix23T5esZOW3bhghA5WGN75uXNe+P19XEw7KDQa7AVz2dzzpSV0GjbVfzrl92b&#10;FWc+CNsIA1ZV/El5fr15/Wo9ulIV0INpFDICsb4cXcX7EFyZZV72ahB+Bk5ZumwBBxFoi13WoBgJ&#10;fTBZMZ8vsxGwcQhSeU+nt9Ml3yT8tlUyfG5brwIzFSduIa2Y1jqu2WYtyg6F67U80RD/wGIQ2tJP&#10;L1C3Igi2R/0H1KAlgoc2zCQMGbStlir1QN3k89+6eeyFU6kXEse7i0z+/8HKT4d7ZLqp+JIzKway&#10;6IFEE7Yzii2iPKPzJWU9unuMDXp3B/KbZxa2PWWpG0QYeyUaIpXH/OxFQdx4KmX1+BEaQhf7AEmp&#10;Y4tDBCQN2DEZ8nQxRB0Dk3RYXL3NV3PyTdJdkS+LVZ4sy0R5Lnfow3sFA4tBxZHIJ3hxuPMh0hHl&#10;OSXRB6ObnTYmbbCrtwbZQdB07NKXOqAun6cZy8aKXy2KRUJ+cef/DmLQgcbc6KHi1A990+BF3d7Z&#10;Jg1hENpMMVE29iRk1G7yIBzr48mOGponkhRhGmd6fhT0gD84G2mUK+6/7wUqzswHS7bEuT8HeA7q&#10;cyCspNKKB86mcBum97F3qLuekPPUtoUbsq7VSdRo68TixJPGM2l9ekpx/p/vU9avB7/5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O3Sm+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1AE48BC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629342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5C1BC0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457B49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3B88A8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9A65BCC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E1C47FF" w14:textId="77777777" w:rsidR="00E06BB6" w:rsidRDefault="00E06BB6" w:rsidP="00E06BB6">
                      <w:pPr>
                        <w:ind w:right="-568"/>
                      </w:pPr>
                    </w:p>
                    <w:p w14:paraId="2E02E5E4" w14:textId="77777777" w:rsidR="00E06BB6" w:rsidRDefault="00E06BB6" w:rsidP="00E06BB6">
                      <w:pPr>
                        <w:ind w:right="-568"/>
                      </w:pPr>
                    </w:p>
                    <w:p w14:paraId="403A3704" w14:textId="77777777" w:rsidR="00E06BB6" w:rsidRDefault="00E06BB6" w:rsidP="00E06BB6">
                      <w:pPr>
                        <w:ind w:right="-568"/>
                      </w:pPr>
                    </w:p>
                    <w:p w14:paraId="145D707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FB0612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493324" wp14:editId="5C580EDA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110F3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F13ECA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69B8B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4E0820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3E9F55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17571B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198E11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0FFCDC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0861B6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3D5ABE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730E8A7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9332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XoHQIAAD8EAAAOAAAAZHJzL2Uyb0RvYy54bWysU1Fv0zAQfkfiP1h+p2k6Wq1R02nqKEIa&#10;MDH4AY7jJBaOz5zdpuXXc3baboMXhPCDdbbvPn/33d3q5tAbtlfoNdiS55MpZ8pKqLVtS/7t6/bN&#10;NWc+CFsLA1aV/Kg8v1m/frUaXKFm0IGpFTICsb4YXMm7EFyRZV52qhd+Ak5ZemwAexHoiG1WoxgI&#10;vTfZbDpdZANg7RCk8p5u78ZHvk74TaNk+Nw0XgVmSk7cQtox7VXcs/VKFC0K12l5oiH+gUUvtKVP&#10;L1B3Igi2Q/0HVK8lgocmTCT0GTSNlirlQNnk09+yeeyEUykXEse7i0z+/8HKT/sHZLou+ZwzK3oq&#10;0RcSTdjWKLaI8gzOF+T16B4wJujdPcjvnlnYdOSlbhFh6JSoiVQe/bMXAfHgKZRVw0eoCV3sAiSl&#10;Dg32EZA0YIdUkOOlIOoQmKTL2fJq+TYnZpLeZlf5cjGfpz9EcQ536MN7BT2LRsmRyCd4sb/3IdIR&#10;xdkl0Qej6602Jh2wrTYG2V5Qd2zTOqH7527GsqHky/lsnpBfvPm/g+h1oDY3ui/59TSu+I8oom7v&#10;bJ3sILQZbaJs7EnIqN1Yg3CoDqlQSeWoawX1kZRFGLuappCMDvAnZwN1dMn9j51AxZn5YKk6sf3P&#10;Bp6N6mwIKym05IGz0dyEcUx2DnXbEXKesrdwSxVsdNL2icWJLnVpkvw0UXEMnp+T19Pcr38BAAD/&#10;/wMAUEsDBBQABgAIAAAAIQB9UEtJ3gAAAAoBAAAPAAAAZHJzL2Rvd25yZXYueG1sTI9PS8QwFMTv&#10;gt8hPMGbm7pL01qbLrLgTRBX0Wu2eduWbZLSvP7x2/s86XGYYeY35X51vZhxjF3wGu43CQj0dbCd&#10;bzR8vD/f5SAiGW9NHzxq+MYI++r6qjSFDYt/w/lIjeASHwujoSUaCilj3aIzcRMG9Oydw+gMsRwb&#10;aUezcLnr5TZJlHSm87zQmgEPLdaX4+Q01PSF80u+XCJ10zn9fFXzIVVa396sT48gCFf6C8MvPqND&#10;xUynMHkbRa8hTXaMTmxsUxAceFAqA3HSsMuyHGRVyv8Xqh8AAAD//wMAUEsBAi0AFAAGAAgAAAAh&#10;ALaDOJL+AAAA4QEAABMAAAAAAAAAAAAAAAAAAAAAAFtDb250ZW50X1R5cGVzXS54bWxQSwECLQAU&#10;AAYACAAAACEAOP0h/9YAAACUAQAACwAAAAAAAAAAAAAAAAAvAQAAX3JlbHMvLnJlbHNQSwECLQAU&#10;AAYACAAAACEAjiB16B0CAAA/BAAADgAAAAAAAAAAAAAAAAAuAgAAZHJzL2Uyb0RvYy54bWxQSwEC&#10;LQAUAAYACAAAACEAfVBLSd4AAAAKAQAADwAAAAAAAAAAAAAAAAB3BAAAZHJzL2Rvd25yZXYueG1s&#10;UEsFBgAAAAAEAAQA8wAAAIIFAAAAAA==&#10;" strokecolor="white">
                <v:textbox inset="0,0,0,0">
                  <w:txbxContent>
                    <w:p w14:paraId="05A110F3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F13ECA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69B8B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4E0820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3E9F555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17571B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198E115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0FFCDC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0861B6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3D5ABE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730E8A7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4820DF37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0201AE5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5AB49BD5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5DCB0FA5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522421E7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F358983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53E94453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6EF06E9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0AE8DB8F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223BB84B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6819E9B0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26F9FA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350BB06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23886E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D35C718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323BA1D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0CA7AE93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17E0EE30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B1E5510" w14:textId="77777777" w:rsidR="00902073" w:rsidRDefault="00902073" w:rsidP="00902073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45B202CB" w14:textId="77777777" w:rsidR="00902073" w:rsidRDefault="00902073" w:rsidP="00902073">
      <w:pPr>
        <w:autoSpaceDE w:val="0"/>
        <w:autoSpaceDN w:val="0"/>
      </w:pPr>
    </w:p>
    <w:p w14:paraId="5921FBE0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07C8A588" w14:textId="77777777" w:rsidR="00902073" w:rsidRDefault="00902073" w:rsidP="00902073">
      <w:pPr>
        <w:autoSpaceDE w:val="0"/>
        <w:autoSpaceDN w:val="0"/>
      </w:pPr>
    </w:p>
    <w:p w14:paraId="37830E20" w14:textId="77777777" w:rsidR="007A60F2" w:rsidRDefault="007A60F2" w:rsidP="007A60F2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977DA5">
        <w:rPr>
          <w:bCs/>
          <w:lang w:bidi="ru-RU"/>
        </w:rPr>
        <w:t>35:25:0505050:1342, площадью 11783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м.р-н, Российская Федерация, Вологодская область, Вологодский муниципальный округ, с разрешенным видом использования – туристическое обслуживание</w:t>
      </w:r>
      <w:r>
        <w:rPr>
          <w:lang w:bidi="ru-RU"/>
        </w:rPr>
        <w:t>.</w:t>
      </w:r>
    </w:p>
    <w:p w14:paraId="39C1B28C" w14:textId="77777777" w:rsidR="007A60F2" w:rsidRDefault="007A60F2" w:rsidP="007A60F2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37C4E">
        <w:rPr>
          <w:bCs/>
          <w:lang w:bidi="ru-RU"/>
        </w:rPr>
        <w:t>земельный участок находится в зоне с особыми условиями использования территории: 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 приаэродромная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.</w:t>
      </w:r>
    </w:p>
    <w:p w14:paraId="56EB854A" w14:textId="77777777" w:rsidR="007A60F2" w:rsidRDefault="007A60F2" w:rsidP="007A60F2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4655F52" w14:textId="77777777" w:rsidR="007A60F2" w:rsidRDefault="007A60F2" w:rsidP="007A60F2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600694CB" w14:textId="77777777" w:rsidR="007A60F2" w:rsidRDefault="007A60F2" w:rsidP="007A60F2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7871EF0" w14:textId="77777777" w:rsidR="007A60F2" w:rsidRDefault="007A60F2" w:rsidP="007A60F2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15BACC4F" w14:textId="77777777" w:rsidR="007A60F2" w:rsidRDefault="007A60F2" w:rsidP="007A60F2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A3CB490" w14:textId="0E1DDD20" w:rsidR="007A60F2" w:rsidRDefault="007A60F2" w:rsidP="007A60F2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896AB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3BB703" wp14:editId="49EFC32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83FB1" w14:textId="77777777" w:rsidR="007A60F2" w:rsidRDefault="007A60F2" w:rsidP="007A60F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EA02B04" w14:textId="77777777" w:rsidR="007A60F2" w:rsidRDefault="007A60F2" w:rsidP="007A60F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19EF766" w14:textId="77777777" w:rsidR="007A60F2" w:rsidRDefault="007A60F2" w:rsidP="007A60F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3BB70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7Wv9wEAAM8DAAAOAAAAZHJzL2Uyb0RvYy54bWysU9tu2zAMfR+wfxD0vthOk6414hRdiw4D&#10;ugvQ7gMYWY6F2aJGKbG7rx8lJ1m2vQ17EcSLDg8PqdXN2Hdir8kbtJUsZrkU2iqsjd1W8uvzw5sr&#10;KXwAW0OHVlfyRXt5s379ajW4Us+xxa7WJBjE+nJwlWxDcGWWedXqHvwMnbYcbJB6CGzSNqsJBkbv&#10;u2ye55fZgFQ7QqW9Z+/9FJTrhN80WoXPTeN1EF0lmVtIJ6VzE89svYJyS+Baow404B9Y9GAsFz1B&#10;3UMAsSPzF1RvFKHHJswU9hk2jVE69cDdFPkf3Ty14HTqhcXx7iST/3+w6tP+CwlTV3IhhYWeR/Ss&#10;xyDe4SiKiyjP4HzJWU+O88LIfh5zatW7R1TfvLB414Ld6lsiHFoNNdMr4svs7OmE4yPIZviINdeB&#10;XcAENDbUR+1YDcHoPKaX02giF8XOi/yquFwupVAcK+ZFfr1YphpQHp878uG9xl7ESyWJZ5/gYf/o&#10;Q6QD5TElVrP4YLouzb+zvzk4MXoS/ch44h7GzZiEmh9V2WD9wv0QTlvFv4AvLdIPKQbeqEr67zsg&#10;LUX3wbIm18ViEVcwGYvl2zkbdB7ZnEfAKoaqZJBiut6FaW13jsy25UrTFCzeso6NSR1GwSdWB/q8&#10;Nanxw4bHtTy3U9avf7j+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E/Dta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1A83FB1" w14:textId="77777777" w:rsidR="007A60F2" w:rsidRDefault="007A60F2" w:rsidP="007A60F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EA02B04" w14:textId="77777777" w:rsidR="007A60F2" w:rsidRDefault="007A60F2" w:rsidP="007A60F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19EF766" w14:textId="77777777" w:rsidR="007A60F2" w:rsidRDefault="007A60F2" w:rsidP="007A60F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5E7C530" w14:textId="1949D444" w:rsidR="007465BC" w:rsidRDefault="00896AB9" w:rsidP="007A60F2">
      <w:pPr>
        <w:autoSpaceDE w:val="0"/>
        <w:autoSpaceDN w:val="0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E893C7" wp14:editId="7ED700E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1CA05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C5FC1BD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09831AD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893C7" id="Text Box 11" o:spid="_x0000_s1029" type="#_x0000_t202" style="position:absolute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o39QEAAM8DAAAOAAAAZHJzL2Uyb0RvYy54bWysU9tu2zAMfR+wfxD0vthOk6414hRdiw4D&#10;ugvQ7gNkWYqF2aJGKbGzrx8lu1m2vQ17EcSLDg8Pqc3N2HfsoNAbsBUvFjlnykpojN1V/Ovzw5sr&#10;znwQthEdWFXxo/L8Zvv61WZwpVpCC12jkBGI9eXgKt6G4Mos87JVvfALcMpSUAP2IpCJu6xBMRB6&#10;32XLPL/MBsDGIUjlPXnvpyDfJnytlQyftfYqsK7ixC2kE9NZxzPbbkS5Q+FaI2ca4h9Y9MJYKnqC&#10;uhdBsD2av6B6IxE86LCQ0GegtZEq9UDdFPkf3Ty1wqnUC4nj3Ukm//9g5afDF2SmqfgFZ1b0NKJn&#10;NQb2DkZWFFGewfmSsp4c5YWR/DTm1Kp3jyC/eWbhrhV2p24RYWiVaIheepmdPZ1wfASph4/QUB2x&#10;D5CARo191I7UYIROYzqeRhO5SHJe5FfF5XrNmaRYsSzy69U6sstE+fLcoQ/vFfQsXiqONPsELw6P&#10;PkypLymxmoUH03Vp/p39zUGY0ZPoR8YT9zDW4yzUrEoNzZH6QZi2in4BXVrAH5wNtFEV99/3AhVn&#10;3QdLmlwXq1VcwWSs1m+XZOB5pD6PCCsJquKBs+l6F6a13Ts0u5YqTVOwcEs6apM6jIJPrGb6tDVJ&#10;o3nD41qe2ynr1z/c/gQAAP//AwBQSwMEFAAGAAgAAAAhAFu0u2jeAAAACQEAAA8AAABkcnMvZG93&#10;bnJldi54bWxMj81OwzAQhO9IvIO1SNyonTYpNI1TVSCuoJYfiZsbb5Oo8TqK3Sa8PcsJjjszmv2m&#10;2EyuExccQutJQzJTIJAqb1uqNby/Pd89gAjRkDWdJ9TwjQE25fVVYXLrR9rhZR9rwSUUcqOhibHP&#10;pQxVg86Eme+R2Dv6wZnI51BLO5iRy10n50otpTMt8YfG9PjYYHXan52Gj5fj12eqXusnl/Wjn5Qk&#10;t5Ja395M2zWIiFP8C8MvPqNDyUwHfyYbRKdhqRJOapgveBL7WZqlIA4sJIt7kGUh/y8ofwAAAP//&#10;AwBQSwECLQAUAAYACAAAACEAtoM4kv4AAADhAQAAEwAAAAAAAAAAAAAAAAAAAAAAW0NvbnRlbnRf&#10;VHlwZXNdLnhtbFBLAQItABQABgAIAAAAIQA4/SH/1gAAAJQBAAALAAAAAAAAAAAAAAAAAC8BAABf&#10;cmVscy8ucmVsc1BLAQItABQABgAIAAAAIQBiH3o39QEAAM8DAAAOAAAAAAAAAAAAAAAAAC4CAABk&#10;cnMvZTJvRG9jLnhtbFBLAQItABQABgAIAAAAIQBbtLto3gAAAAkBAAAPAAAAAAAAAAAAAAAAAE8E&#10;AABkcnMvZG93bnJldi54bWxQSwUGAAAAAAQABADzAAAAWgUAAAAA&#10;" filled="f" stroked="f">
                <v:textbox>
                  <w:txbxContent>
                    <w:p w14:paraId="0471CA05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C5FC1BD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09831AD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784AA36" w14:textId="77777777" w:rsidR="00902073" w:rsidRDefault="00902073" w:rsidP="00902073">
      <w:pPr>
        <w:spacing w:line="360" w:lineRule="auto"/>
        <w:ind w:left="720"/>
      </w:pPr>
      <w:r>
        <w:t>____________________ руб. ______ коп, не позднее 15.02.2026</w:t>
      </w:r>
    </w:p>
    <w:p w14:paraId="6782C968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F759B49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7DD306B3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23B4F04C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6F736368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38B977C8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3E34F5D2" w14:textId="558F1FC6" w:rsidR="00954C1E" w:rsidRPr="00FB7789" w:rsidRDefault="00896AB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A2124" wp14:editId="320DC6C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2392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E470A9E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66F48D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64AE45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226647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5EA513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A2124" id="Text Box 9" o:spid="_x0000_s1030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Bfk9gEAAM4DAAAOAAAAZHJzL2Uyb0RvYy54bWysU8Fu2zAMvQ/YPwi6L3bSdGuMOEXXosOA&#10;rhvQ9gMYWY6F2aJGKbGzrx8lJ1m23oZdBImknt57pJbXQ9eKnSZv0JZyOsml0FZhZeymlC/P9++u&#10;pPABbAUtWl3KvfbyevX2zbJ3hZ5hg22lSTCI9UXvStmE4Ios86rRHfgJOm05WSN1EPhIm6wi6Bm9&#10;a7NZnr/PeqTKESrtPUfvxqRcJfy61ip8rWuvg2hLydxCWimt67hmqyUUGwLXGHWgAf/AogNj+dET&#10;1B0EEFsyr6A6owg91mGisMuwro3SSQOrmeZ/qXlqwOmkhc3x7mST/3+w6nH3jYSpSjmTwkLHLXrW&#10;QxAfcRCL6E7vfMFFT47LwsBh7nJS6t0Dqu9eWLxtwG70DRH2jYaK2U3jzezs6ojjI8i6/4IVPwPb&#10;gAloqKmL1rEZgtG5S/tTZyIVxcGLfH6V55xSnJvOLhaXs9S7DIrjdUc+fNLYibgpJXHrEzzsHnyI&#10;dKA4lsTXLN6btk3tb+0fAS6MkUQ/Mh65h2E9JJ/mR1fWWO1ZD+E4VPwJeNMg/ZSi54Eqpf+xBdJS&#10;tJ8te7KYzudxAtNhfvmBBQg6z6zPM2AVQ5UySDFub8M4tVtHZtPwS2MXLN6wj7VJCqPhI6sDfR6a&#10;JPww4HEqz8+p6vc3XP0C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CYLBfk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6B2392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E470A9E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66F48D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64AE45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226647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5EA513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66461" wp14:editId="56339703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7108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0381630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5C103E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8BF47C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D32549F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66461" id="Text Box 8" o:spid="_x0000_s1031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3U9AEAAM4DAAAOAAAAZHJzL2Uyb0RvYy54bWysU9tu2zAMfR+wfxD0vthO0zYz4hRdiw4D&#10;um5Auw9gZDkWZosapcTuvn6UnKbZ9jbsRRAvOjyHpFZXY9+JvSZv0FaymOVSaKuwNnZbyW9Pd++W&#10;UvgAtoYOra7ks/byav32zWpwpZ5ji12tSTCI9eXgKtmG4Mos86rVPfgZOm052CD1ENikbVYTDIze&#10;d9k8zy+yAal2hEp7z97bKSjXCb9ptApfmsbrILpKMreQTkrnJp7ZegXllsC1Rh1owD+w6MFYLnqE&#10;uoUAYkfmL6jeKEKPTZgp7DNsGqN00sBqivwPNY8tOJ20cHO8O7bJ/z9Y9bD/SsLUPDspLPQ8oic9&#10;BvEBR7GM3RmcLznp0XFaGNkdM6NS7+5RfffC4k0LdquviXBoNdTMrogvs5OnE46PIJvhM9ZcBnYB&#10;E9DYUB8BuRmC0XlKz8fJRCqKnWf5YpnnHFIcK+ZnlxfFeaoB5ctzRz581NiLeKkk8egTPOzvfYh0&#10;oHxJidUs3pmuS+Pv7G8OToyeRD8ynriHcTOmPqW6UdoG62fWQzgtFX8CvrRIP6UYeKEq6X/sgLQU&#10;3SfLPXlfLBZxA5OxOL+cs0Gnkc1pBKxiqEoGKabrTZi2dufIbFuuNE3B4jX3sTFJ4SurA31emiT8&#10;sOBxK0/tlPX6Dde/AAAA//8DAFBLAwQUAAYACAAAACEAf3QLWN0AAAAJAQAADwAAAGRycy9kb3du&#10;cmV2LnhtbEyPwU7DMBBE70j8g7VI3KidQqomZFMhEFcq2oLEzY23SUS8jmK3CX9f90SPszOaeVus&#10;JtuJEw2+dYyQzBQI4sqZlmuE3fb9YQnCB81Gd44J4Y88rMrbm0Lnxo38SadNqEUsYZ9rhCaEPpfS&#10;Vw1Z7WeuJ47ewQ1WhyiHWppBj7HcdnKu1EJa3XJcaHRPrw1Vv5ujRfj6OPx8P6l1/WbTfnSTkmwz&#10;iXh/N708gwg0hf8wXPAjOpSRae+ObLzoEB6zJCYR0kUGIvppcjnsEeZpsgRZFvL6g/IMAAD//wMA&#10;UEsBAi0AFAAGAAgAAAAhALaDOJL+AAAA4QEAABMAAAAAAAAAAAAAAAAAAAAAAFtDb250ZW50X1R5&#10;cGVzXS54bWxQSwECLQAUAAYACAAAACEAOP0h/9YAAACUAQAACwAAAAAAAAAAAAAAAAAvAQAAX3Jl&#10;bHMvLnJlbHNQSwECLQAUAAYACAAAACEA88ot1PQBAADOAwAADgAAAAAAAAAAAAAAAAAuAgAAZHJz&#10;L2Uyb0RvYy54bWxQSwECLQAUAAYACAAAACEAf3QLWN0AAAAJAQAADwAAAAAAAAAAAAAAAABOBAAA&#10;ZHJzL2Rvd25yZXYueG1sUEsFBgAAAAAEAAQA8wAAAFgFAAAAAA==&#10;" filled="f" stroked="f">
                <v:textbox>
                  <w:txbxContent>
                    <w:p w14:paraId="4837108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0381630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5C103E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8BF47C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D32549F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1FA6A" w14:textId="77777777" w:rsidR="00D85058" w:rsidRDefault="00D85058" w:rsidP="00B234FF">
      <w:r>
        <w:separator/>
      </w:r>
    </w:p>
  </w:endnote>
  <w:endnote w:type="continuationSeparator" w:id="0">
    <w:p w14:paraId="45261F50" w14:textId="77777777" w:rsidR="00D85058" w:rsidRDefault="00D8505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934D0" w14:textId="77777777" w:rsidR="00856046" w:rsidRDefault="00644084" w:rsidP="004E6BD9">
    <w:r>
      <w:fldChar w:fldCharType="begin"/>
    </w:r>
    <w:r w:rsidR="00E61365">
      <w:instrText xml:space="preserve">PAGE </w:instrText>
    </w:r>
    <w:r>
      <w:fldChar w:fldCharType="separate"/>
    </w:r>
    <w:r w:rsidR="007A60F2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96DD9" w14:textId="77777777" w:rsidR="00856046" w:rsidRDefault="00644084" w:rsidP="00B234FF">
    <w:r>
      <w:fldChar w:fldCharType="begin"/>
    </w:r>
    <w:r w:rsidR="00E61365">
      <w:instrText xml:space="preserve">PAGE </w:instrText>
    </w:r>
    <w:r>
      <w:fldChar w:fldCharType="separate"/>
    </w:r>
    <w:r w:rsidR="007A60F2">
      <w:rPr>
        <w:noProof/>
      </w:rPr>
      <w:t>1</w:t>
    </w:r>
    <w:r>
      <w:rPr>
        <w:noProof/>
      </w:rPr>
      <w:fldChar w:fldCharType="end"/>
    </w:r>
  </w:p>
  <w:p w14:paraId="7428084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B248" w14:textId="77777777" w:rsidR="00D85058" w:rsidRDefault="00D85058" w:rsidP="00B234FF">
      <w:r>
        <w:separator/>
      </w:r>
    </w:p>
  </w:footnote>
  <w:footnote w:type="continuationSeparator" w:id="0">
    <w:p w14:paraId="2F9C9693" w14:textId="77777777" w:rsidR="00D85058" w:rsidRDefault="00D8505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3C1572"/>
    <w:multiLevelType w:val="hybridMultilevel"/>
    <w:tmpl w:val="B61A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61276"/>
    <w:rsid w:val="00071882"/>
    <w:rsid w:val="00090AC6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918BB"/>
    <w:rsid w:val="002B261E"/>
    <w:rsid w:val="002B495E"/>
    <w:rsid w:val="002B5A38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413D"/>
    <w:rsid w:val="004B6300"/>
    <w:rsid w:val="004C7C43"/>
    <w:rsid w:val="004E55C3"/>
    <w:rsid w:val="004E6BD9"/>
    <w:rsid w:val="00504584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4084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465BC"/>
    <w:rsid w:val="00750D8B"/>
    <w:rsid w:val="00763D2D"/>
    <w:rsid w:val="00797531"/>
    <w:rsid w:val="007A22F6"/>
    <w:rsid w:val="007A60F2"/>
    <w:rsid w:val="007D3D3B"/>
    <w:rsid w:val="007D5996"/>
    <w:rsid w:val="007F184B"/>
    <w:rsid w:val="007F5F8C"/>
    <w:rsid w:val="008236BB"/>
    <w:rsid w:val="00835F80"/>
    <w:rsid w:val="00847C3A"/>
    <w:rsid w:val="00856046"/>
    <w:rsid w:val="00896AB9"/>
    <w:rsid w:val="008A568A"/>
    <w:rsid w:val="008C60A3"/>
    <w:rsid w:val="00902073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A02D8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B08"/>
    <w:rsid w:val="00A44F68"/>
    <w:rsid w:val="00A676F5"/>
    <w:rsid w:val="00A70DE6"/>
    <w:rsid w:val="00A74C48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30AA"/>
    <w:rsid w:val="00B57D87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5058"/>
    <w:rsid w:val="00D87A5F"/>
    <w:rsid w:val="00D948FD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604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8160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3B1C1635"/>
  <w15:docId w15:val="{5EEA844C-1AFF-4384-AF19-FACEC241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5538</Words>
  <Characters>31569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2025-03-31T07:39:00Z</dcterms:created>
  <dcterms:modified xsi:type="dcterms:W3CDTF">2025-03-31T07:39:00Z</dcterms:modified>
</cp:coreProperties>
</file>