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29" w:rsidRPr="00143029" w:rsidRDefault="00143029" w:rsidP="00143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029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247-ФЗ «Об обязательных требованиях в Российской Федерации», 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Представительного Собрания Вологодского муниципального округа от  </w:t>
      </w:r>
      <w:r w:rsidRPr="00143029">
        <w:rPr>
          <w:rFonts w:ascii="Times New Roman" w:eastAsia="Times New Roman" w:hAnsi="Times New Roman" w:cs="Times New Roman"/>
          <w:sz w:val="28"/>
          <w:szCs w:val="27"/>
          <w:lang w:eastAsia="ru-RU"/>
        </w:rPr>
        <w:t>28.02.2023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200 «Об обязательных требованиях, устанавливаемых муниципальными нормативными правовыми актами Вологодского муниципального округа» (</w:t>
      </w:r>
      <w:r w:rsidRPr="00143029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редакции от 27.08.2024 № 477) (далее – Решение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Pr="00143029">
        <w:rPr>
          <w:rFonts w:ascii="Times New Roman" w:eastAsia="Times New Roman" w:hAnsi="Times New Roman" w:cs="Times New Roman"/>
          <w:sz w:val="28"/>
          <w:szCs w:val="27"/>
          <w:lang w:eastAsia="ru-RU"/>
        </w:rPr>
        <w:t>28.02.2023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200)</w:t>
      </w:r>
      <w:r w:rsidRPr="00143029">
        <w:rPr>
          <w:rFonts w:ascii="Times New Roman" w:hAnsi="Times New Roman" w:cs="Times New Roman"/>
          <w:sz w:val="28"/>
          <w:szCs w:val="28"/>
        </w:rPr>
        <w:t xml:space="preserve"> оценка применения обязательных требований проводится в отношении муниципальных нормативных правовых актов, которые связаны с осуществлением предпринимательской и</w:t>
      </w:r>
      <w:proofErr w:type="gramEnd"/>
      <w:r w:rsidRPr="00143029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экспертизы.</w:t>
      </w:r>
    </w:p>
    <w:p w:rsidR="00143029" w:rsidRPr="00143029" w:rsidRDefault="00143029" w:rsidP="00143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029">
        <w:rPr>
          <w:rFonts w:ascii="Times New Roman" w:hAnsi="Times New Roman" w:cs="Times New Roman"/>
          <w:sz w:val="28"/>
          <w:szCs w:val="28"/>
        </w:rPr>
        <w:t xml:space="preserve">На территории Вологодского муниципального округа муниципальным нормативным правовым актом, содержащим обязательные требования, является Решение 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Вологодского муниципального округа от 25.04.2023 № 230 «Об утверждении </w:t>
      </w:r>
      <w:proofErr w:type="gramStart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Вологодского муниципального округа Вологодской области</w:t>
      </w:r>
      <w:proofErr w:type="gramEnd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3029" w:rsidRPr="00143029" w:rsidRDefault="00143029" w:rsidP="001430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Правил благоустройства территории Вологодского муниципального округа Вологодской области оценка применения обязательных требований проводится периодически, каждые 5 лет со дня их введения в действие (пункт 3.4.</w:t>
      </w:r>
      <w:proofErr w:type="gramEnd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от  </w:t>
      </w:r>
      <w:r w:rsidRPr="00143029">
        <w:rPr>
          <w:rFonts w:ascii="Times New Roman" w:eastAsia="Times New Roman" w:hAnsi="Times New Roman" w:cs="Times New Roman"/>
          <w:sz w:val="28"/>
          <w:szCs w:val="27"/>
          <w:lang w:eastAsia="ru-RU"/>
        </w:rPr>
        <w:t>28.02.2023</w:t>
      </w: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200). </w:t>
      </w:r>
      <w:proofErr w:type="gramEnd"/>
    </w:p>
    <w:p w:rsidR="00143029" w:rsidRPr="00143029" w:rsidRDefault="00143029" w:rsidP="001430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по результатам оценки применения обязательных требований в отношении </w:t>
      </w:r>
      <w:proofErr w:type="gramStart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Вологодского муниципального округа Вологодской области</w:t>
      </w:r>
      <w:proofErr w:type="gramEnd"/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формироваться в 2028 году.</w:t>
      </w:r>
    </w:p>
    <w:p w:rsidR="00143029" w:rsidRPr="00143029" w:rsidRDefault="00143029" w:rsidP="001430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 отсутствием иных муниципальных нормативных правовых актов, содержащих обязательные требования, на территории Вологодского муниципального округа процедура оценки применения обязательных требований в 2024 году не проводилась, доклад не формировался.</w:t>
      </w:r>
    </w:p>
    <w:p w:rsidR="004348D7" w:rsidRDefault="004348D7">
      <w:bookmarkStart w:id="0" w:name="_GoBack"/>
      <w:bookmarkEnd w:id="0"/>
    </w:p>
    <w:sectPr w:rsidR="0043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DB"/>
    <w:rsid w:val="00143029"/>
    <w:rsid w:val="001D6D52"/>
    <w:rsid w:val="004348D7"/>
    <w:rsid w:val="008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DG Win&amp;Soft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Юлия Олеговна</dc:creator>
  <cp:keywords/>
  <dc:description/>
  <cp:lastModifiedBy>Пелевина Юлия Олеговна</cp:lastModifiedBy>
  <cp:revision>2</cp:revision>
  <dcterms:created xsi:type="dcterms:W3CDTF">2025-07-14T12:34:00Z</dcterms:created>
  <dcterms:modified xsi:type="dcterms:W3CDTF">2025-07-14T12:34:00Z</dcterms:modified>
</cp:coreProperties>
</file>