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23" w:type="dxa"/>
        <w:jc w:val="center"/>
        <w:tblLook w:val="0000" w:firstRow="0" w:lastRow="0" w:firstColumn="0" w:lastColumn="0" w:noHBand="0" w:noVBand="0"/>
      </w:tblPr>
      <w:tblGrid>
        <w:gridCol w:w="6367"/>
        <w:gridCol w:w="260"/>
        <w:gridCol w:w="559"/>
        <w:gridCol w:w="1501"/>
        <w:gridCol w:w="1536"/>
      </w:tblGrid>
      <w:tr w:rsidR="00905573" w:rsidRPr="00BD3602" w:rsidTr="00BB7370">
        <w:trPr>
          <w:trHeight w:val="282"/>
          <w:jc w:val="center"/>
        </w:trPr>
        <w:tc>
          <w:tcPr>
            <w:tcW w:w="6367" w:type="dxa"/>
            <w:tcBorders>
              <w:top w:val="nil"/>
              <w:left w:val="nil"/>
              <w:bottom w:val="nil"/>
              <w:right w:val="nil"/>
            </w:tcBorders>
            <w:noWrap/>
            <w:vAlign w:val="bottom"/>
          </w:tcPr>
          <w:p w:rsidR="00905573" w:rsidRPr="00BD3602" w:rsidRDefault="00905573" w:rsidP="00BB7370">
            <w:pPr>
              <w:jc w:val="center"/>
              <w:rPr>
                <w:b/>
                <w:bCs/>
              </w:rPr>
            </w:pPr>
            <w:r w:rsidRPr="00BD3602">
              <w:rPr>
                <w:b/>
                <w:bCs/>
              </w:rPr>
              <w:t>ПОЯСНИТЕЛЬНАЯ ЗАПИСКА</w:t>
            </w:r>
          </w:p>
        </w:tc>
        <w:tc>
          <w:tcPr>
            <w:tcW w:w="260" w:type="dxa"/>
            <w:tcBorders>
              <w:top w:val="nil"/>
              <w:left w:val="nil"/>
              <w:bottom w:val="nil"/>
              <w:right w:val="nil"/>
            </w:tcBorders>
            <w:noWrap/>
            <w:vAlign w:val="bottom"/>
          </w:tcPr>
          <w:p w:rsidR="00905573" w:rsidRPr="00BD3602" w:rsidRDefault="00905573" w:rsidP="00BB7370">
            <w:pPr>
              <w:rPr>
                <w:b/>
              </w:rPr>
            </w:pPr>
          </w:p>
        </w:tc>
        <w:tc>
          <w:tcPr>
            <w:tcW w:w="2060" w:type="dxa"/>
            <w:gridSpan w:val="2"/>
            <w:tcBorders>
              <w:top w:val="nil"/>
              <w:left w:val="nil"/>
              <w:bottom w:val="nil"/>
              <w:right w:val="nil"/>
            </w:tcBorders>
            <w:noWrap/>
            <w:vAlign w:val="bottom"/>
          </w:tcPr>
          <w:p w:rsidR="00905573" w:rsidRPr="00BD3602" w:rsidRDefault="00905573" w:rsidP="00BB7370">
            <w:pPr>
              <w:rPr>
                <w:b/>
              </w:rPr>
            </w:pPr>
          </w:p>
        </w:tc>
        <w:tc>
          <w:tcPr>
            <w:tcW w:w="1536" w:type="dxa"/>
            <w:tcBorders>
              <w:top w:val="nil"/>
              <w:left w:val="nil"/>
              <w:bottom w:val="nil"/>
              <w:right w:val="nil"/>
            </w:tcBorders>
            <w:noWrap/>
            <w:vAlign w:val="bottom"/>
          </w:tcPr>
          <w:p w:rsidR="00905573" w:rsidRPr="00BD3602" w:rsidRDefault="00905573" w:rsidP="00BB7370"/>
        </w:tc>
      </w:tr>
      <w:tr w:rsidR="00905573" w:rsidRPr="00BD3602" w:rsidTr="00BB7370">
        <w:trPr>
          <w:trHeight w:val="313"/>
          <w:jc w:val="center"/>
        </w:trPr>
        <w:tc>
          <w:tcPr>
            <w:tcW w:w="8687" w:type="dxa"/>
            <w:gridSpan w:val="4"/>
            <w:tcBorders>
              <w:top w:val="nil"/>
              <w:left w:val="nil"/>
              <w:bottom w:val="nil"/>
              <w:right w:val="nil"/>
            </w:tcBorders>
            <w:noWrap/>
            <w:vAlign w:val="bottom"/>
          </w:tcPr>
          <w:p w:rsidR="00905573" w:rsidRPr="00BD3602" w:rsidRDefault="00905573" w:rsidP="00BB7370">
            <w:pPr>
              <w:rPr>
                <w:b/>
                <w:bCs/>
              </w:rPr>
            </w:pPr>
            <w:r>
              <w:rPr>
                <w:b/>
                <w:bCs/>
              </w:rPr>
              <w:t xml:space="preserve">              </w:t>
            </w:r>
            <w:r w:rsidRPr="00BD3602">
              <w:rPr>
                <w:b/>
                <w:bCs/>
              </w:rPr>
              <w:t xml:space="preserve">к отчету об исполнении </w:t>
            </w:r>
            <w:r>
              <w:rPr>
                <w:b/>
                <w:bCs/>
              </w:rPr>
              <w:t>районного</w:t>
            </w:r>
            <w:r w:rsidRPr="00BD3602">
              <w:rPr>
                <w:b/>
                <w:bCs/>
              </w:rPr>
              <w:t xml:space="preserve"> бюджета</w:t>
            </w:r>
          </w:p>
        </w:tc>
        <w:tc>
          <w:tcPr>
            <w:tcW w:w="1536" w:type="dxa"/>
            <w:tcBorders>
              <w:top w:val="single" w:sz="4" w:space="0" w:color="auto"/>
              <w:left w:val="single" w:sz="4" w:space="0" w:color="auto"/>
              <w:bottom w:val="single" w:sz="8" w:space="0" w:color="auto"/>
              <w:right w:val="single" w:sz="4" w:space="0" w:color="auto"/>
            </w:tcBorders>
            <w:noWrap/>
            <w:vAlign w:val="bottom"/>
          </w:tcPr>
          <w:p w:rsidR="00905573" w:rsidRPr="00EC0293" w:rsidRDefault="00905573" w:rsidP="00BB7370">
            <w:pPr>
              <w:jc w:val="center"/>
              <w:rPr>
                <w:b/>
                <w:sz w:val="22"/>
                <w:szCs w:val="22"/>
              </w:rPr>
            </w:pPr>
            <w:r w:rsidRPr="00EC0293">
              <w:rPr>
                <w:b/>
                <w:sz w:val="22"/>
                <w:szCs w:val="22"/>
              </w:rPr>
              <w:t>КОДЫ</w:t>
            </w:r>
          </w:p>
        </w:tc>
      </w:tr>
      <w:tr w:rsidR="00905573" w:rsidRPr="00BD3602" w:rsidTr="00BB7370">
        <w:trPr>
          <w:trHeight w:val="294"/>
          <w:jc w:val="center"/>
        </w:trPr>
        <w:tc>
          <w:tcPr>
            <w:tcW w:w="6367" w:type="dxa"/>
            <w:tcBorders>
              <w:top w:val="nil"/>
              <w:left w:val="nil"/>
              <w:bottom w:val="nil"/>
              <w:right w:val="nil"/>
            </w:tcBorders>
            <w:noWrap/>
            <w:vAlign w:val="bottom"/>
          </w:tcPr>
          <w:p w:rsidR="00905573" w:rsidRPr="00BD3602" w:rsidRDefault="00905573" w:rsidP="00BB7370">
            <w:pPr>
              <w:jc w:val="center"/>
            </w:pPr>
          </w:p>
        </w:tc>
        <w:tc>
          <w:tcPr>
            <w:tcW w:w="260" w:type="dxa"/>
            <w:tcBorders>
              <w:top w:val="nil"/>
              <w:left w:val="nil"/>
              <w:bottom w:val="nil"/>
              <w:right w:val="nil"/>
            </w:tcBorders>
            <w:noWrap/>
            <w:vAlign w:val="bottom"/>
          </w:tcPr>
          <w:p w:rsidR="00905573" w:rsidRPr="00BD3602" w:rsidRDefault="00905573" w:rsidP="00BB7370"/>
        </w:tc>
        <w:tc>
          <w:tcPr>
            <w:tcW w:w="2060" w:type="dxa"/>
            <w:gridSpan w:val="2"/>
            <w:tcBorders>
              <w:top w:val="nil"/>
              <w:left w:val="nil"/>
              <w:bottom w:val="nil"/>
              <w:right w:val="nil"/>
            </w:tcBorders>
            <w:noWrap/>
            <w:vAlign w:val="bottom"/>
          </w:tcPr>
          <w:p w:rsidR="00905573" w:rsidRPr="00BD3602" w:rsidRDefault="00905573" w:rsidP="00BB7370">
            <w:r w:rsidRPr="00BD3602">
              <w:t>Форма по ОКУД</w:t>
            </w:r>
          </w:p>
        </w:tc>
        <w:tc>
          <w:tcPr>
            <w:tcW w:w="1536" w:type="dxa"/>
            <w:tcBorders>
              <w:top w:val="nil"/>
              <w:left w:val="single" w:sz="8" w:space="0" w:color="auto"/>
              <w:bottom w:val="single" w:sz="4" w:space="0" w:color="auto"/>
              <w:right w:val="single" w:sz="8" w:space="0" w:color="auto"/>
            </w:tcBorders>
            <w:noWrap/>
            <w:vAlign w:val="bottom"/>
          </w:tcPr>
          <w:p w:rsidR="00905573" w:rsidRPr="00EC0293" w:rsidRDefault="00905573" w:rsidP="00BB7370">
            <w:pPr>
              <w:jc w:val="center"/>
              <w:rPr>
                <w:sz w:val="22"/>
                <w:szCs w:val="22"/>
              </w:rPr>
            </w:pPr>
          </w:p>
        </w:tc>
      </w:tr>
      <w:tr w:rsidR="00905573" w:rsidRPr="00BD3602" w:rsidTr="00BB7370">
        <w:trPr>
          <w:trHeight w:val="294"/>
          <w:jc w:val="center"/>
        </w:trPr>
        <w:tc>
          <w:tcPr>
            <w:tcW w:w="7186" w:type="dxa"/>
            <w:gridSpan w:val="3"/>
            <w:tcBorders>
              <w:top w:val="nil"/>
              <w:left w:val="nil"/>
              <w:bottom w:val="nil"/>
              <w:right w:val="nil"/>
            </w:tcBorders>
            <w:noWrap/>
            <w:vAlign w:val="bottom"/>
          </w:tcPr>
          <w:p w:rsidR="00905573" w:rsidRPr="00BD3602" w:rsidRDefault="00905573" w:rsidP="00905573">
            <w:r w:rsidRPr="00BD3602">
              <w:t xml:space="preserve">                     </w:t>
            </w:r>
            <w:r>
              <w:t xml:space="preserve">              на 1 января 2023</w:t>
            </w:r>
            <w:r w:rsidRPr="00BD3602">
              <w:t xml:space="preserve"> года</w:t>
            </w:r>
          </w:p>
        </w:tc>
        <w:tc>
          <w:tcPr>
            <w:tcW w:w="1501" w:type="dxa"/>
            <w:tcBorders>
              <w:top w:val="nil"/>
              <w:left w:val="nil"/>
              <w:bottom w:val="nil"/>
              <w:right w:val="nil"/>
            </w:tcBorders>
            <w:noWrap/>
            <w:vAlign w:val="bottom"/>
          </w:tcPr>
          <w:p w:rsidR="00905573" w:rsidRPr="00BD3602" w:rsidRDefault="00905573" w:rsidP="00BB7370">
            <w:r w:rsidRPr="00BD3602">
              <w:t xml:space="preserve">                        Дата</w:t>
            </w:r>
          </w:p>
        </w:tc>
        <w:tc>
          <w:tcPr>
            <w:tcW w:w="1536" w:type="dxa"/>
            <w:tcBorders>
              <w:top w:val="nil"/>
              <w:left w:val="single" w:sz="8" w:space="0" w:color="auto"/>
              <w:bottom w:val="single" w:sz="4" w:space="0" w:color="auto"/>
              <w:right w:val="single" w:sz="8" w:space="0" w:color="auto"/>
            </w:tcBorders>
            <w:noWrap/>
            <w:vAlign w:val="bottom"/>
          </w:tcPr>
          <w:p w:rsidR="00905573" w:rsidRPr="00EC0293" w:rsidRDefault="00905573" w:rsidP="00BB7370">
            <w:pPr>
              <w:jc w:val="center"/>
              <w:rPr>
                <w:sz w:val="22"/>
                <w:szCs w:val="22"/>
              </w:rPr>
            </w:pPr>
            <w:r w:rsidRPr="00EC0293">
              <w:rPr>
                <w:sz w:val="22"/>
                <w:szCs w:val="22"/>
              </w:rPr>
              <w:t>01.01.202</w:t>
            </w:r>
            <w:r>
              <w:rPr>
                <w:sz w:val="22"/>
                <w:szCs w:val="22"/>
              </w:rPr>
              <w:t>3</w:t>
            </w:r>
          </w:p>
          <w:p w:rsidR="00905573" w:rsidRPr="00EC0293" w:rsidRDefault="00905573" w:rsidP="00BB7370">
            <w:pPr>
              <w:jc w:val="center"/>
              <w:rPr>
                <w:sz w:val="22"/>
                <w:szCs w:val="22"/>
              </w:rPr>
            </w:pPr>
          </w:p>
        </w:tc>
      </w:tr>
      <w:tr w:rsidR="00905573" w:rsidRPr="00BD3602" w:rsidTr="00BB7370">
        <w:trPr>
          <w:trHeight w:val="407"/>
          <w:jc w:val="center"/>
        </w:trPr>
        <w:tc>
          <w:tcPr>
            <w:tcW w:w="6367" w:type="dxa"/>
            <w:tcBorders>
              <w:top w:val="nil"/>
              <w:left w:val="nil"/>
              <w:bottom w:val="nil"/>
              <w:right w:val="nil"/>
            </w:tcBorders>
            <w:noWrap/>
            <w:vAlign w:val="bottom"/>
          </w:tcPr>
          <w:p w:rsidR="00905573" w:rsidRPr="00BD3602" w:rsidRDefault="00905573" w:rsidP="00BB7370">
            <w:pPr>
              <w:jc w:val="both"/>
            </w:pPr>
          </w:p>
        </w:tc>
        <w:tc>
          <w:tcPr>
            <w:tcW w:w="260" w:type="dxa"/>
            <w:tcBorders>
              <w:top w:val="nil"/>
              <w:left w:val="nil"/>
              <w:bottom w:val="nil"/>
              <w:right w:val="nil"/>
            </w:tcBorders>
            <w:noWrap/>
            <w:vAlign w:val="bottom"/>
          </w:tcPr>
          <w:p w:rsidR="00905573" w:rsidRPr="00BD3602" w:rsidRDefault="00905573" w:rsidP="00BB7370">
            <w:pPr>
              <w:jc w:val="both"/>
            </w:pPr>
          </w:p>
        </w:tc>
        <w:tc>
          <w:tcPr>
            <w:tcW w:w="2060" w:type="dxa"/>
            <w:gridSpan w:val="2"/>
            <w:tcBorders>
              <w:top w:val="nil"/>
              <w:left w:val="nil"/>
              <w:bottom w:val="nil"/>
              <w:right w:val="nil"/>
            </w:tcBorders>
            <w:noWrap/>
            <w:vAlign w:val="bottom"/>
          </w:tcPr>
          <w:p w:rsidR="00905573" w:rsidRPr="00BD3602" w:rsidRDefault="00905573" w:rsidP="00BB7370">
            <w:pPr>
              <w:jc w:val="both"/>
            </w:pPr>
            <w:r w:rsidRPr="00BD3602">
              <w:t xml:space="preserve">       по ОКПО</w:t>
            </w:r>
          </w:p>
        </w:tc>
        <w:tc>
          <w:tcPr>
            <w:tcW w:w="1536" w:type="dxa"/>
            <w:tcBorders>
              <w:top w:val="nil"/>
              <w:left w:val="single" w:sz="8" w:space="0" w:color="auto"/>
              <w:bottom w:val="single" w:sz="4" w:space="0" w:color="auto"/>
              <w:right w:val="single" w:sz="8" w:space="0" w:color="auto"/>
            </w:tcBorders>
            <w:noWrap/>
            <w:vAlign w:val="bottom"/>
          </w:tcPr>
          <w:p w:rsidR="00905573" w:rsidRPr="00EC0293" w:rsidRDefault="00905573" w:rsidP="00BB7370">
            <w:pPr>
              <w:jc w:val="center"/>
              <w:rPr>
                <w:sz w:val="22"/>
                <w:szCs w:val="22"/>
              </w:rPr>
            </w:pPr>
            <w:r w:rsidRPr="00EC0293">
              <w:rPr>
                <w:sz w:val="22"/>
                <w:szCs w:val="22"/>
              </w:rPr>
              <w:t>02283120</w:t>
            </w:r>
          </w:p>
        </w:tc>
      </w:tr>
      <w:tr w:rsidR="00905573" w:rsidRPr="00BD3602" w:rsidTr="00BB7370">
        <w:trPr>
          <w:trHeight w:val="235"/>
          <w:jc w:val="center"/>
        </w:trPr>
        <w:tc>
          <w:tcPr>
            <w:tcW w:w="7186" w:type="dxa"/>
            <w:gridSpan w:val="3"/>
            <w:tcBorders>
              <w:top w:val="nil"/>
              <w:left w:val="nil"/>
              <w:bottom w:val="nil"/>
              <w:right w:val="nil"/>
            </w:tcBorders>
            <w:noWrap/>
            <w:vAlign w:val="bottom"/>
          </w:tcPr>
          <w:p w:rsidR="00905573" w:rsidRPr="00BD3602" w:rsidRDefault="00905573" w:rsidP="00BB7370">
            <w:pPr>
              <w:jc w:val="both"/>
              <w:rPr>
                <w:b/>
                <w:i/>
                <w:u w:val="single"/>
              </w:rPr>
            </w:pPr>
            <w:r w:rsidRPr="00BD3602">
              <w:t xml:space="preserve">Наименование финансового органа          </w:t>
            </w:r>
            <w:r>
              <w:rPr>
                <w:b/>
                <w:i/>
                <w:u w:val="single"/>
              </w:rPr>
              <w:t>Администрация</w:t>
            </w:r>
            <w:r w:rsidRPr="00BD3602">
              <w:rPr>
                <w:b/>
                <w:i/>
                <w:u w:val="single"/>
              </w:rPr>
              <w:t xml:space="preserve"> </w:t>
            </w:r>
          </w:p>
          <w:p w:rsidR="00905573" w:rsidRPr="00BD3602" w:rsidRDefault="00905573" w:rsidP="00BB7370">
            <w:pPr>
              <w:jc w:val="both"/>
            </w:pPr>
            <w:r w:rsidRPr="00BD3602">
              <w:rPr>
                <w:b/>
                <w:i/>
              </w:rPr>
              <w:t xml:space="preserve">                           </w:t>
            </w:r>
            <w:r>
              <w:rPr>
                <w:b/>
                <w:i/>
              </w:rPr>
              <w:t xml:space="preserve">                    </w:t>
            </w:r>
            <w:r w:rsidRPr="00BD3602">
              <w:rPr>
                <w:b/>
                <w:i/>
                <w:u w:val="single"/>
              </w:rPr>
              <w:t>Вологодского</w:t>
            </w:r>
            <w:r>
              <w:rPr>
                <w:b/>
                <w:i/>
                <w:u w:val="single"/>
              </w:rPr>
              <w:t xml:space="preserve"> </w:t>
            </w:r>
            <w:r w:rsidRPr="00BD3602">
              <w:rPr>
                <w:b/>
                <w:i/>
                <w:u w:val="single"/>
              </w:rPr>
              <w:t>муниципального района</w:t>
            </w:r>
          </w:p>
        </w:tc>
        <w:tc>
          <w:tcPr>
            <w:tcW w:w="1501" w:type="dxa"/>
            <w:tcBorders>
              <w:top w:val="nil"/>
              <w:left w:val="nil"/>
              <w:bottom w:val="nil"/>
              <w:right w:val="nil"/>
            </w:tcBorders>
            <w:noWrap/>
            <w:vAlign w:val="bottom"/>
          </w:tcPr>
          <w:p w:rsidR="00905573" w:rsidRPr="00BD3602" w:rsidRDefault="00905573" w:rsidP="00BB7370">
            <w:r w:rsidRPr="00BD3602">
              <w:t xml:space="preserve">  Глава по БК</w:t>
            </w:r>
          </w:p>
        </w:tc>
        <w:tc>
          <w:tcPr>
            <w:tcW w:w="1536" w:type="dxa"/>
            <w:tcBorders>
              <w:top w:val="nil"/>
              <w:left w:val="single" w:sz="8" w:space="0" w:color="auto"/>
              <w:bottom w:val="single" w:sz="4" w:space="0" w:color="auto"/>
              <w:right w:val="single" w:sz="8" w:space="0" w:color="auto"/>
            </w:tcBorders>
            <w:noWrap/>
            <w:vAlign w:val="bottom"/>
          </w:tcPr>
          <w:p w:rsidR="00905573" w:rsidRPr="00EC0293" w:rsidRDefault="00905573" w:rsidP="00BB7370">
            <w:pPr>
              <w:jc w:val="center"/>
              <w:rPr>
                <w:sz w:val="22"/>
                <w:szCs w:val="22"/>
              </w:rPr>
            </w:pPr>
            <w:r>
              <w:rPr>
                <w:sz w:val="22"/>
                <w:szCs w:val="22"/>
              </w:rPr>
              <w:t>801</w:t>
            </w:r>
          </w:p>
        </w:tc>
      </w:tr>
      <w:tr w:rsidR="00905573" w:rsidRPr="00BD3602" w:rsidTr="00BB7370">
        <w:trPr>
          <w:trHeight w:val="328"/>
          <w:jc w:val="center"/>
        </w:trPr>
        <w:tc>
          <w:tcPr>
            <w:tcW w:w="7186" w:type="dxa"/>
            <w:gridSpan w:val="3"/>
            <w:tcBorders>
              <w:top w:val="nil"/>
              <w:left w:val="nil"/>
              <w:bottom w:val="nil"/>
              <w:right w:val="nil"/>
            </w:tcBorders>
            <w:noWrap/>
            <w:vAlign w:val="bottom"/>
          </w:tcPr>
          <w:p w:rsidR="00905573" w:rsidRPr="00BD3602" w:rsidRDefault="00A9364C" w:rsidP="00A9364C">
            <w:r>
              <w:t xml:space="preserve">Наименование бюджета      </w:t>
            </w:r>
            <w:r w:rsidR="00905573" w:rsidRPr="00BD3602">
              <w:rPr>
                <w:b/>
                <w:i/>
                <w:u w:val="single"/>
              </w:rPr>
              <w:t xml:space="preserve">бюджет Вологодского </w:t>
            </w:r>
            <w:r w:rsidR="00905573">
              <w:rPr>
                <w:b/>
                <w:i/>
                <w:u w:val="single"/>
              </w:rPr>
              <w:t xml:space="preserve">                 </w:t>
            </w:r>
            <w:r w:rsidR="00905573" w:rsidRPr="00BD3602">
              <w:rPr>
                <w:b/>
                <w:i/>
                <w:u w:val="single"/>
              </w:rPr>
              <w:t>муниципального района</w:t>
            </w:r>
          </w:p>
        </w:tc>
        <w:tc>
          <w:tcPr>
            <w:tcW w:w="1501" w:type="dxa"/>
            <w:tcBorders>
              <w:top w:val="nil"/>
              <w:left w:val="nil"/>
              <w:bottom w:val="nil"/>
              <w:right w:val="nil"/>
            </w:tcBorders>
            <w:noWrap/>
            <w:vAlign w:val="bottom"/>
          </w:tcPr>
          <w:p w:rsidR="00905573" w:rsidRPr="00BD3602" w:rsidRDefault="00905573" w:rsidP="00BB7370">
            <w:r w:rsidRPr="00BD3602">
              <w:t xml:space="preserve">    по ОКТМО</w:t>
            </w:r>
          </w:p>
        </w:tc>
        <w:tc>
          <w:tcPr>
            <w:tcW w:w="1536" w:type="dxa"/>
            <w:tcBorders>
              <w:top w:val="nil"/>
              <w:left w:val="single" w:sz="8" w:space="0" w:color="auto"/>
              <w:bottom w:val="single" w:sz="4" w:space="0" w:color="auto"/>
              <w:right w:val="single" w:sz="8" w:space="0" w:color="auto"/>
            </w:tcBorders>
            <w:noWrap/>
            <w:vAlign w:val="bottom"/>
          </w:tcPr>
          <w:p w:rsidR="00905573" w:rsidRPr="00EC0293" w:rsidRDefault="00905573" w:rsidP="00A9364C">
            <w:pPr>
              <w:jc w:val="center"/>
              <w:rPr>
                <w:sz w:val="22"/>
                <w:szCs w:val="22"/>
              </w:rPr>
            </w:pPr>
            <w:r w:rsidRPr="00EC0293">
              <w:rPr>
                <w:sz w:val="22"/>
                <w:szCs w:val="22"/>
              </w:rPr>
              <w:t>19</w:t>
            </w:r>
            <w:r w:rsidR="00A9364C">
              <w:rPr>
                <w:sz w:val="22"/>
                <w:szCs w:val="22"/>
              </w:rPr>
              <w:t>6</w:t>
            </w:r>
            <w:r w:rsidRPr="00EC0293">
              <w:rPr>
                <w:sz w:val="22"/>
                <w:szCs w:val="22"/>
              </w:rPr>
              <w:t>20000000</w:t>
            </w:r>
          </w:p>
        </w:tc>
      </w:tr>
      <w:tr w:rsidR="00905573" w:rsidRPr="00BD3602" w:rsidTr="00BB7370">
        <w:trPr>
          <w:trHeight w:val="344"/>
          <w:jc w:val="center"/>
        </w:trPr>
        <w:tc>
          <w:tcPr>
            <w:tcW w:w="6367" w:type="dxa"/>
            <w:tcBorders>
              <w:top w:val="nil"/>
              <w:left w:val="nil"/>
              <w:bottom w:val="nil"/>
              <w:right w:val="nil"/>
            </w:tcBorders>
            <w:noWrap/>
            <w:vAlign w:val="bottom"/>
          </w:tcPr>
          <w:p w:rsidR="00905573" w:rsidRPr="00BD3602" w:rsidRDefault="00905573" w:rsidP="00BB7370">
            <w:r w:rsidRPr="00BD3602">
              <w:t>Периодичность: годовая</w:t>
            </w:r>
            <w:bookmarkStart w:id="0" w:name="_GoBack"/>
            <w:bookmarkEnd w:id="0"/>
          </w:p>
        </w:tc>
        <w:tc>
          <w:tcPr>
            <w:tcW w:w="260" w:type="dxa"/>
            <w:tcBorders>
              <w:top w:val="nil"/>
              <w:left w:val="nil"/>
              <w:bottom w:val="nil"/>
              <w:right w:val="nil"/>
            </w:tcBorders>
            <w:noWrap/>
            <w:vAlign w:val="bottom"/>
          </w:tcPr>
          <w:p w:rsidR="00905573" w:rsidRPr="00BD3602" w:rsidRDefault="00905573" w:rsidP="00BB7370"/>
        </w:tc>
        <w:tc>
          <w:tcPr>
            <w:tcW w:w="2060" w:type="dxa"/>
            <w:gridSpan w:val="2"/>
            <w:tcBorders>
              <w:top w:val="nil"/>
              <w:left w:val="nil"/>
              <w:bottom w:val="nil"/>
              <w:right w:val="nil"/>
            </w:tcBorders>
            <w:noWrap/>
            <w:vAlign w:val="bottom"/>
          </w:tcPr>
          <w:p w:rsidR="00905573" w:rsidRPr="00BD3602" w:rsidRDefault="00905573" w:rsidP="00BB7370"/>
        </w:tc>
        <w:tc>
          <w:tcPr>
            <w:tcW w:w="1536" w:type="dxa"/>
            <w:tcBorders>
              <w:top w:val="nil"/>
              <w:left w:val="single" w:sz="8" w:space="0" w:color="auto"/>
              <w:bottom w:val="nil"/>
              <w:right w:val="single" w:sz="8" w:space="0" w:color="auto"/>
            </w:tcBorders>
            <w:noWrap/>
            <w:vAlign w:val="bottom"/>
          </w:tcPr>
          <w:p w:rsidR="00905573" w:rsidRPr="00EC0293" w:rsidRDefault="00905573" w:rsidP="00BB7370">
            <w:pPr>
              <w:jc w:val="center"/>
              <w:rPr>
                <w:sz w:val="22"/>
                <w:szCs w:val="22"/>
              </w:rPr>
            </w:pPr>
            <w:r w:rsidRPr="00EC0293">
              <w:rPr>
                <w:sz w:val="22"/>
                <w:szCs w:val="22"/>
              </w:rPr>
              <w:t>05</w:t>
            </w:r>
          </w:p>
        </w:tc>
      </w:tr>
      <w:tr w:rsidR="00905573" w:rsidRPr="00BD3602" w:rsidTr="00BB7370">
        <w:trPr>
          <w:trHeight w:val="294"/>
          <w:jc w:val="center"/>
        </w:trPr>
        <w:tc>
          <w:tcPr>
            <w:tcW w:w="6367" w:type="dxa"/>
            <w:tcBorders>
              <w:top w:val="nil"/>
              <w:left w:val="nil"/>
              <w:bottom w:val="nil"/>
              <w:right w:val="nil"/>
            </w:tcBorders>
            <w:noWrap/>
            <w:vAlign w:val="bottom"/>
          </w:tcPr>
          <w:p w:rsidR="00905573" w:rsidRPr="00BD3602" w:rsidRDefault="00905573" w:rsidP="00BB7370">
            <w:r w:rsidRPr="00BD3602">
              <w:t>Единица измерения: рублей</w:t>
            </w:r>
          </w:p>
        </w:tc>
        <w:tc>
          <w:tcPr>
            <w:tcW w:w="260" w:type="dxa"/>
            <w:tcBorders>
              <w:top w:val="nil"/>
              <w:left w:val="nil"/>
              <w:bottom w:val="nil"/>
              <w:right w:val="nil"/>
            </w:tcBorders>
            <w:noWrap/>
            <w:vAlign w:val="bottom"/>
          </w:tcPr>
          <w:p w:rsidR="00905573" w:rsidRPr="00BD3602" w:rsidRDefault="00905573" w:rsidP="00BB7370"/>
        </w:tc>
        <w:tc>
          <w:tcPr>
            <w:tcW w:w="2060" w:type="dxa"/>
            <w:gridSpan w:val="2"/>
            <w:tcBorders>
              <w:top w:val="nil"/>
              <w:left w:val="nil"/>
              <w:bottom w:val="nil"/>
              <w:right w:val="nil"/>
            </w:tcBorders>
            <w:noWrap/>
            <w:vAlign w:val="bottom"/>
          </w:tcPr>
          <w:p w:rsidR="00905573" w:rsidRPr="00BD3602" w:rsidRDefault="00905573" w:rsidP="00BB7370">
            <w:r w:rsidRPr="00BD3602">
              <w:t xml:space="preserve">       по ОКЕИ</w:t>
            </w:r>
          </w:p>
        </w:tc>
        <w:tc>
          <w:tcPr>
            <w:tcW w:w="1536" w:type="dxa"/>
            <w:tcBorders>
              <w:top w:val="single" w:sz="4" w:space="0" w:color="auto"/>
              <w:left w:val="single" w:sz="8" w:space="0" w:color="auto"/>
              <w:bottom w:val="single" w:sz="8" w:space="0" w:color="auto"/>
              <w:right w:val="single" w:sz="8" w:space="0" w:color="auto"/>
            </w:tcBorders>
            <w:noWrap/>
            <w:vAlign w:val="bottom"/>
          </w:tcPr>
          <w:p w:rsidR="00905573" w:rsidRPr="00EC0293" w:rsidRDefault="00905573" w:rsidP="00BB7370">
            <w:pPr>
              <w:jc w:val="center"/>
              <w:rPr>
                <w:sz w:val="22"/>
                <w:szCs w:val="22"/>
              </w:rPr>
            </w:pPr>
            <w:r w:rsidRPr="00EC0293">
              <w:rPr>
                <w:sz w:val="22"/>
                <w:szCs w:val="22"/>
              </w:rPr>
              <w:t>383</w:t>
            </w:r>
          </w:p>
        </w:tc>
      </w:tr>
    </w:tbl>
    <w:p w:rsidR="00905573" w:rsidRDefault="00905573" w:rsidP="00905573">
      <w:pPr>
        <w:ind w:firstLine="709"/>
        <w:jc w:val="center"/>
        <w:outlineLvl w:val="0"/>
        <w:rPr>
          <w:b/>
          <w:color w:val="800000"/>
        </w:rPr>
      </w:pPr>
    </w:p>
    <w:p w:rsidR="00905573" w:rsidRDefault="00905573" w:rsidP="00905573">
      <w:pPr>
        <w:ind w:firstLine="709"/>
        <w:jc w:val="center"/>
        <w:outlineLvl w:val="0"/>
        <w:rPr>
          <w:b/>
          <w:color w:val="800000"/>
        </w:rPr>
      </w:pPr>
    </w:p>
    <w:p w:rsidR="00905573" w:rsidRPr="004905F2" w:rsidRDefault="00905573" w:rsidP="00905573">
      <w:pPr>
        <w:spacing w:line="249" w:lineRule="auto"/>
        <w:jc w:val="center"/>
        <w:rPr>
          <w:sz w:val="26"/>
          <w:szCs w:val="26"/>
        </w:rPr>
      </w:pPr>
      <w:r w:rsidRPr="004905F2">
        <w:rPr>
          <w:sz w:val="26"/>
          <w:szCs w:val="26"/>
        </w:rPr>
        <w:t>Основные параметры испо</w:t>
      </w:r>
      <w:r>
        <w:rPr>
          <w:sz w:val="26"/>
          <w:szCs w:val="26"/>
        </w:rPr>
        <w:t>лнения районного бюджета за 2022</w:t>
      </w:r>
      <w:r w:rsidR="00A9364C">
        <w:rPr>
          <w:sz w:val="26"/>
          <w:szCs w:val="26"/>
        </w:rPr>
        <w:t xml:space="preserve"> </w:t>
      </w:r>
      <w:r w:rsidRPr="004905F2">
        <w:rPr>
          <w:sz w:val="26"/>
          <w:szCs w:val="26"/>
        </w:rPr>
        <w:t>год:</w:t>
      </w:r>
    </w:p>
    <w:p w:rsidR="00905573" w:rsidRPr="004905F2" w:rsidRDefault="00905573" w:rsidP="00905573">
      <w:pPr>
        <w:ind w:firstLine="709"/>
        <w:jc w:val="center"/>
        <w:rPr>
          <w:sz w:val="26"/>
          <w:szCs w:val="26"/>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1842"/>
        <w:gridCol w:w="1843"/>
        <w:gridCol w:w="1985"/>
        <w:gridCol w:w="1559"/>
        <w:gridCol w:w="1276"/>
      </w:tblGrid>
      <w:tr w:rsidR="00905573" w:rsidRPr="002E5F4A" w:rsidTr="00BB7370">
        <w:tc>
          <w:tcPr>
            <w:tcW w:w="1668" w:type="dxa"/>
            <w:shd w:val="clear" w:color="auto" w:fill="auto"/>
            <w:vAlign w:val="center"/>
          </w:tcPr>
          <w:p w:rsidR="00905573" w:rsidRPr="00BB7370" w:rsidRDefault="00905573" w:rsidP="00BB7370">
            <w:pPr>
              <w:spacing w:line="249" w:lineRule="auto"/>
              <w:jc w:val="center"/>
              <w:rPr>
                <w:b/>
              </w:rPr>
            </w:pPr>
            <w:r w:rsidRPr="00BB7370">
              <w:rPr>
                <w:b/>
              </w:rPr>
              <w:t>Наименование показателя</w:t>
            </w:r>
          </w:p>
        </w:tc>
        <w:tc>
          <w:tcPr>
            <w:tcW w:w="1842" w:type="dxa"/>
            <w:shd w:val="clear" w:color="auto" w:fill="auto"/>
            <w:vAlign w:val="center"/>
          </w:tcPr>
          <w:p w:rsidR="00905573" w:rsidRPr="00BB7370" w:rsidRDefault="00905573" w:rsidP="00BB7370">
            <w:pPr>
              <w:spacing w:line="249" w:lineRule="auto"/>
              <w:jc w:val="center"/>
              <w:rPr>
                <w:b/>
              </w:rPr>
            </w:pPr>
            <w:r w:rsidRPr="00BB7370">
              <w:rPr>
                <w:b/>
              </w:rPr>
              <w:t>Факт за 2021 год</w:t>
            </w:r>
          </w:p>
        </w:tc>
        <w:tc>
          <w:tcPr>
            <w:tcW w:w="1843" w:type="dxa"/>
            <w:shd w:val="clear" w:color="auto" w:fill="auto"/>
            <w:vAlign w:val="center"/>
          </w:tcPr>
          <w:p w:rsidR="00905573" w:rsidRPr="00BB7370" w:rsidRDefault="00905573" w:rsidP="00BB7370">
            <w:pPr>
              <w:spacing w:line="249" w:lineRule="auto"/>
              <w:jc w:val="center"/>
              <w:rPr>
                <w:b/>
              </w:rPr>
            </w:pPr>
            <w:r w:rsidRPr="00BB7370">
              <w:rPr>
                <w:b/>
              </w:rPr>
              <w:t>План</w:t>
            </w:r>
          </w:p>
          <w:p w:rsidR="00905573" w:rsidRPr="00BB7370" w:rsidRDefault="00905573" w:rsidP="00BB7370">
            <w:pPr>
              <w:spacing w:line="249" w:lineRule="auto"/>
              <w:jc w:val="center"/>
              <w:rPr>
                <w:b/>
              </w:rPr>
            </w:pPr>
            <w:r w:rsidRPr="00BB7370">
              <w:rPr>
                <w:b/>
              </w:rPr>
              <w:t>2022год</w:t>
            </w:r>
          </w:p>
        </w:tc>
        <w:tc>
          <w:tcPr>
            <w:tcW w:w="1985" w:type="dxa"/>
            <w:shd w:val="clear" w:color="auto" w:fill="auto"/>
            <w:vAlign w:val="center"/>
          </w:tcPr>
          <w:p w:rsidR="00905573" w:rsidRPr="00BB7370" w:rsidRDefault="00905573" w:rsidP="00BB7370">
            <w:pPr>
              <w:spacing w:line="249" w:lineRule="auto"/>
              <w:jc w:val="center"/>
              <w:rPr>
                <w:b/>
              </w:rPr>
            </w:pPr>
            <w:r w:rsidRPr="00BB7370">
              <w:rPr>
                <w:b/>
              </w:rPr>
              <w:t>Факт</w:t>
            </w:r>
          </w:p>
          <w:p w:rsidR="00905573" w:rsidRPr="00BB7370" w:rsidRDefault="00905573" w:rsidP="00BB7370">
            <w:pPr>
              <w:spacing w:line="249" w:lineRule="auto"/>
              <w:jc w:val="center"/>
              <w:rPr>
                <w:b/>
              </w:rPr>
            </w:pPr>
            <w:r w:rsidRPr="00BB7370">
              <w:rPr>
                <w:b/>
              </w:rPr>
              <w:t>2022 год</w:t>
            </w:r>
          </w:p>
        </w:tc>
        <w:tc>
          <w:tcPr>
            <w:tcW w:w="1559" w:type="dxa"/>
            <w:shd w:val="clear" w:color="auto" w:fill="auto"/>
            <w:vAlign w:val="center"/>
          </w:tcPr>
          <w:p w:rsidR="00905573" w:rsidRPr="00BB7370" w:rsidRDefault="00905573" w:rsidP="00BB7370">
            <w:pPr>
              <w:spacing w:line="249" w:lineRule="auto"/>
              <w:jc w:val="center"/>
              <w:rPr>
                <w:b/>
              </w:rPr>
            </w:pPr>
            <w:r w:rsidRPr="00BB7370">
              <w:rPr>
                <w:b/>
              </w:rPr>
              <w:t>% исполнения к плану</w:t>
            </w:r>
          </w:p>
        </w:tc>
        <w:tc>
          <w:tcPr>
            <w:tcW w:w="1276" w:type="dxa"/>
            <w:shd w:val="clear" w:color="auto" w:fill="auto"/>
            <w:vAlign w:val="center"/>
          </w:tcPr>
          <w:p w:rsidR="00905573" w:rsidRPr="00BB7370" w:rsidRDefault="00905573" w:rsidP="00BB7370">
            <w:pPr>
              <w:spacing w:line="249" w:lineRule="auto"/>
              <w:jc w:val="center"/>
              <w:rPr>
                <w:b/>
              </w:rPr>
            </w:pPr>
            <w:r w:rsidRPr="00BB7370">
              <w:rPr>
                <w:b/>
              </w:rPr>
              <w:t>% роста к 2021 г.</w:t>
            </w:r>
          </w:p>
        </w:tc>
      </w:tr>
      <w:tr w:rsidR="00905573" w:rsidRPr="00964880" w:rsidTr="00BB7370">
        <w:tc>
          <w:tcPr>
            <w:tcW w:w="1668" w:type="dxa"/>
            <w:shd w:val="clear" w:color="auto" w:fill="auto"/>
            <w:vAlign w:val="center"/>
          </w:tcPr>
          <w:p w:rsidR="00905573" w:rsidRPr="00BB7370" w:rsidRDefault="00905573" w:rsidP="00BB7370">
            <w:pPr>
              <w:spacing w:line="249" w:lineRule="auto"/>
              <w:jc w:val="center"/>
              <w:rPr>
                <w:sz w:val="22"/>
                <w:szCs w:val="22"/>
              </w:rPr>
            </w:pPr>
            <w:r w:rsidRPr="00BB7370">
              <w:rPr>
                <w:sz w:val="22"/>
                <w:szCs w:val="22"/>
              </w:rPr>
              <w:t>Доходы</w:t>
            </w:r>
          </w:p>
        </w:tc>
        <w:tc>
          <w:tcPr>
            <w:tcW w:w="1842" w:type="dxa"/>
            <w:shd w:val="clear" w:color="auto" w:fill="auto"/>
            <w:vAlign w:val="center"/>
          </w:tcPr>
          <w:p w:rsidR="00905573" w:rsidRPr="00BB7370" w:rsidRDefault="00905573" w:rsidP="00BB7370">
            <w:pPr>
              <w:jc w:val="center"/>
              <w:rPr>
                <w:sz w:val="22"/>
                <w:szCs w:val="22"/>
              </w:rPr>
            </w:pPr>
            <w:r w:rsidRPr="00BB7370">
              <w:rPr>
                <w:sz w:val="22"/>
                <w:szCs w:val="22"/>
              </w:rPr>
              <w:t>1 847 406 883,92</w:t>
            </w:r>
          </w:p>
        </w:tc>
        <w:tc>
          <w:tcPr>
            <w:tcW w:w="1843" w:type="dxa"/>
            <w:shd w:val="clear" w:color="auto" w:fill="auto"/>
            <w:vAlign w:val="center"/>
          </w:tcPr>
          <w:p w:rsidR="00905573" w:rsidRPr="00BB7370" w:rsidRDefault="00905573" w:rsidP="00BB7370">
            <w:pPr>
              <w:jc w:val="center"/>
              <w:rPr>
                <w:sz w:val="22"/>
                <w:szCs w:val="22"/>
              </w:rPr>
            </w:pPr>
            <w:r w:rsidRPr="00BB7370">
              <w:rPr>
                <w:sz w:val="22"/>
                <w:szCs w:val="22"/>
              </w:rPr>
              <w:t>2 219 203 455,89</w:t>
            </w:r>
          </w:p>
        </w:tc>
        <w:tc>
          <w:tcPr>
            <w:tcW w:w="1985" w:type="dxa"/>
            <w:shd w:val="clear" w:color="auto" w:fill="auto"/>
            <w:vAlign w:val="center"/>
          </w:tcPr>
          <w:p w:rsidR="00905573" w:rsidRPr="00BB7370" w:rsidRDefault="00905573" w:rsidP="00BB7370">
            <w:pPr>
              <w:jc w:val="center"/>
              <w:rPr>
                <w:sz w:val="22"/>
                <w:szCs w:val="22"/>
              </w:rPr>
            </w:pPr>
            <w:r w:rsidRPr="00BB7370">
              <w:rPr>
                <w:sz w:val="22"/>
                <w:szCs w:val="22"/>
              </w:rPr>
              <w:t>2 256 512 078,78</w:t>
            </w:r>
          </w:p>
        </w:tc>
        <w:tc>
          <w:tcPr>
            <w:tcW w:w="1559" w:type="dxa"/>
            <w:shd w:val="clear" w:color="auto" w:fill="auto"/>
            <w:vAlign w:val="center"/>
          </w:tcPr>
          <w:p w:rsidR="00905573" w:rsidRPr="00BB7370" w:rsidRDefault="00905573" w:rsidP="00BB7370">
            <w:pPr>
              <w:jc w:val="center"/>
              <w:rPr>
                <w:sz w:val="22"/>
                <w:szCs w:val="22"/>
              </w:rPr>
            </w:pPr>
            <w:r w:rsidRPr="00BB7370">
              <w:rPr>
                <w:sz w:val="22"/>
                <w:szCs w:val="22"/>
              </w:rPr>
              <w:t>101,68</w:t>
            </w:r>
          </w:p>
        </w:tc>
        <w:tc>
          <w:tcPr>
            <w:tcW w:w="1276" w:type="dxa"/>
            <w:shd w:val="clear" w:color="auto" w:fill="auto"/>
            <w:vAlign w:val="center"/>
          </w:tcPr>
          <w:p w:rsidR="00905573" w:rsidRPr="00BB7370" w:rsidRDefault="00905573" w:rsidP="00BB7370">
            <w:pPr>
              <w:jc w:val="center"/>
              <w:rPr>
                <w:sz w:val="22"/>
                <w:szCs w:val="22"/>
              </w:rPr>
            </w:pPr>
            <w:r w:rsidRPr="00BB7370">
              <w:rPr>
                <w:sz w:val="22"/>
                <w:szCs w:val="22"/>
              </w:rPr>
              <w:t>122,14</w:t>
            </w:r>
          </w:p>
        </w:tc>
      </w:tr>
      <w:tr w:rsidR="00905573" w:rsidRPr="00964880" w:rsidTr="00BB7370">
        <w:tc>
          <w:tcPr>
            <w:tcW w:w="1668" w:type="dxa"/>
            <w:vAlign w:val="center"/>
          </w:tcPr>
          <w:p w:rsidR="00905573" w:rsidRPr="00964880" w:rsidRDefault="00905573" w:rsidP="00BB7370">
            <w:pPr>
              <w:spacing w:line="249" w:lineRule="auto"/>
              <w:jc w:val="center"/>
              <w:rPr>
                <w:sz w:val="22"/>
                <w:szCs w:val="22"/>
              </w:rPr>
            </w:pPr>
            <w:r w:rsidRPr="00964880">
              <w:rPr>
                <w:sz w:val="22"/>
                <w:szCs w:val="22"/>
              </w:rPr>
              <w:t>Расходы</w:t>
            </w:r>
          </w:p>
        </w:tc>
        <w:tc>
          <w:tcPr>
            <w:tcW w:w="1842" w:type="dxa"/>
            <w:vAlign w:val="center"/>
          </w:tcPr>
          <w:p w:rsidR="00905573" w:rsidRPr="0074309F" w:rsidRDefault="00BB7370" w:rsidP="00BB7370">
            <w:pPr>
              <w:jc w:val="center"/>
              <w:rPr>
                <w:sz w:val="22"/>
                <w:szCs w:val="22"/>
                <w:highlight w:val="yellow"/>
              </w:rPr>
            </w:pPr>
            <w:r w:rsidRPr="00BB7370">
              <w:rPr>
                <w:sz w:val="22"/>
                <w:szCs w:val="22"/>
              </w:rPr>
              <w:t>1 814 285 315,30</w:t>
            </w:r>
          </w:p>
        </w:tc>
        <w:tc>
          <w:tcPr>
            <w:tcW w:w="1843" w:type="dxa"/>
            <w:vAlign w:val="center"/>
          </w:tcPr>
          <w:p w:rsidR="00905573" w:rsidRPr="0074309F" w:rsidRDefault="002D741B" w:rsidP="00BB7370">
            <w:pPr>
              <w:jc w:val="center"/>
              <w:rPr>
                <w:sz w:val="22"/>
                <w:szCs w:val="22"/>
                <w:highlight w:val="yellow"/>
              </w:rPr>
            </w:pPr>
            <w:r>
              <w:rPr>
                <w:sz w:val="22"/>
                <w:szCs w:val="22"/>
              </w:rPr>
              <w:t>2 251 720 073,92</w:t>
            </w:r>
          </w:p>
        </w:tc>
        <w:tc>
          <w:tcPr>
            <w:tcW w:w="1985" w:type="dxa"/>
            <w:vAlign w:val="center"/>
          </w:tcPr>
          <w:p w:rsidR="00905573" w:rsidRPr="0074309F" w:rsidRDefault="002D741B" w:rsidP="00BB7370">
            <w:pPr>
              <w:jc w:val="center"/>
              <w:rPr>
                <w:sz w:val="22"/>
                <w:szCs w:val="22"/>
                <w:highlight w:val="yellow"/>
              </w:rPr>
            </w:pPr>
            <w:r>
              <w:rPr>
                <w:sz w:val="22"/>
                <w:szCs w:val="22"/>
              </w:rPr>
              <w:t>2 200 675 298,25</w:t>
            </w:r>
          </w:p>
        </w:tc>
        <w:tc>
          <w:tcPr>
            <w:tcW w:w="1559" w:type="dxa"/>
            <w:vAlign w:val="center"/>
          </w:tcPr>
          <w:p w:rsidR="00905573" w:rsidRPr="00964880" w:rsidRDefault="00905573" w:rsidP="00BB7370">
            <w:pPr>
              <w:jc w:val="center"/>
              <w:rPr>
                <w:sz w:val="22"/>
                <w:szCs w:val="22"/>
              </w:rPr>
            </w:pPr>
            <w:r>
              <w:rPr>
                <w:sz w:val="22"/>
                <w:szCs w:val="22"/>
              </w:rPr>
              <w:t>97,7</w:t>
            </w:r>
          </w:p>
        </w:tc>
        <w:tc>
          <w:tcPr>
            <w:tcW w:w="1276" w:type="dxa"/>
            <w:vAlign w:val="center"/>
          </w:tcPr>
          <w:p w:rsidR="00905573" w:rsidRPr="00964880" w:rsidRDefault="002D741B" w:rsidP="00BB7370">
            <w:pPr>
              <w:jc w:val="center"/>
              <w:rPr>
                <w:sz w:val="22"/>
                <w:szCs w:val="22"/>
              </w:rPr>
            </w:pPr>
            <w:r>
              <w:rPr>
                <w:sz w:val="22"/>
                <w:szCs w:val="22"/>
              </w:rPr>
              <w:t>121,3</w:t>
            </w:r>
          </w:p>
        </w:tc>
      </w:tr>
      <w:tr w:rsidR="00905573" w:rsidRPr="00964880" w:rsidTr="00BB7370">
        <w:tc>
          <w:tcPr>
            <w:tcW w:w="1668" w:type="dxa"/>
            <w:vAlign w:val="center"/>
          </w:tcPr>
          <w:p w:rsidR="00905573" w:rsidRPr="00964880" w:rsidRDefault="00905573" w:rsidP="00BB7370">
            <w:pPr>
              <w:spacing w:line="249" w:lineRule="auto"/>
              <w:jc w:val="center"/>
              <w:rPr>
                <w:sz w:val="22"/>
                <w:szCs w:val="22"/>
              </w:rPr>
            </w:pPr>
            <w:r w:rsidRPr="00964880">
              <w:rPr>
                <w:sz w:val="22"/>
                <w:szCs w:val="22"/>
              </w:rPr>
              <w:t>Дефицит (-), Профицит (+)</w:t>
            </w:r>
          </w:p>
        </w:tc>
        <w:tc>
          <w:tcPr>
            <w:tcW w:w="1842" w:type="dxa"/>
            <w:vAlign w:val="center"/>
          </w:tcPr>
          <w:p w:rsidR="00905573" w:rsidRPr="004A1A32" w:rsidRDefault="002D741B" w:rsidP="00BB7370">
            <w:pPr>
              <w:jc w:val="center"/>
              <w:rPr>
                <w:sz w:val="22"/>
                <w:szCs w:val="22"/>
              </w:rPr>
            </w:pPr>
            <w:r w:rsidRPr="002D741B">
              <w:rPr>
                <w:sz w:val="22"/>
                <w:szCs w:val="22"/>
              </w:rPr>
              <w:t>+33 121 568,62</w:t>
            </w:r>
          </w:p>
        </w:tc>
        <w:tc>
          <w:tcPr>
            <w:tcW w:w="1843" w:type="dxa"/>
            <w:vAlign w:val="center"/>
          </w:tcPr>
          <w:p w:rsidR="00905573" w:rsidRPr="004A1A32" w:rsidRDefault="002D741B" w:rsidP="00BB7370">
            <w:pPr>
              <w:jc w:val="center"/>
              <w:rPr>
                <w:sz w:val="22"/>
                <w:szCs w:val="22"/>
              </w:rPr>
            </w:pPr>
            <w:r>
              <w:rPr>
                <w:sz w:val="22"/>
                <w:szCs w:val="22"/>
              </w:rPr>
              <w:t>-32 516 618,38</w:t>
            </w:r>
          </w:p>
        </w:tc>
        <w:tc>
          <w:tcPr>
            <w:tcW w:w="1985" w:type="dxa"/>
            <w:vAlign w:val="center"/>
          </w:tcPr>
          <w:p w:rsidR="00905573" w:rsidRPr="004A1A32" w:rsidRDefault="00905573" w:rsidP="002D741B">
            <w:pPr>
              <w:jc w:val="center"/>
              <w:rPr>
                <w:sz w:val="22"/>
                <w:szCs w:val="22"/>
              </w:rPr>
            </w:pPr>
            <w:r>
              <w:rPr>
                <w:sz w:val="22"/>
                <w:szCs w:val="22"/>
              </w:rPr>
              <w:t>+</w:t>
            </w:r>
            <w:r w:rsidR="002D741B">
              <w:rPr>
                <w:sz w:val="22"/>
                <w:szCs w:val="22"/>
              </w:rPr>
              <w:t>55 836 780,53</w:t>
            </w:r>
          </w:p>
        </w:tc>
        <w:tc>
          <w:tcPr>
            <w:tcW w:w="1559" w:type="dxa"/>
            <w:vAlign w:val="center"/>
          </w:tcPr>
          <w:p w:rsidR="00905573" w:rsidRPr="00964880" w:rsidRDefault="00905573" w:rsidP="00BB7370">
            <w:pPr>
              <w:jc w:val="center"/>
              <w:rPr>
                <w:sz w:val="22"/>
                <w:szCs w:val="22"/>
              </w:rPr>
            </w:pPr>
          </w:p>
        </w:tc>
        <w:tc>
          <w:tcPr>
            <w:tcW w:w="1276" w:type="dxa"/>
            <w:vAlign w:val="center"/>
          </w:tcPr>
          <w:p w:rsidR="00905573" w:rsidRPr="00964880" w:rsidRDefault="00905573" w:rsidP="00BB7370">
            <w:pPr>
              <w:jc w:val="center"/>
              <w:rPr>
                <w:sz w:val="22"/>
                <w:szCs w:val="22"/>
              </w:rPr>
            </w:pPr>
          </w:p>
        </w:tc>
      </w:tr>
    </w:tbl>
    <w:p w:rsidR="00905573" w:rsidRPr="00B81B86" w:rsidRDefault="00905573" w:rsidP="00905573">
      <w:pPr>
        <w:ind w:firstLine="709"/>
        <w:jc w:val="center"/>
        <w:outlineLvl w:val="0"/>
        <w:rPr>
          <w:b/>
          <w:bCs/>
          <w:i/>
          <w:iCs/>
          <w:sz w:val="26"/>
          <w:szCs w:val="26"/>
        </w:rPr>
      </w:pPr>
    </w:p>
    <w:p w:rsidR="00905573" w:rsidRPr="00A9364C" w:rsidRDefault="00905573" w:rsidP="007437AA">
      <w:pPr>
        <w:ind w:firstLine="709"/>
        <w:jc w:val="center"/>
        <w:outlineLvl w:val="0"/>
        <w:rPr>
          <w:b/>
          <w:bCs/>
          <w:i/>
          <w:iCs/>
          <w:color w:val="008000"/>
          <w:sz w:val="26"/>
          <w:szCs w:val="26"/>
        </w:rPr>
      </w:pPr>
      <w:r w:rsidRPr="00A9364C">
        <w:rPr>
          <w:b/>
          <w:bCs/>
          <w:i/>
          <w:iCs/>
          <w:color w:val="008000"/>
          <w:sz w:val="26"/>
          <w:szCs w:val="26"/>
        </w:rPr>
        <w:t xml:space="preserve">1. </w:t>
      </w:r>
      <w:r w:rsidR="00A9364C" w:rsidRPr="00A9364C">
        <w:rPr>
          <w:b/>
          <w:bCs/>
          <w:i/>
          <w:iCs/>
          <w:color w:val="008000"/>
          <w:sz w:val="26"/>
          <w:szCs w:val="26"/>
        </w:rPr>
        <w:t xml:space="preserve">Анализ исполнения </w:t>
      </w:r>
      <w:r w:rsidR="007437AA" w:rsidRPr="00A9364C">
        <w:rPr>
          <w:b/>
          <w:bCs/>
          <w:i/>
          <w:iCs/>
          <w:color w:val="008000"/>
          <w:sz w:val="26"/>
          <w:szCs w:val="26"/>
        </w:rPr>
        <w:t>бюджета Вологодского муниципального района по доходам за 2022 год</w:t>
      </w:r>
    </w:p>
    <w:p w:rsidR="00905573" w:rsidRPr="00B81B86" w:rsidRDefault="00905573" w:rsidP="00905573">
      <w:pPr>
        <w:ind w:firstLine="709"/>
        <w:jc w:val="both"/>
        <w:rPr>
          <w:sz w:val="26"/>
          <w:szCs w:val="26"/>
        </w:rPr>
      </w:pPr>
      <w:r w:rsidRPr="00B81B86">
        <w:rPr>
          <w:sz w:val="26"/>
          <w:szCs w:val="26"/>
        </w:rPr>
        <w:t>Районный бюджет за 2022 год по доходам исполнен в размере 2</w:t>
      </w:r>
      <w:r w:rsidR="00393866" w:rsidRPr="00B81B86">
        <w:rPr>
          <w:sz w:val="26"/>
          <w:szCs w:val="26"/>
        </w:rPr>
        <w:t> </w:t>
      </w:r>
      <w:r w:rsidRPr="00B81B86">
        <w:rPr>
          <w:sz w:val="26"/>
          <w:szCs w:val="26"/>
        </w:rPr>
        <w:t>256</w:t>
      </w:r>
      <w:r w:rsidR="00393866" w:rsidRPr="00B81B86">
        <w:rPr>
          <w:sz w:val="26"/>
          <w:szCs w:val="26"/>
        </w:rPr>
        <w:t> </w:t>
      </w:r>
      <w:r w:rsidRPr="00B81B86">
        <w:rPr>
          <w:sz w:val="26"/>
          <w:szCs w:val="26"/>
        </w:rPr>
        <w:t>512</w:t>
      </w:r>
      <w:r w:rsidR="00393866" w:rsidRPr="00B81B86">
        <w:rPr>
          <w:sz w:val="26"/>
          <w:szCs w:val="26"/>
        </w:rPr>
        <w:t xml:space="preserve"> </w:t>
      </w:r>
      <w:r w:rsidRPr="00B81B86">
        <w:rPr>
          <w:sz w:val="26"/>
          <w:szCs w:val="26"/>
        </w:rPr>
        <w:t>078,78 рублей при плановых назначениях 2</w:t>
      </w:r>
      <w:r w:rsidR="00393866" w:rsidRPr="00B81B86">
        <w:rPr>
          <w:sz w:val="26"/>
          <w:szCs w:val="26"/>
        </w:rPr>
        <w:t> </w:t>
      </w:r>
      <w:r w:rsidRPr="00B81B86">
        <w:rPr>
          <w:sz w:val="26"/>
          <w:szCs w:val="26"/>
        </w:rPr>
        <w:t>219</w:t>
      </w:r>
      <w:r w:rsidR="00393866" w:rsidRPr="00B81B86">
        <w:rPr>
          <w:sz w:val="26"/>
          <w:szCs w:val="26"/>
        </w:rPr>
        <w:t> </w:t>
      </w:r>
      <w:r w:rsidRPr="00B81B86">
        <w:rPr>
          <w:sz w:val="26"/>
          <w:szCs w:val="26"/>
        </w:rPr>
        <w:t>203</w:t>
      </w:r>
      <w:r w:rsidR="00393866" w:rsidRPr="00B81B86">
        <w:rPr>
          <w:sz w:val="26"/>
          <w:szCs w:val="26"/>
        </w:rPr>
        <w:t xml:space="preserve"> </w:t>
      </w:r>
      <w:r w:rsidRPr="00B81B86">
        <w:rPr>
          <w:sz w:val="26"/>
          <w:szCs w:val="26"/>
        </w:rPr>
        <w:t xml:space="preserve">455,89 рублей, или на 101,68 %. </w:t>
      </w:r>
    </w:p>
    <w:p w:rsidR="00905573" w:rsidRPr="00B81B86" w:rsidRDefault="00905573" w:rsidP="00905573">
      <w:pPr>
        <w:ind w:firstLine="709"/>
        <w:jc w:val="both"/>
        <w:rPr>
          <w:sz w:val="26"/>
          <w:szCs w:val="26"/>
        </w:rPr>
      </w:pPr>
      <w:r w:rsidRPr="00B81B86">
        <w:rPr>
          <w:sz w:val="26"/>
          <w:szCs w:val="26"/>
        </w:rPr>
        <w:t>Безвозмездные трансферты составили 1</w:t>
      </w:r>
      <w:r w:rsidR="00393866" w:rsidRPr="00B81B86">
        <w:rPr>
          <w:sz w:val="26"/>
          <w:szCs w:val="26"/>
        </w:rPr>
        <w:t> </w:t>
      </w:r>
      <w:r w:rsidRPr="00B81B86">
        <w:rPr>
          <w:sz w:val="26"/>
          <w:szCs w:val="26"/>
        </w:rPr>
        <w:t>475</w:t>
      </w:r>
      <w:r w:rsidR="00393866" w:rsidRPr="00B81B86">
        <w:rPr>
          <w:sz w:val="26"/>
          <w:szCs w:val="26"/>
        </w:rPr>
        <w:t> </w:t>
      </w:r>
      <w:r w:rsidRPr="00B81B86">
        <w:rPr>
          <w:sz w:val="26"/>
          <w:szCs w:val="26"/>
        </w:rPr>
        <w:t>700</w:t>
      </w:r>
      <w:r w:rsidR="00393866" w:rsidRPr="00B81B86">
        <w:rPr>
          <w:sz w:val="26"/>
          <w:szCs w:val="26"/>
        </w:rPr>
        <w:t xml:space="preserve"> </w:t>
      </w:r>
      <w:r w:rsidRPr="00B81B86">
        <w:rPr>
          <w:sz w:val="26"/>
          <w:szCs w:val="26"/>
        </w:rPr>
        <w:t xml:space="preserve">603,61 тыс. рубля (65,4 % из общих поступлений), исполнение составляет 98,3%. </w:t>
      </w:r>
    </w:p>
    <w:p w:rsidR="00905573" w:rsidRPr="00B81B86" w:rsidRDefault="00905573" w:rsidP="00905573">
      <w:pPr>
        <w:ind w:firstLine="709"/>
        <w:jc w:val="both"/>
        <w:rPr>
          <w:sz w:val="26"/>
          <w:szCs w:val="26"/>
        </w:rPr>
      </w:pPr>
      <w:r w:rsidRPr="00B81B86">
        <w:rPr>
          <w:sz w:val="26"/>
          <w:szCs w:val="26"/>
        </w:rPr>
        <w:t>Налоговых и неналоговых доходов в бюджет поступило 780</w:t>
      </w:r>
      <w:r w:rsidR="00393866" w:rsidRPr="00B81B86">
        <w:rPr>
          <w:sz w:val="26"/>
          <w:szCs w:val="26"/>
        </w:rPr>
        <w:t> </w:t>
      </w:r>
      <w:r w:rsidRPr="00B81B86">
        <w:rPr>
          <w:sz w:val="26"/>
          <w:szCs w:val="26"/>
        </w:rPr>
        <w:t>811</w:t>
      </w:r>
      <w:r w:rsidR="00393866" w:rsidRPr="00B81B86">
        <w:rPr>
          <w:sz w:val="26"/>
          <w:szCs w:val="26"/>
        </w:rPr>
        <w:t xml:space="preserve"> </w:t>
      </w:r>
      <w:r w:rsidRPr="00B81B86">
        <w:rPr>
          <w:sz w:val="26"/>
          <w:szCs w:val="26"/>
        </w:rPr>
        <w:t>475,17 рублей, что больше уровня 2021 года на 18,3 % исполнение составляет 108,8 %, первоначальный бюджет перевыполнен на 8,8 % или 63</w:t>
      </w:r>
      <w:r w:rsidR="00A9364C">
        <w:rPr>
          <w:sz w:val="26"/>
          <w:szCs w:val="26"/>
        </w:rPr>
        <w:t xml:space="preserve"> </w:t>
      </w:r>
      <w:r w:rsidRPr="00B81B86">
        <w:rPr>
          <w:sz w:val="26"/>
          <w:szCs w:val="26"/>
        </w:rPr>
        <w:t>064</w:t>
      </w:r>
      <w:r w:rsidR="00A9364C">
        <w:rPr>
          <w:sz w:val="26"/>
          <w:szCs w:val="26"/>
        </w:rPr>
        <w:t xml:space="preserve"> </w:t>
      </w:r>
      <w:r w:rsidRPr="00B81B86">
        <w:rPr>
          <w:sz w:val="26"/>
          <w:szCs w:val="26"/>
        </w:rPr>
        <w:t xml:space="preserve">175,02 рубль. </w:t>
      </w:r>
    </w:p>
    <w:p w:rsidR="00905573" w:rsidRPr="00B81B86" w:rsidRDefault="00905573" w:rsidP="00905573">
      <w:pPr>
        <w:ind w:firstLine="709"/>
        <w:jc w:val="both"/>
        <w:rPr>
          <w:sz w:val="26"/>
          <w:szCs w:val="26"/>
        </w:rPr>
      </w:pPr>
      <w:r w:rsidRPr="00B81B86">
        <w:rPr>
          <w:sz w:val="26"/>
          <w:szCs w:val="26"/>
        </w:rPr>
        <w:t>В структуре налоговых и неналоговых доходов районного бюджета основную долю занимает налог на доходы физических лиц 68,7 %, налог, взимаемый в связи с применением упрощенной системы налогообложения – 14,1 %, доходы от продажи материальных и нематериальных активов – 2,5 %.</w:t>
      </w:r>
    </w:p>
    <w:p w:rsidR="00905573" w:rsidRPr="00B81B86" w:rsidRDefault="00905573" w:rsidP="00905573">
      <w:pPr>
        <w:ind w:firstLine="709"/>
        <w:jc w:val="both"/>
        <w:rPr>
          <w:color w:val="FF0000"/>
          <w:sz w:val="26"/>
          <w:szCs w:val="26"/>
        </w:rPr>
      </w:pPr>
    </w:p>
    <w:p w:rsidR="00905573" w:rsidRPr="00B81B86" w:rsidRDefault="00905573" w:rsidP="00905573">
      <w:pPr>
        <w:ind w:firstLine="709"/>
        <w:jc w:val="center"/>
        <w:outlineLvl w:val="0"/>
        <w:rPr>
          <w:b/>
          <w:bCs/>
          <w:sz w:val="26"/>
          <w:szCs w:val="26"/>
        </w:rPr>
      </w:pPr>
      <w:r w:rsidRPr="00B81B86">
        <w:rPr>
          <w:b/>
          <w:bCs/>
          <w:sz w:val="26"/>
          <w:szCs w:val="26"/>
        </w:rPr>
        <w:t>Налог на доходы физических лиц</w:t>
      </w:r>
    </w:p>
    <w:p w:rsidR="00905573" w:rsidRPr="00B81B86" w:rsidRDefault="00905573" w:rsidP="00905573">
      <w:pPr>
        <w:ind w:firstLine="709"/>
        <w:jc w:val="center"/>
        <w:outlineLvl w:val="0"/>
        <w:rPr>
          <w:b/>
          <w:bCs/>
          <w:sz w:val="26"/>
          <w:szCs w:val="26"/>
        </w:rPr>
      </w:pPr>
    </w:p>
    <w:p w:rsidR="00905573" w:rsidRPr="00B81B86" w:rsidRDefault="00905573" w:rsidP="00905573">
      <w:pPr>
        <w:ind w:firstLine="709"/>
        <w:jc w:val="both"/>
        <w:rPr>
          <w:sz w:val="26"/>
          <w:szCs w:val="26"/>
        </w:rPr>
      </w:pPr>
      <w:r w:rsidRPr="00B81B86">
        <w:rPr>
          <w:sz w:val="26"/>
          <w:szCs w:val="26"/>
        </w:rPr>
        <w:t xml:space="preserve">В 2022 году в бюджет получено 536616447,20 рубля налога, что выше уровня 2021 года на 20 % в сопоставимых нормативах увеличение составляет 10,5 %. </w:t>
      </w:r>
    </w:p>
    <w:p w:rsidR="00905573" w:rsidRPr="00B81B86" w:rsidRDefault="00905573" w:rsidP="00905573">
      <w:pPr>
        <w:keepNext/>
        <w:widowControl w:val="0"/>
        <w:tabs>
          <w:tab w:val="left" w:pos="720"/>
        </w:tabs>
        <w:ind w:firstLine="709"/>
        <w:jc w:val="both"/>
        <w:rPr>
          <w:sz w:val="26"/>
          <w:szCs w:val="26"/>
        </w:rPr>
      </w:pPr>
      <w:r w:rsidRPr="00B81B86">
        <w:rPr>
          <w:sz w:val="26"/>
          <w:szCs w:val="26"/>
        </w:rPr>
        <w:t xml:space="preserve">В 2022 году бюджету Вологодского района из бюджета области передан дополнительный норматив отчисления налога на доходы физических лиц взамен части дотации – 51,68 %. Общий норматив отчислений в районный бюджет составлял 64,68 % (в 2021 году – 60,36 %). </w:t>
      </w:r>
    </w:p>
    <w:p w:rsidR="00905573" w:rsidRPr="00B81B86" w:rsidRDefault="00905573" w:rsidP="00905573">
      <w:pPr>
        <w:keepNext/>
        <w:widowControl w:val="0"/>
        <w:tabs>
          <w:tab w:val="left" w:pos="720"/>
        </w:tabs>
        <w:ind w:firstLine="709"/>
        <w:jc w:val="both"/>
        <w:rPr>
          <w:sz w:val="26"/>
          <w:szCs w:val="26"/>
        </w:rPr>
      </w:pPr>
      <w:r w:rsidRPr="00B81B86">
        <w:rPr>
          <w:sz w:val="26"/>
          <w:szCs w:val="26"/>
        </w:rPr>
        <w:t>Основными плательщиками налога на доходы физических лиц остаются сельскохозяйственные предприятия района – войсковая часть п. Федотово, СХПК колхоз «Племзавод Родина», СПК «Агрофирма Красная Звезда», СХПК «Племзавод Майский», а также БУЗ ВО ВОПБ (психиатрическая больница).</w:t>
      </w:r>
    </w:p>
    <w:p w:rsidR="00905573" w:rsidRPr="00B81B86" w:rsidRDefault="00905573" w:rsidP="00905573">
      <w:pPr>
        <w:ind w:firstLine="709"/>
        <w:jc w:val="both"/>
        <w:rPr>
          <w:color w:val="FF0000"/>
          <w:sz w:val="26"/>
          <w:szCs w:val="26"/>
        </w:rPr>
      </w:pPr>
    </w:p>
    <w:p w:rsidR="00905573" w:rsidRPr="00B81B86" w:rsidRDefault="00905573" w:rsidP="00905573">
      <w:pPr>
        <w:ind w:firstLine="709"/>
        <w:jc w:val="both"/>
        <w:rPr>
          <w:color w:val="FF0000"/>
          <w:sz w:val="26"/>
          <w:szCs w:val="26"/>
        </w:rPr>
      </w:pPr>
    </w:p>
    <w:p w:rsidR="00905573" w:rsidRPr="00B81B86" w:rsidRDefault="00905573" w:rsidP="00905573">
      <w:pPr>
        <w:ind w:firstLine="709"/>
        <w:jc w:val="center"/>
        <w:outlineLvl w:val="0"/>
        <w:rPr>
          <w:b/>
          <w:bCs/>
          <w:sz w:val="26"/>
          <w:szCs w:val="26"/>
        </w:rPr>
      </w:pPr>
      <w:r w:rsidRPr="00B81B86">
        <w:rPr>
          <w:b/>
          <w:bCs/>
          <w:sz w:val="26"/>
          <w:szCs w:val="26"/>
        </w:rPr>
        <w:t>Доходы от уплаты акцизов на прямогонный бензин</w:t>
      </w:r>
    </w:p>
    <w:p w:rsidR="00905573" w:rsidRPr="00B81B86" w:rsidRDefault="00905573" w:rsidP="00905573">
      <w:pPr>
        <w:ind w:firstLine="709"/>
        <w:jc w:val="center"/>
        <w:outlineLvl w:val="0"/>
        <w:rPr>
          <w:b/>
          <w:bCs/>
          <w:sz w:val="26"/>
          <w:szCs w:val="26"/>
        </w:rPr>
      </w:pPr>
    </w:p>
    <w:p w:rsidR="00905573" w:rsidRPr="00B81B86" w:rsidRDefault="00905573" w:rsidP="00905573">
      <w:pPr>
        <w:ind w:firstLine="709"/>
        <w:jc w:val="both"/>
        <w:rPr>
          <w:sz w:val="26"/>
          <w:szCs w:val="26"/>
        </w:rPr>
      </w:pPr>
      <w:r w:rsidRPr="00B81B86">
        <w:rPr>
          <w:sz w:val="26"/>
          <w:szCs w:val="26"/>
        </w:rPr>
        <w:t>В 2022 году поступило – 54</w:t>
      </w:r>
      <w:r w:rsidR="00393866" w:rsidRPr="00B81B86">
        <w:rPr>
          <w:sz w:val="26"/>
          <w:szCs w:val="26"/>
        </w:rPr>
        <w:t> </w:t>
      </w:r>
      <w:r w:rsidRPr="00B81B86">
        <w:rPr>
          <w:sz w:val="26"/>
          <w:szCs w:val="26"/>
        </w:rPr>
        <w:t>762</w:t>
      </w:r>
      <w:r w:rsidR="00393866" w:rsidRPr="00B81B86">
        <w:rPr>
          <w:sz w:val="26"/>
          <w:szCs w:val="26"/>
        </w:rPr>
        <w:t xml:space="preserve"> </w:t>
      </w:r>
      <w:r w:rsidRPr="00B81B86">
        <w:rPr>
          <w:sz w:val="26"/>
          <w:szCs w:val="26"/>
        </w:rPr>
        <w:t>477,00 рублей, исполнение составляет 114,3% к плановым назначениям.</w:t>
      </w:r>
    </w:p>
    <w:p w:rsidR="00905573" w:rsidRPr="00B81B86" w:rsidRDefault="00905573" w:rsidP="00905573">
      <w:pPr>
        <w:ind w:firstLine="709"/>
        <w:jc w:val="center"/>
        <w:outlineLvl w:val="0"/>
        <w:rPr>
          <w:b/>
          <w:bCs/>
          <w:color w:val="FF0000"/>
          <w:sz w:val="26"/>
          <w:szCs w:val="26"/>
          <w:highlight w:val="yellow"/>
        </w:rPr>
      </w:pPr>
    </w:p>
    <w:p w:rsidR="00905573" w:rsidRPr="00B81B86" w:rsidRDefault="00905573" w:rsidP="00905573">
      <w:pPr>
        <w:ind w:firstLine="709"/>
        <w:jc w:val="center"/>
        <w:outlineLvl w:val="0"/>
        <w:rPr>
          <w:b/>
          <w:bCs/>
          <w:sz w:val="26"/>
          <w:szCs w:val="26"/>
        </w:rPr>
      </w:pPr>
      <w:r w:rsidRPr="00B81B86">
        <w:rPr>
          <w:b/>
          <w:bCs/>
          <w:sz w:val="26"/>
          <w:szCs w:val="26"/>
        </w:rPr>
        <w:t>Налоги на совокупный доход</w:t>
      </w:r>
    </w:p>
    <w:p w:rsidR="00905573" w:rsidRPr="00B81B86" w:rsidRDefault="00905573" w:rsidP="00905573">
      <w:pPr>
        <w:ind w:firstLine="709"/>
        <w:jc w:val="both"/>
        <w:rPr>
          <w:sz w:val="26"/>
          <w:szCs w:val="26"/>
        </w:rPr>
      </w:pPr>
      <w:r w:rsidRPr="00B81B86">
        <w:rPr>
          <w:sz w:val="26"/>
          <w:szCs w:val="26"/>
        </w:rPr>
        <w:t xml:space="preserve">В 2022 году по нормативу 50% в районный бюджет поступил налог, взимаемый в связи с применением упрощенной системы налогообложения в сумме – 109 815 788,13 рублей, 102,1 % к плану. </w:t>
      </w:r>
    </w:p>
    <w:p w:rsidR="00905573" w:rsidRPr="00B81B86" w:rsidRDefault="00905573" w:rsidP="00905573">
      <w:pPr>
        <w:ind w:firstLine="709"/>
        <w:jc w:val="both"/>
        <w:rPr>
          <w:sz w:val="26"/>
          <w:szCs w:val="26"/>
        </w:rPr>
      </w:pPr>
      <w:r w:rsidRPr="00B81B86">
        <w:rPr>
          <w:sz w:val="26"/>
          <w:szCs w:val="26"/>
        </w:rPr>
        <w:t>Также в 2022 году в бюджет района поступило 5</w:t>
      </w:r>
      <w:r w:rsidR="00EB6D41" w:rsidRPr="00B81B86">
        <w:rPr>
          <w:sz w:val="26"/>
          <w:szCs w:val="26"/>
        </w:rPr>
        <w:t xml:space="preserve"> </w:t>
      </w:r>
      <w:r w:rsidRPr="00B81B86">
        <w:rPr>
          <w:sz w:val="26"/>
          <w:szCs w:val="26"/>
        </w:rPr>
        <w:t>660</w:t>
      </w:r>
      <w:r w:rsidR="00EB6D41" w:rsidRPr="00B81B86">
        <w:rPr>
          <w:sz w:val="26"/>
          <w:szCs w:val="26"/>
        </w:rPr>
        <w:t xml:space="preserve"> </w:t>
      </w:r>
      <w:r w:rsidRPr="00B81B86">
        <w:rPr>
          <w:sz w:val="26"/>
          <w:szCs w:val="26"/>
        </w:rPr>
        <w:t>766,5 рублей единого сельскохозяйственного налога, исполнение плана 103,9%. Основным плательщиком налога остается СХПК «Племзавод Майский».</w:t>
      </w:r>
    </w:p>
    <w:p w:rsidR="00905573" w:rsidRPr="00B81B86" w:rsidRDefault="00905573" w:rsidP="00905573">
      <w:pPr>
        <w:ind w:firstLine="709"/>
        <w:jc w:val="both"/>
        <w:rPr>
          <w:sz w:val="26"/>
          <w:szCs w:val="26"/>
        </w:rPr>
      </w:pPr>
      <w:r w:rsidRPr="00B81B86">
        <w:rPr>
          <w:sz w:val="26"/>
          <w:szCs w:val="26"/>
        </w:rPr>
        <w:t>Налог, взимаемый в связи с применением патентной системы налогообложения, поступил в сумме 3</w:t>
      </w:r>
      <w:r w:rsidR="00EB6D41" w:rsidRPr="00B81B86">
        <w:rPr>
          <w:sz w:val="26"/>
          <w:szCs w:val="26"/>
        </w:rPr>
        <w:t xml:space="preserve"> </w:t>
      </w:r>
      <w:r w:rsidRPr="00B81B86">
        <w:rPr>
          <w:sz w:val="26"/>
          <w:szCs w:val="26"/>
        </w:rPr>
        <w:t>312</w:t>
      </w:r>
      <w:r w:rsidR="00EB6D41" w:rsidRPr="00B81B86">
        <w:rPr>
          <w:sz w:val="26"/>
          <w:szCs w:val="26"/>
        </w:rPr>
        <w:t xml:space="preserve"> </w:t>
      </w:r>
      <w:r w:rsidRPr="00B81B86">
        <w:rPr>
          <w:sz w:val="26"/>
          <w:szCs w:val="26"/>
        </w:rPr>
        <w:t>572,33 рублей.</w:t>
      </w:r>
    </w:p>
    <w:p w:rsidR="00905573" w:rsidRPr="00B81B86" w:rsidRDefault="00905573" w:rsidP="00905573">
      <w:pPr>
        <w:ind w:firstLine="709"/>
        <w:jc w:val="center"/>
        <w:outlineLvl w:val="0"/>
        <w:rPr>
          <w:b/>
          <w:bCs/>
          <w:color w:val="FF0000"/>
          <w:sz w:val="26"/>
          <w:szCs w:val="26"/>
          <w:highlight w:val="yellow"/>
        </w:rPr>
      </w:pPr>
    </w:p>
    <w:p w:rsidR="00905573" w:rsidRPr="00B81B86" w:rsidRDefault="00905573" w:rsidP="00905573">
      <w:pPr>
        <w:ind w:firstLine="709"/>
        <w:jc w:val="center"/>
        <w:outlineLvl w:val="0"/>
        <w:rPr>
          <w:b/>
          <w:bCs/>
          <w:sz w:val="26"/>
          <w:szCs w:val="26"/>
        </w:rPr>
      </w:pPr>
      <w:r w:rsidRPr="00B81B86">
        <w:rPr>
          <w:b/>
          <w:bCs/>
          <w:sz w:val="26"/>
          <w:szCs w:val="26"/>
        </w:rPr>
        <w:t>Государственная пошлина</w:t>
      </w:r>
    </w:p>
    <w:p w:rsidR="00905573" w:rsidRPr="00B81B86" w:rsidRDefault="00905573" w:rsidP="00905573">
      <w:pPr>
        <w:ind w:firstLine="709"/>
        <w:jc w:val="both"/>
        <w:rPr>
          <w:sz w:val="26"/>
          <w:szCs w:val="26"/>
        </w:rPr>
      </w:pPr>
      <w:r w:rsidRPr="00B81B86">
        <w:rPr>
          <w:sz w:val="26"/>
          <w:szCs w:val="26"/>
        </w:rPr>
        <w:t>В 2022 году в бюджет района поступила государственная пошлина по делам, рассматриваемым в судах общей юрисдикции, а также за выдачу разрешения на установку рекламной конструкции. По итогам года в бюджет района поступило в сумме – 2122725,52 рублей.</w:t>
      </w:r>
    </w:p>
    <w:p w:rsidR="00905573" w:rsidRPr="00B81B86" w:rsidRDefault="00905573" w:rsidP="00905573">
      <w:pPr>
        <w:ind w:firstLine="709"/>
        <w:jc w:val="both"/>
        <w:rPr>
          <w:color w:val="FF0000"/>
          <w:sz w:val="26"/>
          <w:szCs w:val="26"/>
        </w:rPr>
      </w:pPr>
    </w:p>
    <w:p w:rsidR="00905573" w:rsidRPr="00B81B86" w:rsidRDefault="00905573" w:rsidP="00905573">
      <w:pPr>
        <w:ind w:firstLine="709"/>
        <w:jc w:val="center"/>
        <w:outlineLvl w:val="0"/>
        <w:rPr>
          <w:b/>
          <w:bCs/>
          <w:sz w:val="26"/>
          <w:szCs w:val="26"/>
        </w:rPr>
      </w:pPr>
      <w:r w:rsidRPr="00B81B86">
        <w:rPr>
          <w:b/>
          <w:bCs/>
          <w:sz w:val="26"/>
          <w:szCs w:val="26"/>
        </w:rPr>
        <w:t>Доходы от использования имущества</w:t>
      </w:r>
    </w:p>
    <w:p w:rsidR="00905573" w:rsidRPr="00B81B86" w:rsidRDefault="00905573" w:rsidP="00905573">
      <w:pPr>
        <w:ind w:firstLine="709"/>
        <w:jc w:val="both"/>
        <w:rPr>
          <w:sz w:val="26"/>
          <w:szCs w:val="26"/>
        </w:rPr>
      </w:pPr>
      <w:r w:rsidRPr="00B81B86">
        <w:rPr>
          <w:sz w:val="26"/>
          <w:szCs w:val="26"/>
        </w:rPr>
        <w:t xml:space="preserve">Доходы от использования имущества в структуре неналоговых доходов районного бюджета занимают 50,7 %, в 2022 году получено 34736437,95 рублей, исполнение составляет 108,6 % к плану. К первоначальному бюджету получено дополнительно 2751737,95 рубля (произошло увеличение за счет передачи жилого фонда из муниципальной собственности поселения в муниципальную собственность района, а также в связи с взысканием задолженности прошлых лет и дополнительное заключение договоров аренды через аукционы). </w:t>
      </w:r>
    </w:p>
    <w:p w:rsidR="00905573" w:rsidRPr="00B81B86" w:rsidRDefault="00905573" w:rsidP="00905573">
      <w:pPr>
        <w:ind w:firstLine="709"/>
        <w:jc w:val="both"/>
        <w:rPr>
          <w:color w:val="FF0000"/>
          <w:sz w:val="26"/>
          <w:szCs w:val="26"/>
        </w:rPr>
      </w:pPr>
    </w:p>
    <w:p w:rsidR="00905573" w:rsidRPr="00B81B86" w:rsidRDefault="00905573" w:rsidP="00905573">
      <w:pPr>
        <w:ind w:firstLine="709"/>
        <w:jc w:val="center"/>
        <w:outlineLvl w:val="0"/>
        <w:rPr>
          <w:b/>
          <w:bCs/>
          <w:sz w:val="26"/>
          <w:szCs w:val="26"/>
        </w:rPr>
      </w:pPr>
      <w:r w:rsidRPr="00B81B86">
        <w:rPr>
          <w:b/>
          <w:bCs/>
          <w:sz w:val="26"/>
          <w:szCs w:val="26"/>
        </w:rPr>
        <w:t>Плата за негативное воздействие на окружающую среду</w:t>
      </w:r>
    </w:p>
    <w:p w:rsidR="00905573" w:rsidRPr="00B81B86" w:rsidRDefault="00905573" w:rsidP="00905573">
      <w:pPr>
        <w:ind w:firstLine="709"/>
        <w:jc w:val="both"/>
        <w:rPr>
          <w:sz w:val="26"/>
          <w:szCs w:val="26"/>
        </w:rPr>
      </w:pPr>
      <w:r w:rsidRPr="00B81B86">
        <w:rPr>
          <w:sz w:val="26"/>
          <w:szCs w:val="26"/>
        </w:rPr>
        <w:t>Плата за негативное воздействие на окружающую среду в структуре неналоговых доходов бюджета района занимает 5,7 %, в 2022 году получено 3923039,97 рублей, исполнение составляет 100 % к плану.</w:t>
      </w:r>
    </w:p>
    <w:p w:rsidR="00905573" w:rsidRPr="00B81B86" w:rsidRDefault="00905573" w:rsidP="00905573">
      <w:pPr>
        <w:ind w:firstLine="709"/>
        <w:jc w:val="both"/>
        <w:rPr>
          <w:color w:val="FF0000"/>
          <w:sz w:val="26"/>
          <w:szCs w:val="26"/>
        </w:rPr>
      </w:pPr>
    </w:p>
    <w:p w:rsidR="00905573" w:rsidRPr="00B81B86" w:rsidRDefault="00905573" w:rsidP="00905573">
      <w:pPr>
        <w:ind w:firstLine="709"/>
        <w:jc w:val="center"/>
        <w:rPr>
          <w:b/>
          <w:bCs/>
          <w:sz w:val="26"/>
          <w:szCs w:val="26"/>
        </w:rPr>
      </w:pPr>
      <w:r w:rsidRPr="00B81B86">
        <w:rPr>
          <w:b/>
          <w:bCs/>
          <w:sz w:val="26"/>
          <w:szCs w:val="26"/>
        </w:rPr>
        <w:t>Доходы от компенсации затрат государства</w:t>
      </w:r>
    </w:p>
    <w:p w:rsidR="00905573" w:rsidRPr="00B81B86" w:rsidRDefault="00905573" w:rsidP="00905573">
      <w:pPr>
        <w:ind w:firstLine="709"/>
        <w:jc w:val="both"/>
        <w:rPr>
          <w:color w:val="FF0000"/>
          <w:sz w:val="26"/>
          <w:szCs w:val="26"/>
        </w:rPr>
      </w:pPr>
      <w:r w:rsidRPr="00B81B86">
        <w:rPr>
          <w:sz w:val="26"/>
          <w:szCs w:val="26"/>
        </w:rPr>
        <w:t>По данному доходному источнику поступают возврат дебиторской задолженности прошлых лет. В 2022 году поступило -  5080551,61 рублей.</w:t>
      </w:r>
    </w:p>
    <w:p w:rsidR="00905573" w:rsidRPr="00B81B86" w:rsidRDefault="00905573" w:rsidP="00905573">
      <w:pPr>
        <w:ind w:firstLine="709"/>
        <w:jc w:val="center"/>
        <w:rPr>
          <w:b/>
          <w:bCs/>
          <w:color w:val="FF0000"/>
          <w:sz w:val="26"/>
          <w:szCs w:val="26"/>
        </w:rPr>
      </w:pPr>
    </w:p>
    <w:p w:rsidR="00905573" w:rsidRPr="00B81B86" w:rsidRDefault="00905573" w:rsidP="00905573">
      <w:pPr>
        <w:ind w:firstLine="709"/>
        <w:jc w:val="center"/>
        <w:rPr>
          <w:b/>
          <w:bCs/>
          <w:sz w:val="26"/>
          <w:szCs w:val="26"/>
        </w:rPr>
      </w:pPr>
      <w:r w:rsidRPr="00B81B86">
        <w:rPr>
          <w:b/>
          <w:bCs/>
          <w:sz w:val="26"/>
          <w:szCs w:val="26"/>
        </w:rPr>
        <w:t>Доходы от продажи материальных и нематериальных активов</w:t>
      </w:r>
    </w:p>
    <w:p w:rsidR="00905573" w:rsidRPr="00B81B86" w:rsidRDefault="00905573" w:rsidP="00905573">
      <w:pPr>
        <w:ind w:firstLine="709"/>
        <w:jc w:val="both"/>
        <w:rPr>
          <w:sz w:val="26"/>
          <w:szCs w:val="26"/>
        </w:rPr>
      </w:pPr>
      <w:r w:rsidRPr="00B81B86">
        <w:rPr>
          <w:sz w:val="26"/>
          <w:szCs w:val="26"/>
        </w:rPr>
        <w:t>Доходы от продажи материальных и нематериальных активов в структуре неналоговых доходов бюджета района занимают 28,4 %, в 2022 году получено 19473999,96 рубля.</w:t>
      </w:r>
    </w:p>
    <w:p w:rsidR="00905573" w:rsidRPr="00B81B86" w:rsidRDefault="00905573" w:rsidP="00905573">
      <w:pPr>
        <w:ind w:firstLine="709"/>
        <w:jc w:val="center"/>
        <w:rPr>
          <w:b/>
          <w:bCs/>
          <w:sz w:val="26"/>
          <w:szCs w:val="26"/>
        </w:rPr>
      </w:pPr>
      <w:r w:rsidRPr="00B81B86">
        <w:rPr>
          <w:b/>
          <w:bCs/>
          <w:sz w:val="26"/>
          <w:szCs w:val="26"/>
        </w:rPr>
        <w:t>Штрафы, санкции, возмещение ущерба</w:t>
      </w:r>
    </w:p>
    <w:p w:rsidR="00905573" w:rsidRPr="00B81B86" w:rsidRDefault="00905573" w:rsidP="00905573">
      <w:pPr>
        <w:ind w:firstLine="709"/>
        <w:jc w:val="both"/>
        <w:rPr>
          <w:color w:val="FF0000"/>
          <w:sz w:val="26"/>
          <w:szCs w:val="26"/>
        </w:rPr>
      </w:pPr>
      <w:r w:rsidRPr="00B81B86">
        <w:rPr>
          <w:sz w:val="26"/>
          <w:szCs w:val="26"/>
        </w:rPr>
        <w:t xml:space="preserve">В 2022 году поступило – 3560637,55 рублей, исполнение составляет 103,2% к плановым назначениям, по данному источнику в районный бюджет поступления приходили по 11 администраторам доходам. </w:t>
      </w:r>
    </w:p>
    <w:p w:rsidR="00905573" w:rsidRPr="00B81B86" w:rsidRDefault="00905573" w:rsidP="00905573">
      <w:pPr>
        <w:ind w:firstLine="709"/>
        <w:jc w:val="center"/>
        <w:rPr>
          <w:b/>
          <w:bCs/>
          <w:sz w:val="26"/>
          <w:szCs w:val="26"/>
        </w:rPr>
      </w:pPr>
      <w:r w:rsidRPr="00B81B86">
        <w:rPr>
          <w:b/>
          <w:bCs/>
          <w:sz w:val="26"/>
          <w:szCs w:val="26"/>
        </w:rPr>
        <w:t>Прочие неналоговые доходы</w:t>
      </w:r>
    </w:p>
    <w:p w:rsidR="00905573" w:rsidRPr="00B81B86" w:rsidRDefault="00905573" w:rsidP="00905573">
      <w:pPr>
        <w:ind w:firstLine="709"/>
        <w:jc w:val="both"/>
        <w:rPr>
          <w:sz w:val="26"/>
          <w:szCs w:val="26"/>
        </w:rPr>
      </w:pPr>
      <w:r w:rsidRPr="00B81B86">
        <w:rPr>
          <w:sz w:val="26"/>
          <w:szCs w:val="26"/>
        </w:rPr>
        <w:t xml:space="preserve">В 2022 году поступило – 1784376,80 рублей (инициативные платежи). </w:t>
      </w:r>
    </w:p>
    <w:p w:rsidR="00905573" w:rsidRPr="00B81B86" w:rsidRDefault="00905573" w:rsidP="00905573">
      <w:pPr>
        <w:ind w:firstLine="709"/>
        <w:jc w:val="both"/>
        <w:rPr>
          <w:sz w:val="26"/>
          <w:szCs w:val="26"/>
        </w:rPr>
      </w:pPr>
    </w:p>
    <w:p w:rsidR="00905573" w:rsidRPr="00B81B86" w:rsidRDefault="00905573" w:rsidP="00905573">
      <w:pPr>
        <w:ind w:firstLine="709"/>
        <w:jc w:val="both"/>
        <w:rPr>
          <w:b/>
          <w:sz w:val="26"/>
          <w:szCs w:val="26"/>
        </w:rPr>
      </w:pPr>
      <w:r w:rsidRPr="00B81B86">
        <w:rPr>
          <w:b/>
          <w:sz w:val="26"/>
          <w:szCs w:val="26"/>
        </w:rPr>
        <w:lastRenderedPageBreak/>
        <w:t>В 2022 году налоговых и бюджетных кредитов, а также отсрочек, рассрочек по уплате налогов и пеней не предоставлялось.</w:t>
      </w:r>
    </w:p>
    <w:p w:rsidR="00EB6D41" w:rsidRPr="00B81B86" w:rsidRDefault="00EB6D41" w:rsidP="00905573">
      <w:pPr>
        <w:ind w:firstLine="709"/>
        <w:jc w:val="center"/>
        <w:rPr>
          <w:b/>
          <w:bCs/>
          <w:sz w:val="26"/>
          <w:szCs w:val="26"/>
          <w:highlight w:val="cyan"/>
        </w:rPr>
      </w:pPr>
    </w:p>
    <w:p w:rsidR="00905573" w:rsidRPr="00B81B86" w:rsidRDefault="00905573" w:rsidP="00905573">
      <w:pPr>
        <w:ind w:firstLine="709"/>
        <w:jc w:val="center"/>
        <w:rPr>
          <w:b/>
          <w:bCs/>
          <w:sz w:val="26"/>
          <w:szCs w:val="26"/>
        </w:rPr>
      </w:pPr>
      <w:r w:rsidRPr="00B81B86">
        <w:rPr>
          <w:b/>
          <w:bCs/>
          <w:sz w:val="26"/>
          <w:szCs w:val="26"/>
        </w:rPr>
        <w:t>Межбюджетные трансферты</w:t>
      </w:r>
    </w:p>
    <w:p w:rsidR="00905573" w:rsidRPr="00B81B86" w:rsidRDefault="00905573" w:rsidP="00905573">
      <w:pPr>
        <w:textAlignment w:val="baseline"/>
        <w:rPr>
          <w:sz w:val="26"/>
          <w:szCs w:val="26"/>
        </w:rPr>
      </w:pPr>
    </w:p>
    <w:p w:rsidR="00A9364C" w:rsidRDefault="00905573" w:rsidP="00A9364C">
      <w:pPr>
        <w:ind w:firstLine="708"/>
        <w:jc w:val="both"/>
        <w:textAlignment w:val="baseline"/>
        <w:rPr>
          <w:color w:val="000000"/>
          <w:sz w:val="26"/>
          <w:szCs w:val="26"/>
        </w:rPr>
      </w:pPr>
      <w:r w:rsidRPr="00B81B86">
        <w:rPr>
          <w:sz w:val="26"/>
          <w:szCs w:val="26"/>
        </w:rPr>
        <w:t xml:space="preserve">Доля безвозмездных поступлений </w:t>
      </w:r>
      <w:r w:rsidR="00A9364C">
        <w:rPr>
          <w:rFonts w:eastAsia="+mn-ea"/>
          <w:color w:val="000000"/>
          <w:kern w:val="24"/>
          <w:sz w:val="26"/>
          <w:szCs w:val="26"/>
        </w:rPr>
        <w:t xml:space="preserve">в </w:t>
      </w:r>
      <w:r w:rsidRPr="00B81B86">
        <w:rPr>
          <w:rFonts w:eastAsia="+mn-ea"/>
          <w:color w:val="000000"/>
          <w:kern w:val="24"/>
          <w:sz w:val="26"/>
          <w:szCs w:val="26"/>
        </w:rPr>
        <w:t>общем объеме доходов районного бюджета</w:t>
      </w:r>
      <w:r w:rsidRPr="00B81B86">
        <w:rPr>
          <w:color w:val="000000"/>
          <w:sz w:val="26"/>
          <w:szCs w:val="26"/>
        </w:rPr>
        <w:t xml:space="preserve"> в 2022 году составляет 65,0%.</w:t>
      </w:r>
    </w:p>
    <w:p w:rsidR="00905573" w:rsidRPr="00B81B86" w:rsidRDefault="00905573" w:rsidP="00A9364C">
      <w:pPr>
        <w:ind w:firstLine="708"/>
        <w:jc w:val="both"/>
        <w:textAlignment w:val="baseline"/>
        <w:rPr>
          <w:color w:val="000000"/>
          <w:sz w:val="26"/>
          <w:szCs w:val="26"/>
        </w:rPr>
      </w:pPr>
      <w:r w:rsidRPr="00B81B86">
        <w:rPr>
          <w:color w:val="000000"/>
          <w:sz w:val="26"/>
          <w:szCs w:val="26"/>
        </w:rPr>
        <w:t xml:space="preserve"> </w:t>
      </w:r>
      <w:r w:rsidR="0059613F" w:rsidRPr="00B81B86">
        <w:rPr>
          <w:color w:val="000000"/>
          <w:sz w:val="26"/>
          <w:szCs w:val="26"/>
        </w:rPr>
        <w:t>Безвозмездные поступления хар</w:t>
      </w:r>
      <w:r w:rsidR="00A9364C">
        <w:rPr>
          <w:color w:val="000000"/>
          <w:sz w:val="26"/>
          <w:szCs w:val="26"/>
        </w:rPr>
        <w:t>актеризуются следующими данными</w:t>
      </w:r>
      <w:r w:rsidR="0059613F" w:rsidRPr="00B81B86">
        <w:rPr>
          <w:color w:val="000000"/>
          <w:sz w:val="26"/>
          <w:szCs w:val="26"/>
        </w:rPr>
        <w:t xml:space="preserve"> (в тыс.</w:t>
      </w:r>
      <w:r w:rsidR="00A9364C">
        <w:rPr>
          <w:color w:val="000000"/>
          <w:sz w:val="26"/>
          <w:szCs w:val="26"/>
        </w:rPr>
        <w:t xml:space="preserve"> </w:t>
      </w:r>
      <w:r w:rsidR="0059613F" w:rsidRPr="00B81B86">
        <w:rPr>
          <w:color w:val="000000"/>
          <w:sz w:val="26"/>
          <w:szCs w:val="26"/>
        </w:rPr>
        <w:t>руб.)</w:t>
      </w:r>
      <w:r w:rsidRPr="00B81B86">
        <w:rPr>
          <w:color w:val="000000"/>
          <w:sz w:val="26"/>
          <w:szCs w:val="26"/>
        </w:rPr>
        <w:t>:</w:t>
      </w:r>
    </w:p>
    <w:tbl>
      <w:tblPr>
        <w:tblStyle w:val="a5"/>
        <w:tblW w:w="10600" w:type="dxa"/>
        <w:tblLayout w:type="fixed"/>
        <w:tblLook w:val="04A0" w:firstRow="1" w:lastRow="0" w:firstColumn="1" w:lastColumn="0" w:noHBand="0" w:noVBand="1"/>
      </w:tblPr>
      <w:tblGrid>
        <w:gridCol w:w="1762"/>
        <w:gridCol w:w="1276"/>
        <w:gridCol w:w="1417"/>
        <w:gridCol w:w="1465"/>
        <w:gridCol w:w="1559"/>
        <w:gridCol w:w="1276"/>
        <w:gridCol w:w="945"/>
        <w:gridCol w:w="900"/>
      </w:tblGrid>
      <w:tr w:rsidR="00905573" w:rsidRPr="00EB6D41" w:rsidTr="00D852DE">
        <w:trPr>
          <w:trHeight w:val="1572"/>
        </w:trPr>
        <w:tc>
          <w:tcPr>
            <w:tcW w:w="1762" w:type="dxa"/>
            <w:hideMark/>
          </w:tcPr>
          <w:p w:rsidR="00905573" w:rsidRPr="00EB6D41" w:rsidRDefault="00905573" w:rsidP="00BB7370">
            <w:pPr>
              <w:jc w:val="center"/>
              <w:textAlignment w:val="baseline"/>
              <w:rPr>
                <w:b/>
                <w:bCs/>
                <w:sz w:val="22"/>
                <w:szCs w:val="22"/>
              </w:rPr>
            </w:pPr>
            <w:r w:rsidRPr="00EB6D41">
              <w:rPr>
                <w:b/>
                <w:bCs/>
                <w:sz w:val="22"/>
                <w:szCs w:val="22"/>
              </w:rPr>
              <w:t>Наименование показателя</w:t>
            </w:r>
          </w:p>
        </w:tc>
        <w:tc>
          <w:tcPr>
            <w:tcW w:w="1276" w:type="dxa"/>
            <w:hideMark/>
          </w:tcPr>
          <w:p w:rsidR="00905573" w:rsidRPr="00EB6D41" w:rsidRDefault="00905573" w:rsidP="00BB7370">
            <w:pPr>
              <w:jc w:val="center"/>
              <w:textAlignment w:val="baseline"/>
              <w:rPr>
                <w:b/>
                <w:bCs/>
                <w:sz w:val="22"/>
                <w:szCs w:val="22"/>
              </w:rPr>
            </w:pPr>
            <w:r w:rsidRPr="00EB6D41">
              <w:rPr>
                <w:b/>
                <w:bCs/>
                <w:sz w:val="22"/>
                <w:szCs w:val="22"/>
              </w:rPr>
              <w:t>Первоначальный бюджет 2022</w:t>
            </w:r>
          </w:p>
        </w:tc>
        <w:tc>
          <w:tcPr>
            <w:tcW w:w="1417" w:type="dxa"/>
            <w:hideMark/>
          </w:tcPr>
          <w:p w:rsidR="00905573" w:rsidRPr="00EB6D41" w:rsidRDefault="00905573" w:rsidP="00BB7370">
            <w:pPr>
              <w:jc w:val="center"/>
              <w:textAlignment w:val="baseline"/>
              <w:rPr>
                <w:b/>
                <w:bCs/>
                <w:sz w:val="22"/>
                <w:szCs w:val="22"/>
              </w:rPr>
            </w:pPr>
            <w:r w:rsidRPr="00EB6D41">
              <w:rPr>
                <w:b/>
                <w:bCs/>
                <w:sz w:val="22"/>
                <w:szCs w:val="22"/>
              </w:rPr>
              <w:t>Утвержденный бюджет на 2022 год</w:t>
            </w:r>
          </w:p>
        </w:tc>
        <w:tc>
          <w:tcPr>
            <w:tcW w:w="1465" w:type="dxa"/>
            <w:hideMark/>
          </w:tcPr>
          <w:p w:rsidR="00905573" w:rsidRPr="00EB6D41" w:rsidRDefault="00905573" w:rsidP="00BB7370">
            <w:pPr>
              <w:jc w:val="center"/>
              <w:textAlignment w:val="baseline"/>
              <w:rPr>
                <w:b/>
                <w:bCs/>
                <w:sz w:val="22"/>
                <w:szCs w:val="22"/>
              </w:rPr>
            </w:pPr>
            <w:r w:rsidRPr="00EB6D41">
              <w:rPr>
                <w:b/>
                <w:bCs/>
                <w:sz w:val="22"/>
                <w:szCs w:val="22"/>
              </w:rPr>
              <w:t>поступление доходов на  31 декабря 2021 года</w:t>
            </w:r>
          </w:p>
        </w:tc>
        <w:tc>
          <w:tcPr>
            <w:tcW w:w="1559" w:type="dxa"/>
            <w:hideMark/>
          </w:tcPr>
          <w:p w:rsidR="00905573" w:rsidRPr="00EB6D41" w:rsidRDefault="00905573" w:rsidP="008B138E">
            <w:pPr>
              <w:jc w:val="center"/>
              <w:textAlignment w:val="baseline"/>
              <w:rPr>
                <w:b/>
                <w:bCs/>
                <w:sz w:val="22"/>
                <w:szCs w:val="22"/>
              </w:rPr>
            </w:pPr>
            <w:r w:rsidRPr="00EB6D41">
              <w:rPr>
                <w:b/>
                <w:bCs/>
                <w:sz w:val="22"/>
                <w:szCs w:val="22"/>
              </w:rPr>
              <w:t xml:space="preserve">поступление </w:t>
            </w:r>
            <w:r w:rsidR="008B138E">
              <w:rPr>
                <w:b/>
                <w:bCs/>
                <w:sz w:val="22"/>
                <w:szCs w:val="22"/>
              </w:rPr>
              <w:t>за 2022 год</w:t>
            </w:r>
          </w:p>
        </w:tc>
        <w:tc>
          <w:tcPr>
            <w:tcW w:w="1276" w:type="dxa"/>
            <w:hideMark/>
          </w:tcPr>
          <w:p w:rsidR="00905573" w:rsidRPr="00EB6D41" w:rsidRDefault="00905573" w:rsidP="00BB7370">
            <w:pPr>
              <w:jc w:val="center"/>
              <w:textAlignment w:val="baseline"/>
              <w:rPr>
                <w:b/>
                <w:bCs/>
                <w:sz w:val="22"/>
                <w:szCs w:val="22"/>
              </w:rPr>
            </w:pPr>
            <w:r w:rsidRPr="00EB6D41">
              <w:rPr>
                <w:b/>
                <w:bCs/>
                <w:sz w:val="22"/>
                <w:szCs w:val="22"/>
              </w:rPr>
              <w:t>отклонение 2021 год к 2022 году</w:t>
            </w:r>
          </w:p>
        </w:tc>
        <w:tc>
          <w:tcPr>
            <w:tcW w:w="945" w:type="dxa"/>
            <w:hideMark/>
          </w:tcPr>
          <w:p w:rsidR="00905573" w:rsidRPr="00EB6D41" w:rsidRDefault="00905573" w:rsidP="00BB7370">
            <w:pPr>
              <w:jc w:val="center"/>
              <w:textAlignment w:val="baseline"/>
              <w:rPr>
                <w:b/>
                <w:bCs/>
                <w:sz w:val="22"/>
                <w:szCs w:val="22"/>
              </w:rPr>
            </w:pPr>
            <w:r w:rsidRPr="00EB6D41">
              <w:rPr>
                <w:b/>
                <w:bCs/>
                <w:sz w:val="22"/>
                <w:szCs w:val="22"/>
              </w:rPr>
              <w:t>% роста/снижения</w:t>
            </w:r>
          </w:p>
        </w:tc>
        <w:tc>
          <w:tcPr>
            <w:tcW w:w="900" w:type="dxa"/>
            <w:hideMark/>
          </w:tcPr>
          <w:p w:rsidR="00905573" w:rsidRPr="00EB6D41" w:rsidRDefault="00905573" w:rsidP="00BB7370">
            <w:pPr>
              <w:jc w:val="center"/>
              <w:textAlignment w:val="baseline"/>
              <w:rPr>
                <w:b/>
                <w:bCs/>
                <w:sz w:val="22"/>
                <w:szCs w:val="22"/>
              </w:rPr>
            </w:pPr>
            <w:r w:rsidRPr="00EB6D41">
              <w:rPr>
                <w:b/>
                <w:bCs/>
                <w:sz w:val="22"/>
                <w:szCs w:val="22"/>
              </w:rPr>
              <w:t>% исполнения бюджета</w:t>
            </w:r>
          </w:p>
        </w:tc>
      </w:tr>
      <w:tr w:rsidR="00905573" w:rsidRPr="00EB6D41" w:rsidTr="00D852DE">
        <w:trPr>
          <w:trHeight w:val="690"/>
        </w:trPr>
        <w:tc>
          <w:tcPr>
            <w:tcW w:w="1762" w:type="dxa"/>
            <w:hideMark/>
          </w:tcPr>
          <w:p w:rsidR="00905573" w:rsidRPr="00EB6D41" w:rsidRDefault="00905573" w:rsidP="00BB7370">
            <w:pPr>
              <w:jc w:val="center"/>
              <w:textAlignment w:val="baseline"/>
              <w:rPr>
                <w:b/>
                <w:bCs/>
                <w:sz w:val="22"/>
                <w:szCs w:val="22"/>
              </w:rPr>
            </w:pPr>
            <w:r w:rsidRPr="00EB6D41">
              <w:rPr>
                <w:b/>
                <w:bCs/>
                <w:sz w:val="22"/>
                <w:szCs w:val="22"/>
              </w:rPr>
              <w:t>Безвозмездные поступления</w:t>
            </w:r>
          </w:p>
        </w:tc>
        <w:tc>
          <w:tcPr>
            <w:tcW w:w="1276" w:type="dxa"/>
            <w:noWrap/>
            <w:hideMark/>
          </w:tcPr>
          <w:p w:rsidR="00905573" w:rsidRPr="00EB6D41" w:rsidRDefault="00905573" w:rsidP="00BB7370">
            <w:pPr>
              <w:rPr>
                <w:sz w:val="22"/>
                <w:szCs w:val="22"/>
              </w:rPr>
            </w:pPr>
          </w:p>
          <w:p w:rsidR="00905573" w:rsidRPr="00EB6D41" w:rsidRDefault="00905573" w:rsidP="00BB7370">
            <w:pPr>
              <w:rPr>
                <w:sz w:val="22"/>
                <w:szCs w:val="22"/>
              </w:rPr>
            </w:pPr>
            <w:r w:rsidRPr="00EB6D41">
              <w:rPr>
                <w:sz w:val="22"/>
                <w:szCs w:val="22"/>
              </w:rPr>
              <w:t>1 638 222,0</w:t>
            </w:r>
          </w:p>
        </w:tc>
        <w:tc>
          <w:tcPr>
            <w:tcW w:w="1417" w:type="dxa"/>
            <w:noWrap/>
            <w:hideMark/>
          </w:tcPr>
          <w:p w:rsidR="00905573" w:rsidRPr="00EB6D41" w:rsidRDefault="00905573" w:rsidP="00BB7370">
            <w:pPr>
              <w:rPr>
                <w:sz w:val="22"/>
                <w:szCs w:val="22"/>
              </w:rPr>
            </w:pPr>
          </w:p>
          <w:p w:rsidR="00905573" w:rsidRPr="00EB6D41" w:rsidRDefault="00905573" w:rsidP="00BB7370">
            <w:pPr>
              <w:rPr>
                <w:sz w:val="22"/>
                <w:szCs w:val="22"/>
              </w:rPr>
            </w:pPr>
            <w:r w:rsidRPr="00EB6D41">
              <w:rPr>
                <w:sz w:val="22"/>
                <w:szCs w:val="22"/>
              </w:rPr>
              <w:t>1 501 456,1</w:t>
            </w:r>
          </w:p>
        </w:tc>
        <w:tc>
          <w:tcPr>
            <w:tcW w:w="1465" w:type="dxa"/>
            <w:noWrap/>
            <w:vAlign w:val="center"/>
            <w:hideMark/>
          </w:tcPr>
          <w:p w:rsidR="00905573" w:rsidRPr="00EB6D41" w:rsidRDefault="00905573" w:rsidP="00BB7370">
            <w:pPr>
              <w:jc w:val="center"/>
              <w:textAlignment w:val="baseline"/>
              <w:rPr>
                <w:b/>
                <w:bCs/>
                <w:sz w:val="22"/>
                <w:szCs w:val="22"/>
              </w:rPr>
            </w:pPr>
            <w:r w:rsidRPr="00EB6D41">
              <w:rPr>
                <w:b/>
                <w:bCs/>
                <w:sz w:val="22"/>
                <w:szCs w:val="22"/>
              </w:rPr>
              <w:t>1 187 260,8</w:t>
            </w:r>
          </w:p>
        </w:tc>
        <w:tc>
          <w:tcPr>
            <w:tcW w:w="1559" w:type="dxa"/>
            <w:noWrap/>
            <w:vAlign w:val="center"/>
            <w:hideMark/>
          </w:tcPr>
          <w:p w:rsidR="00905573" w:rsidRPr="00EB6D41" w:rsidRDefault="00905573" w:rsidP="00BB7370">
            <w:pPr>
              <w:jc w:val="center"/>
              <w:textAlignment w:val="baseline"/>
              <w:rPr>
                <w:b/>
                <w:sz w:val="22"/>
                <w:szCs w:val="22"/>
              </w:rPr>
            </w:pPr>
            <w:r w:rsidRPr="00EB6D41">
              <w:rPr>
                <w:b/>
                <w:sz w:val="22"/>
                <w:szCs w:val="22"/>
              </w:rPr>
              <w:t>1 475 700,6</w:t>
            </w:r>
          </w:p>
        </w:tc>
        <w:tc>
          <w:tcPr>
            <w:tcW w:w="1276" w:type="dxa"/>
            <w:noWrap/>
            <w:vAlign w:val="center"/>
            <w:hideMark/>
          </w:tcPr>
          <w:p w:rsidR="00905573" w:rsidRPr="00EB6D41" w:rsidRDefault="00905573" w:rsidP="00BB7370">
            <w:pPr>
              <w:jc w:val="center"/>
              <w:textAlignment w:val="baseline"/>
              <w:rPr>
                <w:b/>
                <w:sz w:val="22"/>
                <w:szCs w:val="22"/>
              </w:rPr>
            </w:pPr>
            <w:r w:rsidRPr="00EB6D41">
              <w:rPr>
                <w:b/>
                <w:sz w:val="22"/>
                <w:szCs w:val="22"/>
              </w:rPr>
              <w:t>288 439,8</w:t>
            </w:r>
          </w:p>
        </w:tc>
        <w:tc>
          <w:tcPr>
            <w:tcW w:w="945" w:type="dxa"/>
            <w:noWrap/>
            <w:vAlign w:val="center"/>
            <w:hideMark/>
          </w:tcPr>
          <w:p w:rsidR="00905573" w:rsidRPr="00EB6D41" w:rsidRDefault="00905573" w:rsidP="00BB7370">
            <w:pPr>
              <w:jc w:val="center"/>
              <w:textAlignment w:val="baseline"/>
              <w:rPr>
                <w:b/>
                <w:sz w:val="22"/>
                <w:szCs w:val="22"/>
              </w:rPr>
            </w:pPr>
            <w:r w:rsidRPr="00EB6D41">
              <w:rPr>
                <w:b/>
                <w:sz w:val="22"/>
                <w:szCs w:val="22"/>
              </w:rPr>
              <w:t>124</w:t>
            </w:r>
          </w:p>
        </w:tc>
        <w:tc>
          <w:tcPr>
            <w:tcW w:w="900" w:type="dxa"/>
            <w:noWrap/>
            <w:vAlign w:val="center"/>
            <w:hideMark/>
          </w:tcPr>
          <w:p w:rsidR="00905573" w:rsidRPr="00EB6D41" w:rsidRDefault="00905573" w:rsidP="00BB7370">
            <w:pPr>
              <w:jc w:val="center"/>
              <w:textAlignment w:val="baseline"/>
              <w:rPr>
                <w:b/>
                <w:sz w:val="22"/>
                <w:szCs w:val="22"/>
              </w:rPr>
            </w:pPr>
            <w:r w:rsidRPr="00EB6D41">
              <w:rPr>
                <w:b/>
                <w:sz w:val="22"/>
                <w:szCs w:val="22"/>
              </w:rPr>
              <w:t>98</w:t>
            </w:r>
          </w:p>
        </w:tc>
      </w:tr>
      <w:tr w:rsidR="00905573" w:rsidRPr="00EB6D41" w:rsidTr="00D852DE">
        <w:trPr>
          <w:trHeight w:val="375"/>
        </w:trPr>
        <w:tc>
          <w:tcPr>
            <w:tcW w:w="1762" w:type="dxa"/>
            <w:hideMark/>
          </w:tcPr>
          <w:p w:rsidR="00905573" w:rsidRPr="00EB6D41" w:rsidRDefault="00905573" w:rsidP="00BB7370">
            <w:pPr>
              <w:jc w:val="center"/>
              <w:textAlignment w:val="baseline"/>
              <w:rPr>
                <w:b/>
                <w:bCs/>
                <w:sz w:val="22"/>
                <w:szCs w:val="22"/>
              </w:rPr>
            </w:pPr>
            <w:r w:rsidRPr="00EB6D41">
              <w:rPr>
                <w:b/>
                <w:bCs/>
                <w:sz w:val="22"/>
                <w:szCs w:val="22"/>
              </w:rPr>
              <w:t>Дотации</w:t>
            </w:r>
          </w:p>
        </w:tc>
        <w:tc>
          <w:tcPr>
            <w:tcW w:w="1276" w:type="dxa"/>
            <w:noWrap/>
            <w:hideMark/>
          </w:tcPr>
          <w:p w:rsidR="00905573" w:rsidRPr="00EB6D41" w:rsidRDefault="0027721F" w:rsidP="00BB7370">
            <w:pPr>
              <w:spacing w:before="100" w:beforeAutospacing="1"/>
              <w:jc w:val="center"/>
              <w:textAlignment w:val="baseline"/>
              <w:rPr>
                <w:sz w:val="22"/>
                <w:szCs w:val="22"/>
              </w:rPr>
            </w:pPr>
            <w:r>
              <w:rPr>
                <w:sz w:val="22"/>
                <w:szCs w:val="22"/>
              </w:rPr>
              <w:t>174 850,6</w:t>
            </w:r>
          </w:p>
        </w:tc>
        <w:tc>
          <w:tcPr>
            <w:tcW w:w="1417" w:type="dxa"/>
            <w:noWrap/>
            <w:hideMark/>
          </w:tcPr>
          <w:p w:rsidR="00905573" w:rsidRPr="00EB6D41" w:rsidRDefault="00905573" w:rsidP="00BB7370">
            <w:pPr>
              <w:spacing w:before="100" w:beforeAutospacing="1"/>
              <w:jc w:val="center"/>
              <w:textAlignment w:val="baseline"/>
              <w:rPr>
                <w:sz w:val="22"/>
                <w:szCs w:val="22"/>
              </w:rPr>
            </w:pPr>
            <w:r w:rsidRPr="00EB6D41">
              <w:rPr>
                <w:sz w:val="22"/>
                <w:szCs w:val="22"/>
              </w:rPr>
              <w:t>210 379,6</w:t>
            </w:r>
          </w:p>
        </w:tc>
        <w:tc>
          <w:tcPr>
            <w:tcW w:w="1465" w:type="dxa"/>
            <w:noWrap/>
            <w:vAlign w:val="center"/>
            <w:hideMark/>
          </w:tcPr>
          <w:p w:rsidR="00905573" w:rsidRPr="00EB6D41" w:rsidRDefault="00905573" w:rsidP="00BB7370">
            <w:pPr>
              <w:jc w:val="center"/>
              <w:textAlignment w:val="baseline"/>
              <w:rPr>
                <w:bCs/>
                <w:sz w:val="22"/>
                <w:szCs w:val="22"/>
              </w:rPr>
            </w:pPr>
            <w:r w:rsidRPr="00EB6D41">
              <w:rPr>
                <w:bCs/>
                <w:sz w:val="22"/>
                <w:szCs w:val="22"/>
              </w:rPr>
              <w:t>157 635,2</w:t>
            </w:r>
          </w:p>
        </w:tc>
        <w:tc>
          <w:tcPr>
            <w:tcW w:w="1559" w:type="dxa"/>
            <w:noWrap/>
            <w:vAlign w:val="center"/>
            <w:hideMark/>
          </w:tcPr>
          <w:p w:rsidR="00905573" w:rsidRPr="00EB6D41" w:rsidRDefault="00905573" w:rsidP="00BB7370">
            <w:pPr>
              <w:jc w:val="center"/>
              <w:textAlignment w:val="baseline"/>
              <w:rPr>
                <w:sz w:val="22"/>
                <w:szCs w:val="22"/>
              </w:rPr>
            </w:pPr>
            <w:r w:rsidRPr="00EB6D41">
              <w:rPr>
                <w:sz w:val="22"/>
                <w:szCs w:val="22"/>
              </w:rPr>
              <w:t>210 379,6</w:t>
            </w:r>
          </w:p>
        </w:tc>
        <w:tc>
          <w:tcPr>
            <w:tcW w:w="1276" w:type="dxa"/>
            <w:noWrap/>
            <w:vAlign w:val="center"/>
            <w:hideMark/>
          </w:tcPr>
          <w:p w:rsidR="00905573" w:rsidRPr="00EB6D41" w:rsidRDefault="00905573" w:rsidP="00BB7370">
            <w:pPr>
              <w:jc w:val="center"/>
              <w:textAlignment w:val="baseline"/>
              <w:rPr>
                <w:sz w:val="22"/>
                <w:szCs w:val="22"/>
              </w:rPr>
            </w:pPr>
            <w:r w:rsidRPr="00EB6D41">
              <w:rPr>
                <w:sz w:val="22"/>
                <w:szCs w:val="22"/>
              </w:rPr>
              <w:t>52 744,4</w:t>
            </w:r>
          </w:p>
        </w:tc>
        <w:tc>
          <w:tcPr>
            <w:tcW w:w="945" w:type="dxa"/>
            <w:noWrap/>
            <w:vAlign w:val="center"/>
            <w:hideMark/>
          </w:tcPr>
          <w:p w:rsidR="00905573" w:rsidRPr="00EB6D41" w:rsidRDefault="00905573" w:rsidP="00BB7370">
            <w:pPr>
              <w:jc w:val="center"/>
              <w:textAlignment w:val="baseline"/>
              <w:rPr>
                <w:sz w:val="22"/>
                <w:szCs w:val="22"/>
              </w:rPr>
            </w:pPr>
            <w:r w:rsidRPr="00EB6D41">
              <w:rPr>
                <w:sz w:val="22"/>
                <w:szCs w:val="22"/>
              </w:rPr>
              <w:t>33</w:t>
            </w:r>
          </w:p>
        </w:tc>
        <w:tc>
          <w:tcPr>
            <w:tcW w:w="900" w:type="dxa"/>
            <w:noWrap/>
            <w:vAlign w:val="center"/>
            <w:hideMark/>
          </w:tcPr>
          <w:p w:rsidR="00905573" w:rsidRPr="00EB6D41" w:rsidRDefault="00905573" w:rsidP="00BB7370">
            <w:pPr>
              <w:jc w:val="center"/>
              <w:textAlignment w:val="baseline"/>
              <w:rPr>
                <w:sz w:val="22"/>
                <w:szCs w:val="22"/>
              </w:rPr>
            </w:pPr>
            <w:r w:rsidRPr="00EB6D41">
              <w:rPr>
                <w:sz w:val="22"/>
                <w:szCs w:val="22"/>
              </w:rPr>
              <w:t>100</w:t>
            </w:r>
          </w:p>
        </w:tc>
      </w:tr>
      <w:tr w:rsidR="00905573" w:rsidRPr="00EB6D41" w:rsidTr="00D852DE">
        <w:trPr>
          <w:trHeight w:val="348"/>
        </w:trPr>
        <w:tc>
          <w:tcPr>
            <w:tcW w:w="1762" w:type="dxa"/>
            <w:hideMark/>
          </w:tcPr>
          <w:p w:rsidR="00905573" w:rsidRPr="00EB6D41" w:rsidRDefault="00905573" w:rsidP="00BB7370">
            <w:pPr>
              <w:jc w:val="center"/>
              <w:textAlignment w:val="baseline"/>
              <w:rPr>
                <w:b/>
                <w:bCs/>
                <w:sz w:val="22"/>
                <w:szCs w:val="22"/>
              </w:rPr>
            </w:pPr>
            <w:r w:rsidRPr="00EB6D41">
              <w:rPr>
                <w:b/>
                <w:bCs/>
                <w:sz w:val="22"/>
                <w:szCs w:val="22"/>
              </w:rPr>
              <w:t>Субсидии</w:t>
            </w:r>
          </w:p>
        </w:tc>
        <w:tc>
          <w:tcPr>
            <w:tcW w:w="1276" w:type="dxa"/>
            <w:noWrap/>
            <w:hideMark/>
          </w:tcPr>
          <w:p w:rsidR="00905573" w:rsidRPr="00EB6D41" w:rsidRDefault="00905573" w:rsidP="00BB7370">
            <w:pPr>
              <w:spacing w:before="100" w:beforeAutospacing="1"/>
              <w:jc w:val="center"/>
              <w:textAlignment w:val="baseline"/>
              <w:rPr>
                <w:sz w:val="22"/>
                <w:szCs w:val="22"/>
              </w:rPr>
            </w:pPr>
            <w:r w:rsidRPr="00EB6D41">
              <w:rPr>
                <w:sz w:val="22"/>
                <w:szCs w:val="22"/>
              </w:rPr>
              <w:t>728 287,3</w:t>
            </w:r>
          </w:p>
        </w:tc>
        <w:tc>
          <w:tcPr>
            <w:tcW w:w="1417" w:type="dxa"/>
            <w:noWrap/>
            <w:hideMark/>
          </w:tcPr>
          <w:p w:rsidR="00905573" w:rsidRPr="00EB6D41" w:rsidRDefault="00905573" w:rsidP="00BB7370">
            <w:pPr>
              <w:spacing w:before="100" w:beforeAutospacing="1"/>
              <w:jc w:val="center"/>
              <w:textAlignment w:val="baseline"/>
              <w:rPr>
                <w:sz w:val="22"/>
                <w:szCs w:val="22"/>
              </w:rPr>
            </w:pPr>
            <w:r w:rsidRPr="00EB6D41">
              <w:rPr>
                <w:sz w:val="22"/>
                <w:szCs w:val="22"/>
              </w:rPr>
              <w:t>451 726,1</w:t>
            </w:r>
          </w:p>
        </w:tc>
        <w:tc>
          <w:tcPr>
            <w:tcW w:w="1465" w:type="dxa"/>
            <w:noWrap/>
            <w:vAlign w:val="center"/>
            <w:hideMark/>
          </w:tcPr>
          <w:p w:rsidR="00905573" w:rsidRPr="00EB6D41" w:rsidRDefault="00905573" w:rsidP="00BB7370">
            <w:pPr>
              <w:jc w:val="center"/>
              <w:textAlignment w:val="baseline"/>
              <w:rPr>
                <w:bCs/>
                <w:sz w:val="22"/>
                <w:szCs w:val="22"/>
              </w:rPr>
            </w:pPr>
            <w:r w:rsidRPr="00EB6D41">
              <w:rPr>
                <w:bCs/>
                <w:sz w:val="22"/>
                <w:szCs w:val="22"/>
              </w:rPr>
              <w:t>310 064,1</w:t>
            </w:r>
          </w:p>
        </w:tc>
        <w:tc>
          <w:tcPr>
            <w:tcW w:w="1559" w:type="dxa"/>
            <w:noWrap/>
            <w:vAlign w:val="center"/>
            <w:hideMark/>
          </w:tcPr>
          <w:p w:rsidR="00905573" w:rsidRPr="00EB6D41" w:rsidRDefault="00905573" w:rsidP="00BB7370">
            <w:pPr>
              <w:jc w:val="center"/>
              <w:textAlignment w:val="baseline"/>
              <w:rPr>
                <w:sz w:val="22"/>
                <w:szCs w:val="22"/>
              </w:rPr>
            </w:pPr>
            <w:r w:rsidRPr="00EB6D41">
              <w:rPr>
                <w:sz w:val="22"/>
                <w:szCs w:val="22"/>
              </w:rPr>
              <w:t>434 232,3</w:t>
            </w:r>
          </w:p>
        </w:tc>
        <w:tc>
          <w:tcPr>
            <w:tcW w:w="1276" w:type="dxa"/>
            <w:noWrap/>
            <w:vAlign w:val="center"/>
            <w:hideMark/>
          </w:tcPr>
          <w:p w:rsidR="00905573" w:rsidRPr="00EB6D41" w:rsidRDefault="00905573" w:rsidP="00BB7370">
            <w:pPr>
              <w:jc w:val="center"/>
              <w:textAlignment w:val="baseline"/>
              <w:rPr>
                <w:sz w:val="22"/>
                <w:szCs w:val="22"/>
              </w:rPr>
            </w:pPr>
            <w:r w:rsidRPr="00EB6D41">
              <w:rPr>
                <w:sz w:val="22"/>
                <w:szCs w:val="22"/>
              </w:rPr>
              <w:t>124 168,2</w:t>
            </w:r>
          </w:p>
        </w:tc>
        <w:tc>
          <w:tcPr>
            <w:tcW w:w="945" w:type="dxa"/>
            <w:noWrap/>
            <w:vAlign w:val="center"/>
            <w:hideMark/>
          </w:tcPr>
          <w:p w:rsidR="00905573" w:rsidRPr="00EB6D41" w:rsidRDefault="00905573" w:rsidP="00BB7370">
            <w:pPr>
              <w:jc w:val="center"/>
              <w:textAlignment w:val="baseline"/>
              <w:rPr>
                <w:sz w:val="22"/>
                <w:szCs w:val="22"/>
              </w:rPr>
            </w:pPr>
            <w:r w:rsidRPr="00EB6D41">
              <w:rPr>
                <w:sz w:val="22"/>
                <w:szCs w:val="22"/>
              </w:rPr>
              <w:t>40</w:t>
            </w:r>
          </w:p>
        </w:tc>
        <w:tc>
          <w:tcPr>
            <w:tcW w:w="900" w:type="dxa"/>
            <w:noWrap/>
            <w:vAlign w:val="center"/>
            <w:hideMark/>
          </w:tcPr>
          <w:p w:rsidR="00905573" w:rsidRPr="00EB6D41" w:rsidRDefault="00905573" w:rsidP="00BB7370">
            <w:pPr>
              <w:jc w:val="center"/>
              <w:textAlignment w:val="baseline"/>
              <w:rPr>
                <w:sz w:val="22"/>
                <w:szCs w:val="22"/>
              </w:rPr>
            </w:pPr>
            <w:r w:rsidRPr="00EB6D41">
              <w:rPr>
                <w:sz w:val="22"/>
                <w:szCs w:val="22"/>
              </w:rPr>
              <w:t>96</w:t>
            </w:r>
          </w:p>
        </w:tc>
      </w:tr>
      <w:tr w:rsidR="00905573" w:rsidRPr="00EB6D41" w:rsidTr="00D852DE">
        <w:trPr>
          <w:trHeight w:val="348"/>
        </w:trPr>
        <w:tc>
          <w:tcPr>
            <w:tcW w:w="1762" w:type="dxa"/>
            <w:hideMark/>
          </w:tcPr>
          <w:p w:rsidR="00905573" w:rsidRPr="00EB6D41" w:rsidRDefault="00905573" w:rsidP="00BB7370">
            <w:pPr>
              <w:jc w:val="center"/>
              <w:textAlignment w:val="baseline"/>
              <w:rPr>
                <w:b/>
                <w:bCs/>
                <w:sz w:val="22"/>
                <w:szCs w:val="22"/>
              </w:rPr>
            </w:pPr>
            <w:r w:rsidRPr="00EB6D41">
              <w:rPr>
                <w:b/>
                <w:bCs/>
                <w:sz w:val="22"/>
                <w:szCs w:val="22"/>
              </w:rPr>
              <w:t>Субвенции</w:t>
            </w:r>
          </w:p>
        </w:tc>
        <w:tc>
          <w:tcPr>
            <w:tcW w:w="1276" w:type="dxa"/>
            <w:noWrap/>
            <w:hideMark/>
          </w:tcPr>
          <w:p w:rsidR="00905573" w:rsidRPr="00EB6D41" w:rsidRDefault="00905573" w:rsidP="00BB7370">
            <w:pPr>
              <w:spacing w:before="100" w:beforeAutospacing="1"/>
              <w:jc w:val="center"/>
              <w:textAlignment w:val="baseline"/>
              <w:rPr>
                <w:sz w:val="22"/>
                <w:szCs w:val="22"/>
              </w:rPr>
            </w:pPr>
            <w:r w:rsidRPr="00EB6D41">
              <w:rPr>
                <w:sz w:val="22"/>
                <w:szCs w:val="22"/>
              </w:rPr>
              <w:t>706 649,3</w:t>
            </w:r>
          </w:p>
        </w:tc>
        <w:tc>
          <w:tcPr>
            <w:tcW w:w="1417" w:type="dxa"/>
            <w:noWrap/>
            <w:hideMark/>
          </w:tcPr>
          <w:p w:rsidR="00905573" w:rsidRPr="00EB6D41" w:rsidRDefault="00905573" w:rsidP="00BB7370">
            <w:pPr>
              <w:spacing w:before="100" w:beforeAutospacing="1"/>
              <w:jc w:val="center"/>
              <w:textAlignment w:val="baseline"/>
              <w:rPr>
                <w:sz w:val="22"/>
                <w:szCs w:val="22"/>
              </w:rPr>
            </w:pPr>
            <w:r w:rsidRPr="00EB6D41">
              <w:rPr>
                <w:sz w:val="22"/>
                <w:szCs w:val="22"/>
              </w:rPr>
              <w:t>803 655,8</w:t>
            </w:r>
          </w:p>
        </w:tc>
        <w:tc>
          <w:tcPr>
            <w:tcW w:w="1465" w:type="dxa"/>
            <w:noWrap/>
            <w:vAlign w:val="center"/>
            <w:hideMark/>
          </w:tcPr>
          <w:p w:rsidR="00905573" w:rsidRPr="00EB6D41" w:rsidRDefault="00905573" w:rsidP="00BB7370">
            <w:pPr>
              <w:jc w:val="center"/>
              <w:textAlignment w:val="baseline"/>
              <w:rPr>
                <w:bCs/>
                <w:sz w:val="22"/>
                <w:szCs w:val="22"/>
              </w:rPr>
            </w:pPr>
            <w:r w:rsidRPr="00EB6D41">
              <w:rPr>
                <w:bCs/>
                <w:sz w:val="22"/>
                <w:szCs w:val="22"/>
              </w:rPr>
              <w:t>700 898,5</w:t>
            </w:r>
          </w:p>
        </w:tc>
        <w:tc>
          <w:tcPr>
            <w:tcW w:w="1559" w:type="dxa"/>
            <w:noWrap/>
            <w:vAlign w:val="center"/>
            <w:hideMark/>
          </w:tcPr>
          <w:p w:rsidR="00905573" w:rsidRPr="00EB6D41" w:rsidRDefault="00905573" w:rsidP="00BB7370">
            <w:pPr>
              <w:jc w:val="center"/>
              <w:textAlignment w:val="baseline"/>
              <w:rPr>
                <w:sz w:val="22"/>
                <w:szCs w:val="22"/>
              </w:rPr>
            </w:pPr>
            <w:r w:rsidRPr="00EB6D41">
              <w:rPr>
                <w:sz w:val="22"/>
                <w:szCs w:val="22"/>
              </w:rPr>
              <w:t>802 203,2</w:t>
            </w:r>
          </w:p>
        </w:tc>
        <w:tc>
          <w:tcPr>
            <w:tcW w:w="1276" w:type="dxa"/>
            <w:noWrap/>
            <w:vAlign w:val="center"/>
            <w:hideMark/>
          </w:tcPr>
          <w:p w:rsidR="00905573" w:rsidRPr="00EB6D41" w:rsidRDefault="00905573" w:rsidP="00BB7370">
            <w:pPr>
              <w:jc w:val="center"/>
              <w:textAlignment w:val="baseline"/>
              <w:rPr>
                <w:sz w:val="22"/>
                <w:szCs w:val="22"/>
              </w:rPr>
            </w:pPr>
            <w:r w:rsidRPr="00EB6D41">
              <w:rPr>
                <w:sz w:val="22"/>
                <w:szCs w:val="22"/>
              </w:rPr>
              <w:t>101 304,7</w:t>
            </w:r>
          </w:p>
        </w:tc>
        <w:tc>
          <w:tcPr>
            <w:tcW w:w="945" w:type="dxa"/>
            <w:noWrap/>
            <w:vAlign w:val="center"/>
            <w:hideMark/>
          </w:tcPr>
          <w:p w:rsidR="00905573" w:rsidRPr="00EB6D41" w:rsidRDefault="00905573" w:rsidP="00BB7370">
            <w:pPr>
              <w:jc w:val="center"/>
              <w:textAlignment w:val="baseline"/>
              <w:rPr>
                <w:sz w:val="22"/>
                <w:szCs w:val="22"/>
              </w:rPr>
            </w:pPr>
            <w:r w:rsidRPr="00EB6D41">
              <w:rPr>
                <w:sz w:val="22"/>
                <w:szCs w:val="22"/>
              </w:rPr>
              <w:t>14</w:t>
            </w:r>
          </w:p>
        </w:tc>
        <w:tc>
          <w:tcPr>
            <w:tcW w:w="900" w:type="dxa"/>
            <w:noWrap/>
            <w:vAlign w:val="center"/>
            <w:hideMark/>
          </w:tcPr>
          <w:p w:rsidR="00905573" w:rsidRPr="00EB6D41" w:rsidRDefault="00905573" w:rsidP="00BB7370">
            <w:pPr>
              <w:jc w:val="center"/>
              <w:textAlignment w:val="baseline"/>
              <w:rPr>
                <w:sz w:val="22"/>
                <w:szCs w:val="22"/>
              </w:rPr>
            </w:pPr>
            <w:r w:rsidRPr="00EB6D41">
              <w:rPr>
                <w:sz w:val="22"/>
                <w:szCs w:val="22"/>
              </w:rPr>
              <w:t>99</w:t>
            </w:r>
          </w:p>
        </w:tc>
      </w:tr>
      <w:tr w:rsidR="00905573" w:rsidRPr="00EB6D41" w:rsidTr="00D852DE">
        <w:trPr>
          <w:trHeight w:val="624"/>
        </w:trPr>
        <w:tc>
          <w:tcPr>
            <w:tcW w:w="1762" w:type="dxa"/>
            <w:hideMark/>
          </w:tcPr>
          <w:p w:rsidR="00905573" w:rsidRPr="00EB6D41" w:rsidRDefault="00F9325E" w:rsidP="00BB7370">
            <w:pPr>
              <w:spacing w:before="100" w:beforeAutospacing="1" w:after="100" w:afterAutospacing="1"/>
              <w:jc w:val="center"/>
              <w:textAlignment w:val="baseline"/>
              <w:rPr>
                <w:b/>
                <w:bCs/>
                <w:sz w:val="22"/>
                <w:szCs w:val="22"/>
              </w:rPr>
            </w:pPr>
            <w:r>
              <w:rPr>
                <w:b/>
                <w:bCs/>
                <w:sz w:val="22"/>
                <w:szCs w:val="22"/>
              </w:rPr>
              <w:t>Прочие</w:t>
            </w:r>
            <w:r w:rsidR="00905573" w:rsidRPr="00EB6D41">
              <w:rPr>
                <w:b/>
                <w:bCs/>
                <w:sz w:val="22"/>
                <w:szCs w:val="22"/>
              </w:rPr>
              <w:t xml:space="preserve"> безвозмездные поступления</w:t>
            </w:r>
          </w:p>
        </w:tc>
        <w:tc>
          <w:tcPr>
            <w:tcW w:w="1276" w:type="dxa"/>
            <w:noWrap/>
            <w:hideMark/>
          </w:tcPr>
          <w:p w:rsidR="00905573" w:rsidRPr="00EB6D41" w:rsidRDefault="00905573" w:rsidP="00BB7370">
            <w:pPr>
              <w:spacing w:before="100" w:beforeAutospacing="1"/>
              <w:jc w:val="center"/>
              <w:rPr>
                <w:sz w:val="22"/>
                <w:szCs w:val="22"/>
              </w:rPr>
            </w:pPr>
          </w:p>
          <w:p w:rsidR="00905573" w:rsidRPr="00EB6D41" w:rsidRDefault="00905573" w:rsidP="00BB7370">
            <w:pPr>
              <w:jc w:val="center"/>
              <w:rPr>
                <w:sz w:val="22"/>
                <w:szCs w:val="22"/>
              </w:rPr>
            </w:pPr>
            <w:r w:rsidRPr="00EB6D41">
              <w:rPr>
                <w:sz w:val="22"/>
                <w:szCs w:val="22"/>
              </w:rPr>
              <w:t>28 434,8</w:t>
            </w:r>
          </w:p>
        </w:tc>
        <w:tc>
          <w:tcPr>
            <w:tcW w:w="1417" w:type="dxa"/>
            <w:noWrap/>
            <w:hideMark/>
          </w:tcPr>
          <w:p w:rsidR="00905573" w:rsidRPr="00EB6D41" w:rsidRDefault="00905573" w:rsidP="00BB7370">
            <w:pPr>
              <w:spacing w:before="100" w:beforeAutospacing="1"/>
              <w:jc w:val="center"/>
              <w:rPr>
                <w:sz w:val="22"/>
                <w:szCs w:val="22"/>
              </w:rPr>
            </w:pPr>
          </w:p>
          <w:p w:rsidR="00905573" w:rsidRPr="00EB6D41" w:rsidRDefault="00905573" w:rsidP="00BB7370">
            <w:pPr>
              <w:jc w:val="center"/>
              <w:rPr>
                <w:sz w:val="22"/>
                <w:szCs w:val="22"/>
              </w:rPr>
            </w:pPr>
            <w:r w:rsidRPr="00EB6D41">
              <w:rPr>
                <w:sz w:val="22"/>
                <w:szCs w:val="22"/>
              </w:rPr>
              <w:t>35 694,6</w:t>
            </w:r>
          </w:p>
        </w:tc>
        <w:tc>
          <w:tcPr>
            <w:tcW w:w="1465" w:type="dxa"/>
            <w:noWrap/>
            <w:vAlign w:val="center"/>
            <w:hideMark/>
          </w:tcPr>
          <w:p w:rsidR="00905573" w:rsidRPr="00EB6D41" w:rsidRDefault="00905573" w:rsidP="00BB7370">
            <w:pPr>
              <w:spacing w:before="100" w:beforeAutospacing="1"/>
              <w:jc w:val="center"/>
              <w:textAlignment w:val="baseline"/>
              <w:rPr>
                <w:bCs/>
                <w:sz w:val="22"/>
                <w:szCs w:val="22"/>
              </w:rPr>
            </w:pPr>
            <w:r w:rsidRPr="00EB6D41">
              <w:rPr>
                <w:bCs/>
                <w:sz w:val="22"/>
                <w:szCs w:val="22"/>
              </w:rPr>
              <w:t>18 663,0</w:t>
            </w:r>
          </w:p>
        </w:tc>
        <w:tc>
          <w:tcPr>
            <w:tcW w:w="1559" w:type="dxa"/>
            <w:noWrap/>
            <w:vAlign w:val="center"/>
            <w:hideMark/>
          </w:tcPr>
          <w:p w:rsidR="00905573" w:rsidRPr="00EB6D41" w:rsidRDefault="00F9325E" w:rsidP="00BB7370">
            <w:pPr>
              <w:spacing w:before="100" w:beforeAutospacing="1"/>
              <w:jc w:val="center"/>
              <w:textAlignment w:val="baseline"/>
              <w:rPr>
                <w:sz w:val="22"/>
                <w:szCs w:val="22"/>
              </w:rPr>
            </w:pPr>
            <w:r>
              <w:rPr>
                <w:sz w:val="22"/>
                <w:szCs w:val="22"/>
              </w:rPr>
              <w:t>28 885,5</w:t>
            </w:r>
          </w:p>
        </w:tc>
        <w:tc>
          <w:tcPr>
            <w:tcW w:w="1276" w:type="dxa"/>
            <w:noWrap/>
            <w:vAlign w:val="center"/>
            <w:hideMark/>
          </w:tcPr>
          <w:p w:rsidR="00905573" w:rsidRPr="00EB6D41" w:rsidRDefault="00905573" w:rsidP="00BB7370">
            <w:pPr>
              <w:spacing w:before="100" w:beforeAutospacing="1"/>
              <w:jc w:val="center"/>
              <w:textAlignment w:val="baseline"/>
              <w:rPr>
                <w:sz w:val="22"/>
                <w:szCs w:val="22"/>
              </w:rPr>
            </w:pPr>
            <w:r w:rsidRPr="00EB6D41">
              <w:rPr>
                <w:sz w:val="22"/>
                <w:szCs w:val="22"/>
              </w:rPr>
              <w:t>-9 102,4</w:t>
            </w:r>
          </w:p>
        </w:tc>
        <w:tc>
          <w:tcPr>
            <w:tcW w:w="945" w:type="dxa"/>
            <w:noWrap/>
            <w:vAlign w:val="center"/>
            <w:hideMark/>
          </w:tcPr>
          <w:p w:rsidR="00905573" w:rsidRPr="00EB6D41" w:rsidRDefault="00905573" w:rsidP="00BB7370">
            <w:pPr>
              <w:jc w:val="center"/>
              <w:textAlignment w:val="baseline"/>
              <w:rPr>
                <w:sz w:val="22"/>
                <w:szCs w:val="22"/>
              </w:rPr>
            </w:pPr>
            <w:r w:rsidRPr="00EB6D41">
              <w:rPr>
                <w:sz w:val="22"/>
                <w:szCs w:val="22"/>
              </w:rPr>
              <w:t>-49</w:t>
            </w:r>
          </w:p>
        </w:tc>
        <w:tc>
          <w:tcPr>
            <w:tcW w:w="900" w:type="dxa"/>
            <w:noWrap/>
            <w:vAlign w:val="center"/>
            <w:hideMark/>
          </w:tcPr>
          <w:p w:rsidR="00905573" w:rsidRPr="00EB6D41" w:rsidRDefault="00905573" w:rsidP="00BB7370">
            <w:pPr>
              <w:jc w:val="center"/>
              <w:textAlignment w:val="baseline"/>
              <w:rPr>
                <w:sz w:val="22"/>
                <w:szCs w:val="22"/>
              </w:rPr>
            </w:pPr>
            <w:r w:rsidRPr="00EB6D41">
              <w:rPr>
                <w:sz w:val="22"/>
                <w:szCs w:val="22"/>
              </w:rPr>
              <w:t>27</w:t>
            </w:r>
          </w:p>
        </w:tc>
      </w:tr>
    </w:tbl>
    <w:p w:rsidR="00905573" w:rsidRPr="00EB6D41" w:rsidRDefault="00905573" w:rsidP="00905573">
      <w:pPr>
        <w:textAlignment w:val="baseline"/>
        <w:rPr>
          <w:sz w:val="28"/>
          <w:szCs w:val="28"/>
        </w:rPr>
      </w:pPr>
    </w:p>
    <w:p w:rsidR="00905573" w:rsidRPr="00B81B86" w:rsidRDefault="00905573" w:rsidP="00905573">
      <w:pPr>
        <w:spacing w:line="360" w:lineRule="auto"/>
        <w:ind w:firstLine="539"/>
        <w:jc w:val="both"/>
        <w:rPr>
          <w:color w:val="000000"/>
          <w:sz w:val="26"/>
          <w:szCs w:val="26"/>
        </w:rPr>
      </w:pPr>
      <w:r w:rsidRPr="00B81B86">
        <w:rPr>
          <w:color w:val="000000"/>
          <w:sz w:val="26"/>
          <w:szCs w:val="26"/>
        </w:rPr>
        <w:t>В структуре безвозмездных поступлений субвенции по выполнению государственных полномочий составляют 5</w:t>
      </w:r>
      <w:r w:rsidR="002F1709" w:rsidRPr="00B81B86">
        <w:rPr>
          <w:color w:val="000000"/>
          <w:sz w:val="26"/>
          <w:szCs w:val="26"/>
        </w:rPr>
        <w:t>4,4</w:t>
      </w:r>
      <w:r w:rsidRPr="00B81B86">
        <w:rPr>
          <w:color w:val="000000"/>
          <w:sz w:val="26"/>
          <w:szCs w:val="26"/>
        </w:rPr>
        <w:t xml:space="preserve">%, </w:t>
      </w:r>
    </w:p>
    <w:p w:rsidR="00905573" w:rsidRPr="00B81B86" w:rsidRDefault="00905573" w:rsidP="00905573">
      <w:pPr>
        <w:spacing w:line="360" w:lineRule="auto"/>
        <w:ind w:firstLine="539"/>
        <w:jc w:val="both"/>
        <w:rPr>
          <w:color w:val="000000"/>
          <w:sz w:val="26"/>
          <w:szCs w:val="26"/>
        </w:rPr>
      </w:pPr>
      <w:r w:rsidRPr="00B81B86">
        <w:rPr>
          <w:color w:val="000000"/>
          <w:sz w:val="26"/>
          <w:szCs w:val="26"/>
        </w:rPr>
        <w:t>В 2</w:t>
      </w:r>
      <w:r w:rsidR="00A9364C">
        <w:rPr>
          <w:color w:val="000000"/>
          <w:sz w:val="26"/>
          <w:szCs w:val="26"/>
        </w:rPr>
        <w:t xml:space="preserve">022 году район получил дотацию </w:t>
      </w:r>
      <w:r w:rsidRPr="00B81B86">
        <w:rPr>
          <w:color w:val="000000"/>
          <w:sz w:val="26"/>
          <w:szCs w:val="26"/>
        </w:rPr>
        <w:t>на поддержку мер по обеспечению сбалансированности бюджетов – 18</w:t>
      </w:r>
      <w:r w:rsidR="0027721F" w:rsidRPr="00B81B86">
        <w:rPr>
          <w:color w:val="000000"/>
          <w:sz w:val="26"/>
          <w:szCs w:val="26"/>
        </w:rPr>
        <w:t xml:space="preserve"> </w:t>
      </w:r>
      <w:r w:rsidRPr="00B81B86">
        <w:rPr>
          <w:color w:val="000000"/>
          <w:sz w:val="26"/>
          <w:szCs w:val="26"/>
        </w:rPr>
        <w:t>339</w:t>
      </w:r>
      <w:r w:rsidR="0027721F" w:rsidRPr="00B81B86">
        <w:rPr>
          <w:color w:val="000000"/>
          <w:sz w:val="26"/>
          <w:szCs w:val="26"/>
        </w:rPr>
        <w:t xml:space="preserve"> </w:t>
      </w:r>
      <w:r w:rsidRPr="00B81B86">
        <w:rPr>
          <w:color w:val="000000"/>
          <w:sz w:val="26"/>
          <w:szCs w:val="26"/>
        </w:rPr>
        <w:t>800,00 рублей и дотации на частичную компенсацию дополнительных расходов на повышение оплаты труда работников бюджетной сферы и иные цели 192</w:t>
      </w:r>
      <w:r w:rsidR="004F4B06" w:rsidRPr="00B81B86">
        <w:rPr>
          <w:color w:val="000000"/>
          <w:sz w:val="26"/>
          <w:szCs w:val="26"/>
        </w:rPr>
        <w:t xml:space="preserve"> </w:t>
      </w:r>
      <w:r w:rsidRPr="00B81B86">
        <w:rPr>
          <w:color w:val="000000"/>
          <w:sz w:val="26"/>
          <w:szCs w:val="26"/>
        </w:rPr>
        <w:t>039</w:t>
      </w:r>
      <w:r w:rsidR="004F4B06" w:rsidRPr="00B81B86">
        <w:rPr>
          <w:color w:val="000000"/>
          <w:sz w:val="26"/>
          <w:szCs w:val="26"/>
        </w:rPr>
        <w:t xml:space="preserve"> </w:t>
      </w:r>
      <w:r w:rsidRPr="00B81B86">
        <w:rPr>
          <w:color w:val="000000"/>
          <w:sz w:val="26"/>
          <w:szCs w:val="26"/>
        </w:rPr>
        <w:t>800,00 рублей, всего дотации 210</w:t>
      </w:r>
      <w:r w:rsidR="004F4B06" w:rsidRPr="00B81B86">
        <w:rPr>
          <w:color w:val="000000"/>
          <w:sz w:val="26"/>
          <w:szCs w:val="26"/>
        </w:rPr>
        <w:t xml:space="preserve"> </w:t>
      </w:r>
      <w:r w:rsidRPr="00B81B86">
        <w:rPr>
          <w:color w:val="000000"/>
          <w:sz w:val="26"/>
          <w:szCs w:val="26"/>
        </w:rPr>
        <w:t>379</w:t>
      </w:r>
      <w:r w:rsidR="004F4B06" w:rsidRPr="00B81B86">
        <w:rPr>
          <w:color w:val="000000"/>
          <w:sz w:val="26"/>
          <w:szCs w:val="26"/>
        </w:rPr>
        <w:t xml:space="preserve"> </w:t>
      </w:r>
      <w:r w:rsidRPr="00B81B86">
        <w:rPr>
          <w:color w:val="000000"/>
          <w:sz w:val="26"/>
          <w:szCs w:val="26"/>
        </w:rPr>
        <w:t>600,00 рублей, что составляет 14,3%</w:t>
      </w:r>
      <w:r w:rsidR="00F9325E" w:rsidRPr="00B81B86">
        <w:rPr>
          <w:color w:val="000000"/>
          <w:sz w:val="26"/>
          <w:szCs w:val="26"/>
        </w:rPr>
        <w:t xml:space="preserve"> в общем объеме безвозмездных поступлений</w:t>
      </w:r>
      <w:r w:rsidRPr="00B81B86">
        <w:rPr>
          <w:color w:val="000000"/>
          <w:sz w:val="26"/>
          <w:szCs w:val="26"/>
        </w:rPr>
        <w:t xml:space="preserve">. </w:t>
      </w:r>
    </w:p>
    <w:p w:rsidR="00752E8B" w:rsidRPr="00B81B86" w:rsidRDefault="00905573" w:rsidP="00752E8B">
      <w:pPr>
        <w:spacing w:line="360" w:lineRule="auto"/>
        <w:ind w:firstLine="539"/>
        <w:jc w:val="both"/>
        <w:rPr>
          <w:color w:val="000000"/>
          <w:sz w:val="26"/>
          <w:szCs w:val="26"/>
        </w:rPr>
      </w:pPr>
      <w:r w:rsidRPr="00B81B86">
        <w:rPr>
          <w:color w:val="000000"/>
          <w:sz w:val="26"/>
          <w:szCs w:val="26"/>
        </w:rPr>
        <w:t>Получено субсидий 434 232 336,90 руб. или 29,</w:t>
      </w:r>
      <w:r w:rsidR="002F1709" w:rsidRPr="00B81B86">
        <w:rPr>
          <w:color w:val="000000"/>
          <w:sz w:val="26"/>
          <w:szCs w:val="26"/>
        </w:rPr>
        <w:t>4</w:t>
      </w:r>
      <w:r w:rsidRPr="00B81B86">
        <w:rPr>
          <w:color w:val="000000"/>
          <w:sz w:val="26"/>
          <w:szCs w:val="26"/>
        </w:rPr>
        <w:t xml:space="preserve">% </w:t>
      </w:r>
      <w:r w:rsidR="00752E8B" w:rsidRPr="00B81B86">
        <w:rPr>
          <w:color w:val="000000"/>
          <w:sz w:val="26"/>
          <w:szCs w:val="26"/>
        </w:rPr>
        <w:t xml:space="preserve">в общем объеме безвозмездных поступлений. </w:t>
      </w:r>
    </w:p>
    <w:p w:rsidR="00905573" w:rsidRPr="00A9364C" w:rsidRDefault="00905573" w:rsidP="00905573">
      <w:pPr>
        <w:spacing w:line="360" w:lineRule="auto"/>
        <w:ind w:firstLine="539"/>
        <w:jc w:val="both"/>
        <w:rPr>
          <w:color w:val="000000"/>
          <w:sz w:val="26"/>
          <w:szCs w:val="26"/>
        </w:rPr>
      </w:pPr>
      <w:r w:rsidRPr="00A9364C">
        <w:rPr>
          <w:color w:val="000000"/>
          <w:sz w:val="26"/>
          <w:szCs w:val="26"/>
        </w:rPr>
        <w:t>Целевые средства из областного бюджета в отчетном году поступили по следующим направлениям:</w:t>
      </w:r>
    </w:p>
    <w:tbl>
      <w:tblPr>
        <w:tblStyle w:val="a5"/>
        <w:tblW w:w="10456" w:type="dxa"/>
        <w:tblLayout w:type="fixed"/>
        <w:tblLook w:val="04A0" w:firstRow="1" w:lastRow="0" w:firstColumn="1" w:lastColumn="0" w:noHBand="0" w:noVBand="1"/>
      </w:tblPr>
      <w:tblGrid>
        <w:gridCol w:w="6629"/>
        <w:gridCol w:w="2126"/>
        <w:gridCol w:w="1701"/>
      </w:tblGrid>
      <w:tr w:rsidR="00905573" w:rsidRPr="00A9364C" w:rsidTr="00BB7370">
        <w:trPr>
          <w:trHeight w:val="408"/>
        </w:trPr>
        <w:tc>
          <w:tcPr>
            <w:tcW w:w="6629" w:type="dxa"/>
            <w:hideMark/>
          </w:tcPr>
          <w:p w:rsidR="00905573" w:rsidRPr="00A9364C" w:rsidRDefault="00905573" w:rsidP="00BB7370">
            <w:pPr>
              <w:jc w:val="both"/>
              <w:rPr>
                <w:color w:val="000000"/>
                <w:sz w:val="22"/>
                <w:szCs w:val="22"/>
              </w:rPr>
            </w:pPr>
            <w:r w:rsidRPr="00A9364C">
              <w:rPr>
                <w:color w:val="000000"/>
                <w:sz w:val="22"/>
                <w:szCs w:val="22"/>
              </w:rPr>
              <w:t>Субсидии бюджетам на софинансирование капитальных вложений в объекты муниципальной собственности</w:t>
            </w:r>
          </w:p>
        </w:tc>
        <w:tc>
          <w:tcPr>
            <w:tcW w:w="2126" w:type="dxa"/>
            <w:hideMark/>
          </w:tcPr>
          <w:p w:rsidR="00905573" w:rsidRPr="00A9364C" w:rsidRDefault="00905573" w:rsidP="00BB7370">
            <w:pPr>
              <w:spacing w:line="360" w:lineRule="auto"/>
              <w:jc w:val="both"/>
              <w:rPr>
                <w:color w:val="000000"/>
                <w:sz w:val="22"/>
                <w:szCs w:val="22"/>
              </w:rPr>
            </w:pPr>
            <w:r w:rsidRPr="00A9364C">
              <w:rPr>
                <w:color w:val="000000"/>
                <w:sz w:val="22"/>
                <w:szCs w:val="22"/>
              </w:rPr>
              <w:t>20220077000000150</w:t>
            </w:r>
          </w:p>
        </w:tc>
        <w:tc>
          <w:tcPr>
            <w:tcW w:w="1701" w:type="dxa"/>
            <w:hideMark/>
          </w:tcPr>
          <w:p w:rsidR="00905573" w:rsidRPr="00A9364C" w:rsidRDefault="00905573" w:rsidP="00BB7370">
            <w:pPr>
              <w:spacing w:line="360" w:lineRule="auto"/>
              <w:jc w:val="both"/>
              <w:rPr>
                <w:color w:val="000000"/>
                <w:sz w:val="22"/>
                <w:szCs w:val="22"/>
              </w:rPr>
            </w:pPr>
            <w:r w:rsidRPr="00A9364C">
              <w:rPr>
                <w:color w:val="000000"/>
                <w:sz w:val="22"/>
                <w:szCs w:val="22"/>
              </w:rPr>
              <w:t>15 430 102,42</w:t>
            </w:r>
          </w:p>
        </w:tc>
      </w:tr>
      <w:tr w:rsidR="00905573" w:rsidRPr="00A9364C" w:rsidTr="00BB7370">
        <w:trPr>
          <w:trHeight w:val="408"/>
        </w:trPr>
        <w:tc>
          <w:tcPr>
            <w:tcW w:w="6629" w:type="dxa"/>
            <w:hideMark/>
          </w:tcPr>
          <w:p w:rsidR="00905573" w:rsidRPr="00A9364C" w:rsidRDefault="00905573" w:rsidP="00BB7370">
            <w:pPr>
              <w:jc w:val="both"/>
              <w:rPr>
                <w:color w:val="000000"/>
                <w:sz w:val="22"/>
                <w:szCs w:val="22"/>
              </w:rPr>
            </w:pPr>
            <w:r w:rsidRPr="00A9364C">
              <w:rPr>
                <w:color w:val="000000"/>
                <w:sz w:val="22"/>
                <w:szCs w:val="22"/>
              </w:rPr>
              <w:t>Субсидии бюджетам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2126" w:type="dxa"/>
            <w:hideMark/>
          </w:tcPr>
          <w:p w:rsidR="00905573" w:rsidRPr="00A9364C" w:rsidRDefault="00905573" w:rsidP="00BB7370">
            <w:pPr>
              <w:spacing w:line="360" w:lineRule="auto"/>
              <w:jc w:val="both"/>
              <w:rPr>
                <w:color w:val="000000"/>
                <w:sz w:val="22"/>
                <w:szCs w:val="22"/>
              </w:rPr>
            </w:pPr>
            <w:r w:rsidRPr="00A9364C">
              <w:rPr>
                <w:color w:val="000000"/>
                <w:sz w:val="22"/>
                <w:szCs w:val="22"/>
              </w:rPr>
              <w:t>20225097000000150</w:t>
            </w:r>
          </w:p>
        </w:tc>
        <w:tc>
          <w:tcPr>
            <w:tcW w:w="1701" w:type="dxa"/>
            <w:hideMark/>
          </w:tcPr>
          <w:p w:rsidR="00905573" w:rsidRPr="00A9364C" w:rsidRDefault="00905573" w:rsidP="00BB7370">
            <w:pPr>
              <w:spacing w:line="360" w:lineRule="auto"/>
              <w:jc w:val="both"/>
              <w:rPr>
                <w:color w:val="000000"/>
                <w:sz w:val="22"/>
                <w:szCs w:val="22"/>
              </w:rPr>
            </w:pPr>
            <w:r w:rsidRPr="00A9364C">
              <w:rPr>
                <w:color w:val="000000"/>
                <w:sz w:val="22"/>
                <w:szCs w:val="22"/>
              </w:rPr>
              <w:t>1 031 458,00</w:t>
            </w:r>
          </w:p>
        </w:tc>
      </w:tr>
      <w:tr w:rsidR="00905573" w:rsidRPr="00A9364C" w:rsidTr="00BB7370">
        <w:trPr>
          <w:trHeight w:val="612"/>
        </w:trPr>
        <w:tc>
          <w:tcPr>
            <w:tcW w:w="6629" w:type="dxa"/>
            <w:hideMark/>
          </w:tcPr>
          <w:p w:rsidR="00905573" w:rsidRPr="00A9364C" w:rsidRDefault="00905573" w:rsidP="00BB7370">
            <w:pPr>
              <w:jc w:val="both"/>
              <w:rPr>
                <w:color w:val="000000"/>
                <w:sz w:val="22"/>
                <w:szCs w:val="22"/>
              </w:rPr>
            </w:pPr>
            <w:r w:rsidRPr="00A9364C">
              <w:rPr>
                <w:color w:val="000000"/>
                <w:sz w:val="22"/>
                <w:szCs w:val="22"/>
              </w:rPr>
              <w:t>Субсидии бюджетам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2126" w:type="dxa"/>
            <w:hideMark/>
          </w:tcPr>
          <w:p w:rsidR="00905573" w:rsidRPr="00A9364C" w:rsidRDefault="00905573" w:rsidP="00BB7370">
            <w:pPr>
              <w:spacing w:line="360" w:lineRule="auto"/>
              <w:jc w:val="both"/>
              <w:rPr>
                <w:color w:val="000000"/>
                <w:sz w:val="22"/>
                <w:szCs w:val="22"/>
              </w:rPr>
            </w:pPr>
            <w:r w:rsidRPr="00A9364C">
              <w:rPr>
                <w:color w:val="000000"/>
                <w:sz w:val="22"/>
                <w:szCs w:val="22"/>
              </w:rPr>
              <w:t>20225169000000150</w:t>
            </w:r>
          </w:p>
        </w:tc>
        <w:tc>
          <w:tcPr>
            <w:tcW w:w="1701" w:type="dxa"/>
            <w:hideMark/>
          </w:tcPr>
          <w:p w:rsidR="00905573" w:rsidRPr="00A9364C" w:rsidRDefault="00905573" w:rsidP="00BB7370">
            <w:pPr>
              <w:spacing w:line="360" w:lineRule="auto"/>
              <w:jc w:val="both"/>
              <w:rPr>
                <w:color w:val="000000"/>
                <w:sz w:val="22"/>
                <w:szCs w:val="22"/>
              </w:rPr>
            </w:pPr>
            <w:r w:rsidRPr="00A9364C">
              <w:rPr>
                <w:color w:val="000000"/>
                <w:sz w:val="22"/>
                <w:szCs w:val="22"/>
              </w:rPr>
              <w:t>14 119 731,27</w:t>
            </w:r>
          </w:p>
        </w:tc>
      </w:tr>
      <w:tr w:rsidR="00905573" w:rsidRPr="00A9364C" w:rsidTr="00BB7370">
        <w:trPr>
          <w:trHeight w:val="408"/>
        </w:trPr>
        <w:tc>
          <w:tcPr>
            <w:tcW w:w="6629" w:type="dxa"/>
            <w:hideMark/>
          </w:tcPr>
          <w:p w:rsidR="00905573" w:rsidRPr="00A9364C" w:rsidRDefault="00905573" w:rsidP="00BB7370">
            <w:pPr>
              <w:jc w:val="both"/>
              <w:rPr>
                <w:color w:val="000000"/>
                <w:sz w:val="22"/>
                <w:szCs w:val="22"/>
              </w:rPr>
            </w:pPr>
            <w:r w:rsidRPr="00A9364C">
              <w:rPr>
                <w:color w:val="000000"/>
                <w:sz w:val="22"/>
                <w:szCs w:val="22"/>
              </w:rPr>
              <w:t>Субсидии бюджетам на обеспечение образовательных организаций материально-технической базой для внедрения цифровой образовательной среды</w:t>
            </w:r>
          </w:p>
        </w:tc>
        <w:tc>
          <w:tcPr>
            <w:tcW w:w="2126" w:type="dxa"/>
            <w:hideMark/>
          </w:tcPr>
          <w:p w:rsidR="00905573" w:rsidRPr="00A9364C" w:rsidRDefault="00905573" w:rsidP="00BB7370">
            <w:pPr>
              <w:spacing w:line="360" w:lineRule="auto"/>
              <w:jc w:val="both"/>
              <w:rPr>
                <w:color w:val="000000"/>
                <w:sz w:val="22"/>
                <w:szCs w:val="22"/>
              </w:rPr>
            </w:pPr>
            <w:r w:rsidRPr="00A9364C">
              <w:rPr>
                <w:color w:val="000000"/>
                <w:sz w:val="22"/>
                <w:szCs w:val="22"/>
              </w:rPr>
              <w:t>20225210000000150</w:t>
            </w:r>
          </w:p>
        </w:tc>
        <w:tc>
          <w:tcPr>
            <w:tcW w:w="1701" w:type="dxa"/>
            <w:hideMark/>
          </w:tcPr>
          <w:p w:rsidR="00905573" w:rsidRPr="00A9364C" w:rsidRDefault="00905573" w:rsidP="00BB7370">
            <w:pPr>
              <w:spacing w:line="360" w:lineRule="auto"/>
              <w:jc w:val="both"/>
              <w:rPr>
                <w:color w:val="000000"/>
                <w:sz w:val="22"/>
                <w:szCs w:val="22"/>
              </w:rPr>
            </w:pPr>
            <w:r w:rsidRPr="00A9364C">
              <w:rPr>
                <w:color w:val="000000"/>
                <w:sz w:val="22"/>
                <w:szCs w:val="22"/>
              </w:rPr>
              <w:t>6 313 005,79</w:t>
            </w:r>
          </w:p>
        </w:tc>
      </w:tr>
      <w:tr w:rsidR="00905573" w:rsidRPr="00A9364C" w:rsidTr="00BB7370">
        <w:trPr>
          <w:trHeight w:val="1020"/>
        </w:trPr>
        <w:tc>
          <w:tcPr>
            <w:tcW w:w="6629" w:type="dxa"/>
            <w:hideMark/>
          </w:tcPr>
          <w:p w:rsidR="00905573" w:rsidRPr="00A9364C" w:rsidRDefault="00905573" w:rsidP="00BB7370">
            <w:pPr>
              <w:jc w:val="both"/>
              <w:rPr>
                <w:color w:val="000000"/>
                <w:sz w:val="22"/>
                <w:szCs w:val="22"/>
              </w:rPr>
            </w:pPr>
            <w:r w:rsidRPr="00A9364C">
              <w:rPr>
                <w:color w:val="000000"/>
                <w:sz w:val="22"/>
                <w:szCs w:val="22"/>
              </w:rPr>
              <w:lastRenderedPageBreak/>
              <w:t>Субсидии бюджетам муниципальных районов на строительство и реконструкцию (модернизацию) объектов питьевого водоснабжения</w:t>
            </w:r>
          </w:p>
        </w:tc>
        <w:tc>
          <w:tcPr>
            <w:tcW w:w="2126" w:type="dxa"/>
            <w:hideMark/>
          </w:tcPr>
          <w:p w:rsidR="00905573" w:rsidRPr="00A9364C" w:rsidRDefault="00905573" w:rsidP="00BB7370">
            <w:pPr>
              <w:spacing w:line="360" w:lineRule="auto"/>
              <w:jc w:val="both"/>
              <w:rPr>
                <w:color w:val="000000"/>
                <w:sz w:val="22"/>
                <w:szCs w:val="22"/>
              </w:rPr>
            </w:pPr>
            <w:r w:rsidRPr="00A9364C">
              <w:rPr>
                <w:color w:val="000000"/>
                <w:sz w:val="22"/>
                <w:szCs w:val="22"/>
              </w:rPr>
              <w:t>20225243000000150</w:t>
            </w:r>
          </w:p>
        </w:tc>
        <w:tc>
          <w:tcPr>
            <w:tcW w:w="1701" w:type="dxa"/>
            <w:hideMark/>
          </w:tcPr>
          <w:p w:rsidR="00905573" w:rsidRPr="00A9364C" w:rsidRDefault="00905573" w:rsidP="00BB7370">
            <w:pPr>
              <w:spacing w:line="360" w:lineRule="auto"/>
              <w:jc w:val="both"/>
              <w:rPr>
                <w:color w:val="000000"/>
                <w:sz w:val="22"/>
                <w:szCs w:val="22"/>
              </w:rPr>
            </w:pPr>
            <w:r w:rsidRPr="00A9364C">
              <w:rPr>
                <w:color w:val="000000"/>
                <w:sz w:val="22"/>
                <w:szCs w:val="22"/>
              </w:rPr>
              <w:t>51 346 687,66</w:t>
            </w:r>
          </w:p>
        </w:tc>
      </w:tr>
      <w:tr w:rsidR="00905573" w:rsidRPr="00A9364C" w:rsidTr="00BB7370">
        <w:trPr>
          <w:trHeight w:val="408"/>
        </w:trPr>
        <w:tc>
          <w:tcPr>
            <w:tcW w:w="6629" w:type="dxa"/>
            <w:hideMark/>
          </w:tcPr>
          <w:p w:rsidR="00905573" w:rsidRPr="00A9364C" w:rsidRDefault="00905573" w:rsidP="00BB7370">
            <w:pPr>
              <w:jc w:val="both"/>
              <w:rPr>
                <w:color w:val="000000"/>
                <w:sz w:val="22"/>
                <w:szCs w:val="22"/>
              </w:rPr>
            </w:pPr>
            <w:r w:rsidRPr="00A9364C">
              <w:rPr>
                <w:color w:val="000000"/>
                <w:sz w:val="22"/>
                <w:szCs w:val="22"/>
              </w:rPr>
              <w:t>Субсидии бюджетам на закупку контейнеров для раздельного накопления твердых коммунальных отходов</w:t>
            </w:r>
          </w:p>
        </w:tc>
        <w:tc>
          <w:tcPr>
            <w:tcW w:w="2126" w:type="dxa"/>
            <w:hideMark/>
          </w:tcPr>
          <w:p w:rsidR="00905573" w:rsidRPr="00A9364C" w:rsidRDefault="00905573" w:rsidP="00BB7370">
            <w:pPr>
              <w:spacing w:line="360" w:lineRule="auto"/>
              <w:jc w:val="both"/>
              <w:rPr>
                <w:color w:val="000000"/>
                <w:sz w:val="22"/>
                <w:szCs w:val="22"/>
              </w:rPr>
            </w:pPr>
            <w:r w:rsidRPr="00A9364C">
              <w:rPr>
                <w:color w:val="000000"/>
                <w:sz w:val="22"/>
                <w:szCs w:val="22"/>
              </w:rPr>
              <w:t>20225269000000150</w:t>
            </w:r>
          </w:p>
        </w:tc>
        <w:tc>
          <w:tcPr>
            <w:tcW w:w="1701" w:type="dxa"/>
            <w:hideMark/>
          </w:tcPr>
          <w:p w:rsidR="00905573" w:rsidRPr="00A9364C" w:rsidRDefault="00905573" w:rsidP="00BB7370">
            <w:pPr>
              <w:spacing w:line="360" w:lineRule="auto"/>
              <w:jc w:val="both"/>
              <w:rPr>
                <w:color w:val="000000"/>
                <w:sz w:val="22"/>
                <w:szCs w:val="22"/>
              </w:rPr>
            </w:pPr>
            <w:r w:rsidRPr="00A9364C">
              <w:rPr>
                <w:color w:val="000000"/>
                <w:sz w:val="22"/>
                <w:szCs w:val="22"/>
              </w:rPr>
              <w:t>101 293,20</w:t>
            </w:r>
          </w:p>
        </w:tc>
      </w:tr>
      <w:tr w:rsidR="00905573" w:rsidRPr="00A9364C" w:rsidTr="00BB7370">
        <w:trPr>
          <w:trHeight w:val="408"/>
        </w:trPr>
        <w:tc>
          <w:tcPr>
            <w:tcW w:w="6629" w:type="dxa"/>
            <w:hideMark/>
          </w:tcPr>
          <w:p w:rsidR="00905573" w:rsidRPr="00A9364C" w:rsidRDefault="00905573" w:rsidP="00BB7370">
            <w:pPr>
              <w:jc w:val="both"/>
              <w:rPr>
                <w:color w:val="000000"/>
                <w:sz w:val="22"/>
                <w:szCs w:val="22"/>
              </w:rPr>
            </w:pPr>
            <w:r w:rsidRPr="00A9364C">
              <w:rPr>
                <w:color w:val="000000"/>
                <w:sz w:val="22"/>
                <w:szCs w:val="22"/>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126" w:type="dxa"/>
            <w:hideMark/>
          </w:tcPr>
          <w:p w:rsidR="00905573" w:rsidRPr="00A9364C" w:rsidRDefault="00905573" w:rsidP="00BB7370">
            <w:pPr>
              <w:spacing w:line="360" w:lineRule="auto"/>
              <w:jc w:val="both"/>
              <w:rPr>
                <w:color w:val="000000"/>
                <w:sz w:val="22"/>
                <w:szCs w:val="22"/>
              </w:rPr>
            </w:pPr>
            <w:r w:rsidRPr="00A9364C">
              <w:rPr>
                <w:color w:val="000000"/>
                <w:sz w:val="22"/>
                <w:szCs w:val="22"/>
              </w:rPr>
              <w:t>20225304000000150</w:t>
            </w:r>
          </w:p>
        </w:tc>
        <w:tc>
          <w:tcPr>
            <w:tcW w:w="1701" w:type="dxa"/>
            <w:hideMark/>
          </w:tcPr>
          <w:p w:rsidR="00905573" w:rsidRPr="00A9364C" w:rsidRDefault="00905573" w:rsidP="00BB7370">
            <w:pPr>
              <w:spacing w:line="360" w:lineRule="auto"/>
              <w:jc w:val="both"/>
              <w:rPr>
                <w:color w:val="000000"/>
                <w:sz w:val="22"/>
                <w:szCs w:val="22"/>
              </w:rPr>
            </w:pPr>
            <w:r w:rsidRPr="00A9364C">
              <w:rPr>
                <w:color w:val="000000"/>
                <w:sz w:val="22"/>
                <w:szCs w:val="22"/>
              </w:rPr>
              <w:t>28 296 400,00</w:t>
            </w:r>
          </w:p>
        </w:tc>
      </w:tr>
      <w:tr w:rsidR="00905573" w:rsidRPr="00A9364C" w:rsidTr="00BB7370">
        <w:trPr>
          <w:trHeight w:val="264"/>
        </w:trPr>
        <w:tc>
          <w:tcPr>
            <w:tcW w:w="6629" w:type="dxa"/>
            <w:hideMark/>
          </w:tcPr>
          <w:p w:rsidR="00905573" w:rsidRPr="00A9364C" w:rsidRDefault="00905573" w:rsidP="00BB7370">
            <w:pPr>
              <w:jc w:val="both"/>
              <w:rPr>
                <w:color w:val="000000"/>
                <w:sz w:val="22"/>
                <w:szCs w:val="22"/>
              </w:rPr>
            </w:pPr>
            <w:r w:rsidRPr="00A9364C">
              <w:rPr>
                <w:color w:val="000000"/>
                <w:sz w:val="22"/>
                <w:szCs w:val="22"/>
              </w:rPr>
              <w:t>Субсидии бюджетам на реализацию мероприятий по обеспечению жильем молодых семей</w:t>
            </w:r>
          </w:p>
        </w:tc>
        <w:tc>
          <w:tcPr>
            <w:tcW w:w="2126" w:type="dxa"/>
            <w:hideMark/>
          </w:tcPr>
          <w:p w:rsidR="00905573" w:rsidRPr="00A9364C" w:rsidRDefault="00905573" w:rsidP="00BB7370">
            <w:pPr>
              <w:spacing w:line="360" w:lineRule="auto"/>
              <w:jc w:val="both"/>
              <w:rPr>
                <w:color w:val="000000"/>
                <w:sz w:val="22"/>
                <w:szCs w:val="22"/>
              </w:rPr>
            </w:pPr>
            <w:r w:rsidRPr="00A9364C">
              <w:rPr>
                <w:color w:val="000000"/>
                <w:sz w:val="22"/>
                <w:szCs w:val="22"/>
              </w:rPr>
              <w:t>20225497000000150</w:t>
            </w:r>
          </w:p>
        </w:tc>
        <w:tc>
          <w:tcPr>
            <w:tcW w:w="1701" w:type="dxa"/>
            <w:hideMark/>
          </w:tcPr>
          <w:p w:rsidR="00905573" w:rsidRPr="00A9364C" w:rsidRDefault="00905573" w:rsidP="00BB7370">
            <w:pPr>
              <w:spacing w:line="360" w:lineRule="auto"/>
              <w:jc w:val="both"/>
              <w:rPr>
                <w:color w:val="000000"/>
                <w:sz w:val="22"/>
                <w:szCs w:val="22"/>
              </w:rPr>
            </w:pPr>
            <w:r w:rsidRPr="00A9364C">
              <w:rPr>
                <w:color w:val="000000"/>
                <w:sz w:val="22"/>
                <w:szCs w:val="22"/>
              </w:rPr>
              <w:t>565 285,50</w:t>
            </w:r>
          </w:p>
        </w:tc>
      </w:tr>
      <w:tr w:rsidR="00905573" w:rsidRPr="00A9364C" w:rsidTr="00BB7370">
        <w:trPr>
          <w:trHeight w:val="264"/>
        </w:trPr>
        <w:tc>
          <w:tcPr>
            <w:tcW w:w="6629" w:type="dxa"/>
            <w:hideMark/>
          </w:tcPr>
          <w:p w:rsidR="00905573" w:rsidRPr="00A9364C" w:rsidRDefault="00905573" w:rsidP="00BB7370">
            <w:pPr>
              <w:jc w:val="both"/>
              <w:rPr>
                <w:color w:val="000000"/>
                <w:sz w:val="22"/>
                <w:szCs w:val="22"/>
              </w:rPr>
            </w:pPr>
            <w:r w:rsidRPr="00A9364C">
              <w:rPr>
                <w:color w:val="000000"/>
                <w:sz w:val="22"/>
                <w:szCs w:val="22"/>
              </w:rPr>
              <w:t>Субсидии бюджетам на поддержку отрасли культуры</w:t>
            </w:r>
          </w:p>
        </w:tc>
        <w:tc>
          <w:tcPr>
            <w:tcW w:w="2126" w:type="dxa"/>
            <w:hideMark/>
          </w:tcPr>
          <w:p w:rsidR="00905573" w:rsidRPr="00A9364C" w:rsidRDefault="00905573" w:rsidP="00BB7370">
            <w:pPr>
              <w:spacing w:line="360" w:lineRule="auto"/>
              <w:jc w:val="both"/>
              <w:rPr>
                <w:color w:val="000000"/>
                <w:sz w:val="22"/>
                <w:szCs w:val="22"/>
              </w:rPr>
            </w:pPr>
            <w:r w:rsidRPr="00A9364C">
              <w:rPr>
                <w:color w:val="000000"/>
                <w:sz w:val="22"/>
                <w:szCs w:val="22"/>
              </w:rPr>
              <w:t>20225519000000150</w:t>
            </w:r>
          </w:p>
        </w:tc>
        <w:tc>
          <w:tcPr>
            <w:tcW w:w="1701" w:type="dxa"/>
            <w:hideMark/>
          </w:tcPr>
          <w:p w:rsidR="00905573" w:rsidRPr="00A9364C" w:rsidRDefault="00905573" w:rsidP="00BB7370">
            <w:pPr>
              <w:spacing w:line="360" w:lineRule="auto"/>
              <w:jc w:val="both"/>
              <w:rPr>
                <w:color w:val="000000"/>
                <w:sz w:val="22"/>
                <w:szCs w:val="22"/>
              </w:rPr>
            </w:pPr>
            <w:r w:rsidRPr="00A9364C">
              <w:rPr>
                <w:color w:val="000000"/>
                <w:sz w:val="22"/>
                <w:szCs w:val="22"/>
              </w:rPr>
              <w:t>324 680,00</w:t>
            </w:r>
          </w:p>
        </w:tc>
      </w:tr>
      <w:tr w:rsidR="00905573" w:rsidRPr="00A9364C" w:rsidTr="00BB7370">
        <w:trPr>
          <w:trHeight w:val="264"/>
        </w:trPr>
        <w:tc>
          <w:tcPr>
            <w:tcW w:w="6629" w:type="dxa"/>
            <w:hideMark/>
          </w:tcPr>
          <w:p w:rsidR="00905573" w:rsidRPr="00A9364C" w:rsidRDefault="00905573" w:rsidP="00BB7370">
            <w:pPr>
              <w:jc w:val="both"/>
              <w:rPr>
                <w:color w:val="000000"/>
                <w:sz w:val="22"/>
                <w:szCs w:val="22"/>
              </w:rPr>
            </w:pPr>
            <w:r w:rsidRPr="00A9364C">
              <w:rPr>
                <w:color w:val="000000"/>
                <w:sz w:val="22"/>
                <w:szCs w:val="22"/>
              </w:rPr>
              <w:t>Субсидии бюджетам на реализацию программ формирования современной городской среды</w:t>
            </w:r>
          </w:p>
        </w:tc>
        <w:tc>
          <w:tcPr>
            <w:tcW w:w="2126" w:type="dxa"/>
            <w:hideMark/>
          </w:tcPr>
          <w:p w:rsidR="00905573" w:rsidRPr="00A9364C" w:rsidRDefault="00905573" w:rsidP="00BB7370">
            <w:pPr>
              <w:spacing w:line="360" w:lineRule="auto"/>
              <w:jc w:val="both"/>
              <w:rPr>
                <w:color w:val="000000"/>
                <w:sz w:val="22"/>
                <w:szCs w:val="22"/>
              </w:rPr>
            </w:pPr>
            <w:r w:rsidRPr="00A9364C">
              <w:rPr>
                <w:color w:val="000000"/>
                <w:sz w:val="22"/>
                <w:szCs w:val="22"/>
              </w:rPr>
              <w:t>20225555000000150</w:t>
            </w:r>
          </w:p>
        </w:tc>
        <w:tc>
          <w:tcPr>
            <w:tcW w:w="1701" w:type="dxa"/>
            <w:hideMark/>
          </w:tcPr>
          <w:p w:rsidR="00905573" w:rsidRPr="00A9364C" w:rsidRDefault="00905573" w:rsidP="00BB7370">
            <w:pPr>
              <w:spacing w:line="360" w:lineRule="auto"/>
              <w:jc w:val="both"/>
              <w:rPr>
                <w:color w:val="000000"/>
                <w:sz w:val="22"/>
                <w:szCs w:val="22"/>
              </w:rPr>
            </w:pPr>
            <w:r w:rsidRPr="00A9364C">
              <w:rPr>
                <w:color w:val="000000"/>
                <w:sz w:val="22"/>
                <w:szCs w:val="22"/>
              </w:rPr>
              <w:t>7 919 241,01</w:t>
            </w:r>
          </w:p>
        </w:tc>
      </w:tr>
      <w:tr w:rsidR="00905573" w:rsidRPr="00A9364C" w:rsidTr="00BB7370">
        <w:trPr>
          <w:trHeight w:val="264"/>
        </w:trPr>
        <w:tc>
          <w:tcPr>
            <w:tcW w:w="6629" w:type="dxa"/>
            <w:hideMark/>
          </w:tcPr>
          <w:p w:rsidR="00905573" w:rsidRPr="00A9364C" w:rsidRDefault="00905573" w:rsidP="00BB7370">
            <w:pPr>
              <w:jc w:val="both"/>
              <w:rPr>
                <w:color w:val="000000"/>
                <w:sz w:val="22"/>
                <w:szCs w:val="22"/>
              </w:rPr>
            </w:pPr>
            <w:r w:rsidRPr="00A9364C">
              <w:rPr>
                <w:color w:val="000000"/>
                <w:sz w:val="22"/>
                <w:szCs w:val="22"/>
              </w:rPr>
              <w:t>Субсидии бюджетам на обеспечение комплексного развития сельских территорий</w:t>
            </w:r>
          </w:p>
        </w:tc>
        <w:tc>
          <w:tcPr>
            <w:tcW w:w="2126" w:type="dxa"/>
            <w:hideMark/>
          </w:tcPr>
          <w:p w:rsidR="00905573" w:rsidRPr="00A9364C" w:rsidRDefault="00905573" w:rsidP="00BB7370">
            <w:pPr>
              <w:spacing w:line="360" w:lineRule="auto"/>
              <w:jc w:val="both"/>
              <w:rPr>
                <w:color w:val="000000"/>
                <w:sz w:val="22"/>
                <w:szCs w:val="22"/>
              </w:rPr>
            </w:pPr>
            <w:r w:rsidRPr="00A9364C">
              <w:rPr>
                <w:color w:val="000000"/>
                <w:sz w:val="22"/>
                <w:szCs w:val="22"/>
              </w:rPr>
              <w:t>20225576000000150</w:t>
            </w:r>
          </w:p>
        </w:tc>
        <w:tc>
          <w:tcPr>
            <w:tcW w:w="1701" w:type="dxa"/>
            <w:hideMark/>
          </w:tcPr>
          <w:p w:rsidR="00905573" w:rsidRPr="00A9364C" w:rsidRDefault="00905573" w:rsidP="00BB7370">
            <w:pPr>
              <w:spacing w:line="360" w:lineRule="auto"/>
              <w:jc w:val="both"/>
              <w:rPr>
                <w:color w:val="000000"/>
                <w:sz w:val="22"/>
                <w:szCs w:val="22"/>
              </w:rPr>
            </w:pPr>
            <w:r w:rsidRPr="00A9364C">
              <w:rPr>
                <w:color w:val="000000"/>
                <w:sz w:val="22"/>
                <w:szCs w:val="22"/>
              </w:rPr>
              <w:t>63 807 258,74</w:t>
            </w:r>
          </w:p>
        </w:tc>
      </w:tr>
      <w:tr w:rsidR="00905573" w:rsidRPr="00A9364C" w:rsidTr="00BB7370">
        <w:trPr>
          <w:trHeight w:val="264"/>
        </w:trPr>
        <w:tc>
          <w:tcPr>
            <w:tcW w:w="6629" w:type="dxa"/>
            <w:hideMark/>
          </w:tcPr>
          <w:p w:rsidR="00905573" w:rsidRPr="00A9364C" w:rsidRDefault="00905573" w:rsidP="00BB7370">
            <w:pPr>
              <w:spacing w:line="360" w:lineRule="auto"/>
              <w:jc w:val="both"/>
              <w:rPr>
                <w:color w:val="000000"/>
                <w:sz w:val="22"/>
                <w:szCs w:val="22"/>
              </w:rPr>
            </w:pPr>
            <w:r w:rsidRPr="00A9364C">
              <w:rPr>
                <w:color w:val="000000"/>
                <w:sz w:val="22"/>
                <w:szCs w:val="22"/>
              </w:rPr>
              <w:t>Прочие субсидии</w:t>
            </w:r>
          </w:p>
        </w:tc>
        <w:tc>
          <w:tcPr>
            <w:tcW w:w="2126" w:type="dxa"/>
            <w:hideMark/>
          </w:tcPr>
          <w:p w:rsidR="00905573" w:rsidRPr="00A9364C" w:rsidRDefault="00905573" w:rsidP="00BB7370">
            <w:pPr>
              <w:spacing w:line="360" w:lineRule="auto"/>
              <w:jc w:val="both"/>
              <w:rPr>
                <w:color w:val="000000"/>
                <w:sz w:val="22"/>
                <w:szCs w:val="22"/>
              </w:rPr>
            </w:pPr>
            <w:r w:rsidRPr="00A9364C">
              <w:rPr>
                <w:color w:val="000000"/>
                <w:sz w:val="22"/>
                <w:szCs w:val="22"/>
              </w:rPr>
              <w:t>20229999000000150</w:t>
            </w:r>
          </w:p>
        </w:tc>
        <w:tc>
          <w:tcPr>
            <w:tcW w:w="1701" w:type="dxa"/>
            <w:hideMark/>
          </w:tcPr>
          <w:p w:rsidR="00905573" w:rsidRPr="00A9364C" w:rsidRDefault="00905573" w:rsidP="00BB7370">
            <w:pPr>
              <w:spacing w:line="360" w:lineRule="auto"/>
              <w:jc w:val="both"/>
              <w:rPr>
                <w:color w:val="000000"/>
                <w:sz w:val="22"/>
                <w:szCs w:val="22"/>
              </w:rPr>
            </w:pPr>
            <w:r w:rsidRPr="00A9364C">
              <w:rPr>
                <w:color w:val="000000"/>
                <w:sz w:val="22"/>
                <w:szCs w:val="22"/>
              </w:rPr>
              <w:t>200 468 457,97</w:t>
            </w:r>
          </w:p>
        </w:tc>
      </w:tr>
    </w:tbl>
    <w:p w:rsidR="00905573" w:rsidRPr="002F1709" w:rsidRDefault="00905573" w:rsidP="00905573">
      <w:pPr>
        <w:spacing w:line="360" w:lineRule="auto"/>
        <w:ind w:firstLine="539"/>
        <w:jc w:val="both"/>
        <w:rPr>
          <w:color w:val="000000"/>
          <w:sz w:val="26"/>
          <w:szCs w:val="26"/>
        </w:rPr>
      </w:pPr>
      <w:r w:rsidRPr="002F1709">
        <w:rPr>
          <w:color w:val="000000"/>
          <w:sz w:val="26"/>
          <w:szCs w:val="26"/>
        </w:rPr>
        <w:t xml:space="preserve">Иные межбюджетные трансферты составили </w:t>
      </w:r>
      <w:r w:rsidR="002F1709" w:rsidRPr="002F1709">
        <w:rPr>
          <w:color w:val="000000"/>
          <w:sz w:val="26"/>
          <w:szCs w:val="26"/>
        </w:rPr>
        <w:t>1,3</w:t>
      </w:r>
      <w:r w:rsidRPr="002F1709">
        <w:rPr>
          <w:color w:val="000000"/>
          <w:sz w:val="26"/>
          <w:szCs w:val="26"/>
        </w:rPr>
        <w:t xml:space="preserve">%. </w:t>
      </w:r>
    </w:p>
    <w:tbl>
      <w:tblPr>
        <w:tblStyle w:val="a5"/>
        <w:tblW w:w="0" w:type="auto"/>
        <w:tblLook w:val="04A0" w:firstRow="1" w:lastRow="0" w:firstColumn="1" w:lastColumn="0" w:noHBand="0" w:noVBand="1"/>
      </w:tblPr>
      <w:tblGrid>
        <w:gridCol w:w="6038"/>
        <w:gridCol w:w="2386"/>
        <w:gridCol w:w="1600"/>
      </w:tblGrid>
      <w:tr w:rsidR="00905573" w:rsidRPr="002F1709" w:rsidTr="00BB7370">
        <w:trPr>
          <w:trHeight w:val="264"/>
        </w:trPr>
        <w:tc>
          <w:tcPr>
            <w:tcW w:w="6345" w:type="dxa"/>
            <w:hideMark/>
          </w:tcPr>
          <w:p w:rsidR="00905573" w:rsidRPr="002F1709" w:rsidRDefault="00905573" w:rsidP="00BB7370">
            <w:pPr>
              <w:jc w:val="both"/>
              <w:rPr>
                <w:color w:val="000000"/>
                <w:sz w:val="22"/>
                <w:szCs w:val="22"/>
              </w:rPr>
            </w:pPr>
            <w:r w:rsidRPr="002F1709">
              <w:rPr>
                <w:color w:val="000000"/>
                <w:sz w:val="22"/>
                <w:szCs w:val="22"/>
              </w:rPr>
              <w:t>Иные межбюджетные трансферты</w:t>
            </w:r>
          </w:p>
        </w:tc>
        <w:tc>
          <w:tcPr>
            <w:tcW w:w="2410" w:type="dxa"/>
            <w:hideMark/>
          </w:tcPr>
          <w:p w:rsidR="00905573" w:rsidRPr="002F1709" w:rsidRDefault="00905573" w:rsidP="00BB7370">
            <w:pPr>
              <w:spacing w:line="360" w:lineRule="auto"/>
              <w:jc w:val="both"/>
              <w:rPr>
                <w:color w:val="000000"/>
                <w:sz w:val="22"/>
                <w:szCs w:val="22"/>
              </w:rPr>
            </w:pPr>
            <w:r w:rsidRPr="002F1709">
              <w:rPr>
                <w:color w:val="000000"/>
                <w:sz w:val="22"/>
                <w:szCs w:val="22"/>
              </w:rPr>
              <w:t>20240000000000150</w:t>
            </w:r>
          </w:p>
        </w:tc>
        <w:tc>
          <w:tcPr>
            <w:tcW w:w="1609" w:type="dxa"/>
            <w:hideMark/>
          </w:tcPr>
          <w:p w:rsidR="00905573" w:rsidRPr="002F1709" w:rsidRDefault="00905573" w:rsidP="00BB7370">
            <w:pPr>
              <w:spacing w:line="360" w:lineRule="auto"/>
              <w:jc w:val="both"/>
              <w:rPr>
                <w:color w:val="000000"/>
                <w:sz w:val="22"/>
                <w:szCs w:val="22"/>
              </w:rPr>
            </w:pPr>
            <w:r w:rsidRPr="002F1709">
              <w:rPr>
                <w:color w:val="000000"/>
                <w:sz w:val="22"/>
                <w:szCs w:val="22"/>
              </w:rPr>
              <w:t>19 224 769,44</w:t>
            </w:r>
          </w:p>
        </w:tc>
      </w:tr>
      <w:tr w:rsidR="00905573" w:rsidRPr="002F1709" w:rsidTr="00BB7370">
        <w:trPr>
          <w:trHeight w:val="612"/>
        </w:trPr>
        <w:tc>
          <w:tcPr>
            <w:tcW w:w="6345" w:type="dxa"/>
            <w:hideMark/>
          </w:tcPr>
          <w:p w:rsidR="00905573" w:rsidRPr="002F1709" w:rsidRDefault="00905573" w:rsidP="00BB7370">
            <w:pPr>
              <w:jc w:val="both"/>
              <w:rPr>
                <w:color w:val="000000"/>
                <w:sz w:val="22"/>
                <w:szCs w:val="22"/>
              </w:rPr>
            </w:pPr>
            <w:r w:rsidRPr="002F1709">
              <w:rPr>
                <w:color w:val="000000"/>
                <w:sz w:val="22"/>
                <w:szCs w:val="22"/>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2410" w:type="dxa"/>
            <w:hideMark/>
          </w:tcPr>
          <w:p w:rsidR="00905573" w:rsidRPr="002F1709" w:rsidRDefault="00905573" w:rsidP="00BB7370">
            <w:pPr>
              <w:spacing w:line="360" w:lineRule="auto"/>
              <w:jc w:val="both"/>
              <w:rPr>
                <w:color w:val="000000"/>
                <w:sz w:val="22"/>
                <w:szCs w:val="22"/>
              </w:rPr>
            </w:pPr>
            <w:r w:rsidRPr="002F1709">
              <w:rPr>
                <w:color w:val="000000"/>
                <w:sz w:val="22"/>
                <w:szCs w:val="22"/>
              </w:rPr>
              <w:t>20240014000000150</w:t>
            </w:r>
          </w:p>
        </w:tc>
        <w:tc>
          <w:tcPr>
            <w:tcW w:w="1609" w:type="dxa"/>
            <w:hideMark/>
          </w:tcPr>
          <w:p w:rsidR="00905573" w:rsidRPr="002F1709" w:rsidRDefault="00905573" w:rsidP="00BB7370">
            <w:pPr>
              <w:spacing w:line="360" w:lineRule="auto"/>
              <w:jc w:val="both"/>
              <w:rPr>
                <w:color w:val="000000"/>
                <w:sz w:val="22"/>
                <w:szCs w:val="22"/>
              </w:rPr>
            </w:pPr>
            <w:r w:rsidRPr="002F1709">
              <w:rPr>
                <w:color w:val="000000"/>
                <w:sz w:val="22"/>
                <w:szCs w:val="22"/>
              </w:rPr>
              <w:t>13 836 015,67</w:t>
            </w:r>
          </w:p>
        </w:tc>
      </w:tr>
      <w:tr w:rsidR="00905573" w:rsidRPr="002F1709" w:rsidTr="00BB7370">
        <w:trPr>
          <w:trHeight w:val="408"/>
        </w:trPr>
        <w:tc>
          <w:tcPr>
            <w:tcW w:w="6345" w:type="dxa"/>
          </w:tcPr>
          <w:p w:rsidR="00905573" w:rsidRPr="002F1709" w:rsidRDefault="00905573" w:rsidP="00BB7370">
            <w:pPr>
              <w:jc w:val="both"/>
              <w:rPr>
                <w:color w:val="000000"/>
                <w:sz w:val="22"/>
                <w:szCs w:val="22"/>
              </w:rPr>
            </w:pPr>
            <w:r w:rsidRPr="002F1709">
              <w:rPr>
                <w:color w:val="000000"/>
                <w:sz w:val="22"/>
                <w:szCs w:val="22"/>
              </w:rPr>
              <w:t>Прочие межбюджетные трансферты, передаваемые бюджетам</w:t>
            </w:r>
          </w:p>
        </w:tc>
        <w:tc>
          <w:tcPr>
            <w:tcW w:w="2410" w:type="dxa"/>
          </w:tcPr>
          <w:p w:rsidR="00905573" w:rsidRPr="002F1709" w:rsidRDefault="00905573" w:rsidP="00BB7370">
            <w:pPr>
              <w:spacing w:line="360" w:lineRule="auto"/>
              <w:jc w:val="both"/>
              <w:rPr>
                <w:color w:val="000000"/>
                <w:sz w:val="22"/>
                <w:szCs w:val="22"/>
              </w:rPr>
            </w:pPr>
            <w:r w:rsidRPr="002F1709">
              <w:rPr>
                <w:color w:val="000000"/>
                <w:sz w:val="22"/>
                <w:szCs w:val="22"/>
              </w:rPr>
              <w:t>20249999000000150</w:t>
            </w:r>
          </w:p>
        </w:tc>
        <w:tc>
          <w:tcPr>
            <w:tcW w:w="1609" w:type="dxa"/>
          </w:tcPr>
          <w:p w:rsidR="00905573" w:rsidRPr="002F1709" w:rsidRDefault="00905573" w:rsidP="00BB7370">
            <w:pPr>
              <w:spacing w:line="360" w:lineRule="auto"/>
              <w:jc w:val="both"/>
              <w:rPr>
                <w:color w:val="000000"/>
                <w:sz w:val="22"/>
                <w:szCs w:val="22"/>
              </w:rPr>
            </w:pPr>
            <w:r w:rsidRPr="002F1709">
              <w:rPr>
                <w:color w:val="000000"/>
                <w:sz w:val="22"/>
                <w:szCs w:val="22"/>
              </w:rPr>
              <w:t>5 388 753,77</w:t>
            </w:r>
          </w:p>
        </w:tc>
      </w:tr>
      <w:tr w:rsidR="00905573" w:rsidRPr="002F1709" w:rsidTr="00BB7370">
        <w:trPr>
          <w:trHeight w:val="264"/>
        </w:trPr>
        <w:tc>
          <w:tcPr>
            <w:tcW w:w="6345" w:type="dxa"/>
          </w:tcPr>
          <w:p w:rsidR="00905573" w:rsidRPr="002F1709" w:rsidRDefault="00905573" w:rsidP="00BB7370">
            <w:pPr>
              <w:jc w:val="both"/>
              <w:rPr>
                <w:color w:val="000000"/>
                <w:sz w:val="22"/>
                <w:szCs w:val="22"/>
              </w:rPr>
            </w:pPr>
            <w:r w:rsidRPr="002F1709">
              <w:rPr>
                <w:color w:val="000000"/>
                <w:sz w:val="22"/>
                <w:szCs w:val="22"/>
              </w:rPr>
              <w:t>Предоставление негосударственными организациями грантов для получателей средств бюджетов муниципальных районов</w:t>
            </w:r>
          </w:p>
        </w:tc>
        <w:tc>
          <w:tcPr>
            <w:tcW w:w="2410" w:type="dxa"/>
          </w:tcPr>
          <w:p w:rsidR="00905573" w:rsidRPr="002F1709" w:rsidRDefault="00905573" w:rsidP="00BB7370">
            <w:pPr>
              <w:spacing w:line="360" w:lineRule="auto"/>
              <w:jc w:val="both"/>
              <w:rPr>
                <w:color w:val="000000"/>
                <w:sz w:val="22"/>
                <w:szCs w:val="22"/>
              </w:rPr>
            </w:pPr>
            <w:r w:rsidRPr="002F1709">
              <w:rPr>
                <w:color w:val="000000"/>
                <w:sz w:val="22"/>
                <w:szCs w:val="22"/>
              </w:rPr>
              <w:t>20405010050000150</w:t>
            </w:r>
          </w:p>
        </w:tc>
        <w:tc>
          <w:tcPr>
            <w:tcW w:w="1609" w:type="dxa"/>
          </w:tcPr>
          <w:p w:rsidR="00905573" w:rsidRPr="002F1709" w:rsidRDefault="00905573" w:rsidP="00BB7370">
            <w:pPr>
              <w:spacing w:line="360" w:lineRule="auto"/>
              <w:jc w:val="both"/>
              <w:rPr>
                <w:color w:val="000000"/>
                <w:sz w:val="22"/>
                <w:szCs w:val="22"/>
              </w:rPr>
            </w:pPr>
            <w:r w:rsidRPr="002F1709">
              <w:rPr>
                <w:color w:val="000000"/>
                <w:sz w:val="22"/>
                <w:szCs w:val="22"/>
              </w:rPr>
              <w:t>1 092 000,00</w:t>
            </w:r>
          </w:p>
        </w:tc>
      </w:tr>
      <w:tr w:rsidR="00905573" w:rsidRPr="002F1709" w:rsidTr="00BB7370">
        <w:trPr>
          <w:trHeight w:val="264"/>
        </w:trPr>
        <w:tc>
          <w:tcPr>
            <w:tcW w:w="6345" w:type="dxa"/>
          </w:tcPr>
          <w:p w:rsidR="00905573" w:rsidRPr="002F1709" w:rsidRDefault="00905573" w:rsidP="00BB7370">
            <w:pPr>
              <w:jc w:val="both"/>
              <w:rPr>
                <w:color w:val="000000"/>
                <w:sz w:val="22"/>
                <w:szCs w:val="22"/>
              </w:rPr>
            </w:pPr>
            <w:r w:rsidRPr="002F1709">
              <w:rPr>
                <w:color w:val="000000"/>
                <w:sz w:val="22"/>
                <w:szCs w:val="22"/>
              </w:rPr>
              <w:t>Прочие безвозмездные поступления от негосударственных организаций в бюджеты муниципальных районов</w:t>
            </w:r>
          </w:p>
        </w:tc>
        <w:tc>
          <w:tcPr>
            <w:tcW w:w="2410" w:type="dxa"/>
          </w:tcPr>
          <w:p w:rsidR="00905573" w:rsidRPr="002F1709" w:rsidRDefault="00905573" w:rsidP="00BB7370">
            <w:pPr>
              <w:spacing w:line="360" w:lineRule="auto"/>
              <w:jc w:val="both"/>
              <w:rPr>
                <w:color w:val="000000"/>
                <w:sz w:val="22"/>
                <w:szCs w:val="22"/>
              </w:rPr>
            </w:pPr>
            <w:r w:rsidRPr="002F1709">
              <w:rPr>
                <w:color w:val="000000"/>
                <w:sz w:val="22"/>
                <w:szCs w:val="22"/>
              </w:rPr>
              <w:t>20405099050000150</w:t>
            </w:r>
          </w:p>
        </w:tc>
        <w:tc>
          <w:tcPr>
            <w:tcW w:w="1609" w:type="dxa"/>
          </w:tcPr>
          <w:p w:rsidR="00905573" w:rsidRPr="002F1709" w:rsidRDefault="00905573" w:rsidP="00BB7370">
            <w:pPr>
              <w:spacing w:line="360" w:lineRule="auto"/>
              <w:jc w:val="both"/>
              <w:rPr>
                <w:color w:val="000000"/>
                <w:sz w:val="22"/>
                <w:szCs w:val="22"/>
              </w:rPr>
            </w:pPr>
            <w:r w:rsidRPr="002F1709">
              <w:rPr>
                <w:color w:val="000000"/>
                <w:sz w:val="22"/>
                <w:szCs w:val="22"/>
              </w:rPr>
              <w:t>2 377 046,20</w:t>
            </w:r>
          </w:p>
        </w:tc>
      </w:tr>
      <w:tr w:rsidR="00905573" w:rsidRPr="002F1709" w:rsidTr="00BB7370">
        <w:trPr>
          <w:trHeight w:val="408"/>
        </w:trPr>
        <w:tc>
          <w:tcPr>
            <w:tcW w:w="6345" w:type="dxa"/>
          </w:tcPr>
          <w:p w:rsidR="00905573" w:rsidRPr="002F1709" w:rsidRDefault="00905573" w:rsidP="00BB7370">
            <w:pPr>
              <w:jc w:val="both"/>
              <w:rPr>
                <w:color w:val="000000"/>
                <w:sz w:val="22"/>
                <w:szCs w:val="22"/>
              </w:rPr>
            </w:pPr>
            <w:r w:rsidRPr="002F1709">
              <w:rPr>
                <w:color w:val="000000"/>
                <w:sz w:val="22"/>
                <w:szCs w:val="22"/>
              </w:rPr>
              <w:t>Поступления от денежных пожертвований, предоставляемых физическими лицами получателям средств бюджетов муниципальных районов</w:t>
            </w:r>
          </w:p>
        </w:tc>
        <w:tc>
          <w:tcPr>
            <w:tcW w:w="2410" w:type="dxa"/>
          </w:tcPr>
          <w:p w:rsidR="00905573" w:rsidRPr="002F1709" w:rsidRDefault="00905573" w:rsidP="00BB7370">
            <w:pPr>
              <w:spacing w:line="360" w:lineRule="auto"/>
              <w:jc w:val="both"/>
              <w:rPr>
                <w:color w:val="000000"/>
                <w:sz w:val="22"/>
                <w:szCs w:val="22"/>
              </w:rPr>
            </w:pPr>
            <w:r w:rsidRPr="002F1709">
              <w:rPr>
                <w:color w:val="000000"/>
                <w:sz w:val="22"/>
                <w:szCs w:val="22"/>
              </w:rPr>
              <w:t>20705020050000150</w:t>
            </w:r>
          </w:p>
        </w:tc>
        <w:tc>
          <w:tcPr>
            <w:tcW w:w="1609" w:type="dxa"/>
          </w:tcPr>
          <w:p w:rsidR="00905573" w:rsidRPr="002F1709" w:rsidRDefault="00905573" w:rsidP="00BB7370">
            <w:pPr>
              <w:spacing w:line="360" w:lineRule="auto"/>
              <w:jc w:val="both"/>
              <w:rPr>
                <w:color w:val="000000"/>
                <w:sz w:val="22"/>
                <w:szCs w:val="22"/>
              </w:rPr>
            </w:pPr>
            <w:r w:rsidRPr="002F1709">
              <w:rPr>
                <w:color w:val="000000"/>
                <w:sz w:val="22"/>
                <w:szCs w:val="22"/>
              </w:rPr>
              <w:t>100 00,00</w:t>
            </w:r>
          </w:p>
        </w:tc>
      </w:tr>
      <w:tr w:rsidR="00905573" w:rsidRPr="002F1709" w:rsidTr="00BB7370">
        <w:trPr>
          <w:trHeight w:val="408"/>
        </w:trPr>
        <w:tc>
          <w:tcPr>
            <w:tcW w:w="6345" w:type="dxa"/>
          </w:tcPr>
          <w:p w:rsidR="00905573" w:rsidRPr="002F1709" w:rsidRDefault="00905573" w:rsidP="00BB7370">
            <w:pPr>
              <w:jc w:val="both"/>
              <w:rPr>
                <w:color w:val="000000"/>
                <w:sz w:val="22"/>
                <w:szCs w:val="22"/>
              </w:rPr>
            </w:pPr>
            <w:r w:rsidRPr="002F1709">
              <w:rPr>
                <w:color w:val="000000"/>
                <w:sz w:val="22"/>
                <w:szCs w:val="22"/>
              </w:rPr>
              <w:t>Прочие безвозмездные поступления в бюджеты муниципальных районов</w:t>
            </w:r>
          </w:p>
        </w:tc>
        <w:tc>
          <w:tcPr>
            <w:tcW w:w="2410" w:type="dxa"/>
          </w:tcPr>
          <w:p w:rsidR="00905573" w:rsidRPr="002F1709" w:rsidRDefault="00905573" w:rsidP="00BB7370">
            <w:pPr>
              <w:spacing w:line="360" w:lineRule="auto"/>
              <w:jc w:val="both"/>
              <w:rPr>
                <w:color w:val="000000"/>
                <w:sz w:val="22"/>
                <w:szCs w:val="22"/>
              </w:rPr>
            </w:pPr>
            <w:r w:rsidRPr="002F1709">
              <w:rPr>
                <w:color w:val="000000"/>
                <w:sz w:val="22"/>
                <w:szCs w:val="22"/>
              </w:rPr>
              <w:t>20705030050000150</w:t>
            </w:r>
          </w:p>
        </w:tc>
        <w:tc>
          <w:tcPr>
            <w:tcW w:w="1609" w:type="dxa"/>
          </w:tcPr>
          <w:p w:rsidR="00905573" w:rsidRPr="002F1709" w:rsidRDefault="00905573" w:rsidP="00BB7370">
            <w:pPr>
              <w:spacing w:line="360" w:lineRule="auto"/>
              <w:jc w:val="both"/>
              <w:rPr>
                <w:color w:val="000000"/>
                <w:sz w:val="22"/>
                <w:szCs w:val="22"/>
              </w:rPr>
            </w:pPr>
            <w:r w:rsidRPr="002F1709">
              <w:rPr>
                <w:color w:val="000000"/>
                <w:sz w:val="22"/>
                <w:szCs w:val="22"/>
              </w:rPr>
              <w:t>12 000,00</w:t>
            </w:r>
          </w:p>
        </w:tc>
      </w:tr>
      <w:tr w:rsidR="00905573" w:rsidRPr="002F1709" w:rsidTr="00BB7370">
        <w:trPr>
          <w:trHeight w:val="612"/>
        </w:trPr>
        <w:tc>
          <w:tcPr>
            <w:tcW w:w="6345" w:type="dxa"/>
          </w:tcPr>
          <w:p w:rsidR="00905573" w:rsidRPr="002F1709" w:rsidRDefault="00905573" w:rsidP="00BB7370">
            <w:pPr>
              <w:jc w:val="both"/>
              <w:rPr>
                <w:color w:val="000000"/>
                <w:sz w:val="22"/>
                <w:szCs w:val="22"/>
              </w:rPr>
            </w:pPr>
            <w:r w:rsidRPr="002F1709">
              <w:rPr>
                <w:color w:val="000000"/>
                <w:sz w:val="22"/>
                <w:szCs w:val="22"/>
              </w:rPr>
              <w:t>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410" w:type="dxa"/>
          </w:tcPr>
          <w:p w:rsidR="00905573" w:rsidRPr="002F1709" w:rsidRDefault="00905573" w:rsidP="00BB7370">
            <w:pPr>
              <w:spacing w:line="360" w:lineRule="auto"/>
              <w:jc w:val="both"/>
              <w:rPr>
                <w:color w:val="000000"/>
                <w:sz w:val="22"/>
                <w:szCs w:val="22"/>
              </w:rPr>
            </w:pPr>
            <w:r w:rsidRPr="002F1709">
              <w:rPr>
                <w:color w:val="000000"/>
                <w:sz w:val="22"/>
                <w:szCs w:val="22"/>
              </w:rPr>
              <w:t>21800000050000150</w:t>
            </w:r>
          </w:p>
        </w:tc>
        <w:tc>
          <w:tcPr>
            <w:tcW w:w="1609" w:type="dxa"/>
          </w:tcPr>
          <w:p w:rsidR="00905573" w:rsidRPr="002F1709" w:rsidRDefault="00905573" w:rsidP="00BB7370">
            <w:pPr>
              <w:spacing w:line="360" w:lineRule="auto"/>
              <w:jc w:val="both"/>
              <w:rPr>
                <w:color w:val="000000"/>
                <w:sz w:val="22"/>
                <w:szCs w:val="22"/>
              </w:rPr>
            </w:pPr>
            <w:r w:rsidRPr="002F1709">
              <w:rPr>
                <w:color w:val="000000"/>
                <w:sz w:val="22"/>
                <w:szCs w:val="22"/>
              </w:rPr>
              <w:t>5 271 109,75</w:t>
            </w:r>
          </w:p>
        </w:tc>
      </w:tr>
      <w:tr w:rsidR="00905573" w:rsidRPr="00BF5FF0" w:rsidTr="00BB7370">
        <w:trPr>
          <w:trHeight w:val="408"/>
        </w:trPr>
        <w:tc>
          <w:tcPr>
            <w:tcW w:w="6345" w:type="dxa"/>
          </w:tcPr>
          <w:p w:rsidR="00905573" w:rsidRPr="002F1709" w:rsidRDefault="00905573" w:rsidP="00BB7370">
            <w:pPr>
              <w:jc w:val="both"/>
              <w:rPr>
                <w:color w:val="000000"/>
                <w:sz w:val="22"/>
                <w:szCs w:val="22"/>
              </w:rPr>
            </w:pPr>
            <w:r w:rsidRPr="002F1709">
              <w:rPr>
                <w:color w:val="000000"/>
                <w:sz w:val="22"/>
                <w:szCs w:val="22"/>
              </w:rPr>
              <w:t>Доходы бюджетов муниципальных районов от возврата организациями остатков субсидий прошлых лет</w:t>
            </w:r>
          </w:p>
        </w:tc>
        <w:tc>
          <w:tcPr>
            <w:tcW w:w="2410" w:type="dxa"/>
          </w:tcPr>
          <w:p w:rsidR="00905573" w:rsidRPr="002F1709" w:rsidRDefault="00905573" w:rsidP="00BB7370">
            <w:pPr>
              <w:spacing w:line="360" w:lineRule="auto"/>
              <w:jc w:val="both"/>
              <w:rPr>
                <w:color w:val="000000"/>
                <w:sz w:val="22"/>
                <w:szCs w:val="22"/>
              </w:rPr>
            </w:pPr>
            <w:r w:rsidRPr="002F1709">
              <w:rPr>
                <w:color w:val="000000"/>
                <w:sz w:val="22"/>
                <w:szCs w:val="22"/>
              </w:rPr>
              <w:t>21805000050000150</w:t>
            </w:r>
          </w:p>
        </w:tc>
        <w:tc>
          <w:tcPr>
            <w:tcW w:w="1609" w:type="dxa"/>
          </w:tcPr>
          <w:p w:rsidR="00905573" w:rsidRPr="002F1709" w:rsidRDefault="00905573" w:rsidP="00BB7370">
            <w:pPr>
              <w:spacing w:line="360" w:lineRule="auto"/>
              <w:jc w:val="both"/>
              <w:rPr>
                <w:color w:val="000000"/>
                <w:sz w:val="22"/>
                <w:szCs w:val="22"/>
              </w:rPr>
            </w:pPr>
            <w:r w:rsidRPr="002F1709">
              <w:rPr>
                <w:color w:val="000000"/>
                <w:sz w:val="22"/>
                <w:szCs w:val="22"/>
              </w:rPr>
              <w:t>4 770 072,58</w:t>
            </w:r>
          </w:p>
        </w:tc>
      </w:tr>
    </w:tbl>
    <w:p w:rsidR="00905573" w:rsidRPr="00B81B86" w:rsidRDefault="00905573" w:rsidP="00905573">
      <w:pPr>
        <w:ind w:firstLine="709"/>
        <w:jc w:val="both"/>
        <w:rPr>
          <w:sz w:val="26"/>
          <w:szCs w:val="26"/>
        </w:rPr>
      </w:pPr>
      <w:r w:rsidRPr="00B81B86">
        <w:rPr>
          <w:sz w:val="26"/>
          <w:szCs w:val="26"/>
        </w:rPr>
        <w:t xml:space="preserve">Задание </w:t>
      </w:r>
      <w:r w:rsidR="00A9364C">
        <w:rPr>
          <w:sz w:val="26"/>
          <w:szCs w:val="26"/>
        </w:rPr>
        <w:t>Губернатора</w:t>
      </w:r>
      <w:r w:rsidRPr="00B81B86">
        <w:rPr>
          <w:sz w:val="26"/>
          <w:szCs w:val="26"/>
        </w:rPr>
        <w:t xml:space="preserve"> Вологодской области о безусловном исполнении бюджета по собственно</w:t>
      </w:r>
      <w:r w:rsidR="00614EEB" w:rsidRPr="00B81B86">
        <w:rPr>
          <w:sz w:val="26"/>
          <w:szCs w:val="26"/>
        </w:rPr>
        <w:t>й доходной базе выполнено на 108</w:t>
      </w:r>
      <w:r w:rsidRPr="00B81B86">
        <w:rPr>
          <w:sz w:val="26"/>
          <w:szCs w:val="26"/>
        </w:rPr>
        <w:t>%.</w:t>
      </w:r>
    </w:p>
    <w:p w:rsidR="00905573" w:rsidRPr="00B81B86" w:rsidRDefault="00905573" w:rsidP="00905573">
      <w:pPr>
        <w:ind w:firstLine="709"/>
        <w:jc w:val="both"/>
        <w:rPr>
          <w:sz w:val="26"/>
          <w:szCs w:val="26"/>
        </w:rPr>
      </w:pPr>
      <w:r w:rsidRPr="00B81B86">
        <w:rPr>
          <w:sz w:val="26"/>
          <w:szCs w:val="26"/>
        </w:rPr>
        <w:t xml:space="preserve">В рамках работы комиссий в районе, поселениях, рабочих встреч с руководителями предприятий мобилизовано в бюджеты всех уровней </w:t>
      </w:r>
      <w:r w:rsidR="00C7202E" w:rsidRPr="00B81B86">
        <w:rPr>
          <w:sz w:val="26"/>
          <w:szCs w:val="26"/>
        </w:rPr>
        <w:t>14</w:t>
      </w:r>
      <w:r w:rsidRPr="00B81B86">
        <w:rPr>
          <w:sz w:val="26"/>
          <w:szCs w:val="26"/>
        </w:rPr>
        <w:t xml:space="preserve"> млн. рублей. </w:t>
      </w:r>
    </w:p>
    <w:p w:rsidR="00905573" w:rsidRPr="00B81B86" w:rsidRDefault="00905573" w:rsidP="00905573">
      <w:pPr>
        <w:ind w:firstLine="709"/>
        <w:jc w:val="both"/>
        <w:rPr>
          <w:sz w:val="26"/>
          <w:szCs w:val="26"/>
        </w:rPr>
      </w:pPr>
      <w:r w:rsidRPr="00B81B86">
        <w:rPr>
          <w:sz w:val="26"/>
          <w:szCs w:val="26"/>
        </w:rPr>
        <w:t>В районе провод</w:t>
      </w:r>
      <w:r w:rsidR="00C7202E" w:rsidRPr="00B81B86">
        <w:rPr>
          <w:sz w:val="26"/>
          <w:szCs w:val="26"/>
        </w:rPr>
        <w:t>ились</w:t>
      </w:r>
      <w:r w:rsidRPr="00B81B86">
        <w:rPr>
          <w:sz w:val="26"/>
          <w:szCs w:val="26"/>
        </w:rPr>
        <w:t xml:space="preserve"> совместные рейды службы судебных приставов, налоговой инспекции и органов местного самоуправления. Задание Губернатора области по обеспечению дополнительного поступления НДФЛ в бюджет в размере </w:t>
      </w:r>
      <w:r w:rsidR="00C7202E" w:rsidRPr="00B81B86">
        <w:rPr>
          <w:sz w:val="26"/>
          <w:szCs w:val="26"/>
        </w:rPr>
        <w:t>7,2</w:t>
      </w:r>
      <w:r w:rsidRPr="00B81B86">
        <w:rPr>
          <w:sz w:val="26"/>
          <w:szCs w:val="26"/>
        </w:rPr>
        <w:t xml:space="preserve"> млн. рублей за счет легализации «теневой части» заработной платы исполнено </w:t>
      </w:r>
      <w:r w:rsidR="00C7202E" w:rsidRPr="00B81B86">
        <w:rPr>
          <w:sz w:val="26"/>
          <w:szCs w:val="26"/>
        </w:rPr>
        <w:t>на 100%</w:t>
      </w:r>
      <w:r w:rsidRPr="00B81B86">
        <w:rPr>
          <w:sz w:val="26"/>
          <w:szCs w:val="26"/>
        </w:rPr>
        <w:t xml:space="preserve">, рост к уровню 2021 года составил </w:t>
      </w:r>
      <w:r w:rsidR="0087797D" w:rsidRPr="00B81B86">
        <w:rPr>
          <w:sz w:val="26"/>
          <w:szCs w:val="26"/>
        </w:rPr>
        <w:t>14</w:t>
      </w:r>
      <w:r w:rsidRPr="00B81B86">
        <w:rPr>
          <w:sz w:val="26"/>
          <w:szCs w:val="26"/>
        </w:rPr>
        <w:t>%</w:t>
      </w:r>
    </w:p>
    <w:p w:rsidR="00905573" w:rsidRPr="00B81B86" w:rsidRDefault="00905573" w:rsidP="00905573">
      <w:pPr>
        <w:ind w:firstLine="709"/>
        <w:jc w:val="both"/>
        <w:rPr>
          <w:sz w:val="26"/>
          <w:szCs w:val="26"/>
        </w:rPr>
      </w:pPr>
      <w:r w:rsidRPr="00B81B86">
        <w:rPr>
          <w:sz w:val="26"/>
          <w:szCs w:val="26"/>
        </w:rPr>
        <w:t xml:space="preserve">Благодаря проводимым мероприятиям первоначальный бюджет </w:t>
      </w:r>
      <w:r w:rsidR="0087797D" w:rsidRPr="00B81B86">
        <w:rPr>
          <w:sz w:val="26"/>
          <w:szCs w:val="26"/>
        </w:rPr>
        <w:t xml:space="preserve">по налоговым и неналоговым доходам </w:t>
      </w:r>
      <w:r w:rsidRPr="00B81B86">
        <w:rPr>
          <w:sz w:val="26"/>
          <w:szCs w:val="26"/>
        </w:rPr>
        <w:t>перевыполнен на 1</w:t>
      </w:r>
      <w:r w:rsidR="0087797D" w:rsidRPr="00B81B86">
        <w:rPr>
          <w:sz w:val="26"/>
          <w:szCs w:val="26"/>
        </w:rPr>
        <w:t>35</w:t>
      </w:r>
      <w:r w:rsidRPr="00B81B86">
        <w:rPr>
          <w:sz w:val="26"/>
          <w:szCs w:val="26"/>
        </w:rPr>
        <w:t xml:space="preserve"> млн. рублей. </w:t>
      </w:r>
    </w:p>
    <w:p w:rsidR="00905573" w:rsidRPr="00B81B86" w:rsidRDefault="00905573" w:rsidP="00905573">
      <w:pPr>
        <w:ind w:firstLine="709"/>
        <w:jc w:val="both"/>
        <w:rPr>
          <w:sz w:val="26"/>
          <w:szCs w:val="26"/>
        </w:rPr>
      </w:pPr>
      <w:r w:rsidRPr="00B81B86">
        <w:rPr>
          <w:sz w:val="26"/>
          <w:szCs w:val="26"/>
        </w:rPr>
        <w:lastRenderedPageBreak/>
        <w:t>В целях полноты поступлений НДФЛ в бюджет проводилась разъяснительная работа с руководителями предприятий об их личной ответственности за полноту перечислений налоговыми агентами. Важным аспектом являлась и продолжает оставаться работа по администрированию поступлений в бюджет.</w:t>
      </w:r>
    </w:p>
    <w:tbl>
      <w:tblPr>
        <w:tblW w:w="10236" w:type="dxa"/>
        <w:tblLayout w:type="fixed"/>
        <w:tblLook w:val="01E0" w:firstRow="1" w:lastRow="1" w:firstColumn="1" w:lastColumn="1" w:noHBand="0" w:noVBand="0"/>
      </w:tblPr>
      <w:tblGrid>
        <w:gridCol w:w="10236"/>
      </w:tblGrid>
      <w:tr w:rsidR="00024F4A" w:rsidRPr="00871731" w:rsidTr="00024F4A">
        <w:trPr>
          <w:trHeight w:val="149"/>
        </w:trPr>
        <w:tc>
          <w:tcPr>
            <w:tcW w:w="10236" w:type="dxa"/>
            <w:shd w:val="clear" w:color="auto" w:fill="auto"/>
          </w:tcPr>
          <w:p w:rsidR="00024F4A" w:rsidRPr="00B81B86" w:rsidRDefault="00024F4A" w:rsidP="00024F4A">
            <w:pPr>
              <w:widowControl w:val="0"/>
              <w:autoSpaceDE w:val="0"/>
              <w:autoSpaceDN w:val="0"/>
              <w:spacing w:line="276" w:lineRule="auto"/>
              <w:ind w:firstLine="567"/>
              <w:jc w:val="both"/>
              <w:rPr>
                <w:sz w:val="26"/>
                <w:szCs w:val="26"/>
              </w:rPr>
            </w:pPr>
            <w:r w:rsidRPr="00B81B86">
              <w:rPr>
                <w:sz w:val="26"/>
                <w:szCs w:val="26"/>
              </w:rPr>
              <w:t xml:space="preserve">Норматив формирования расходов на оплату труда в органах местного самоуправления муниципальных образований, установленных областным законодательством </w:t>
            </w:r>
            <w:r w:rsidR="00CF24A1" w:rsidRPr="00B81B86">
              <w:rPr>
                <w:sz w:val="26"/>
                <w:szCs w:val="26"/>
              </w:rPr>
              <w:t>превышен на 3,1 % (из-за орг</w:t>
            </w:r>
            <w:r w:rsidR="00A9364C">
              <w:rPr>
                <w:sz w:val="26"/>
                <w:szCs w:val="26"/>
              </w:rPr>
              <w:t xml:space="preserve">анизационно </w:t>
            </w:r>
            <w:r w:rsidR="00CF24A1" w:rsidRPr="00B81B86">
              <w:rPr>
                <w:sz w:val="26"/>
                <w:szCs w:val="26"/>
              </w:rPr>
              <w:t>штатных мероприятий, выплачивались компенсации за неиспользованный отпуск)</w:t>
            </w:r>
            <w:r w:rsidRPr="00B81B86">
              <w:rPr>
                <w:sz w:val="26"/>
                <w:szCs w:val="26"/>
              </w:rPr>
              <w:t>:</w:t>
            </w:r>
          </w:p>
          <w:tbl>
            <w:tblPr>
              <w:tblW w:w="9810" w:type="dxa"/>
              <w:tblInd w:w="113" w:type="dxa"/>
              <w:tblLayout w:type="fixed"/>
              <w:tblLook w:val="04A0" w:firstRow="1" w:lastRow="0" w:firstColumn="1" w:lastColumn="0" w:noHBand="0" w:noVBand="1"/>
            </w:tblPr>
            <w:tblGrid>
              <w:gridCol w:w="3272"/>
              <w:gridCol w:w="2895"/>
              <w:gridCol w:w="1975"/>
              <w:gridCol w:w="1668"/>
            </w:tblGrid>
            <w:tr w:rsidR="00024F4A" w:rsidRPr="00871731" w:rsidTr="00A9364C">
              <w:trPr>
                <w:trHeight w:val="1158"/>
              </w:trPr>
              <w:tc>
                <w:tcPr>
                  <w:tcW w:w="3272" w:type="dxa"/>
                  <w:tcBorders>
                    <w:top w:val="single" w:sz="4" w:space="0" w:color="auto"/>
                    <w:left w:val="nil"/>
                    <w:bottom w:val="single" w:sz="4" w:space="0" w:color="auto"/>
                    <w:right w:val="single" w:sz="4" w:space="0" w:color="auto"/>
                  </w:tcBorders>
                  <w:shd w:val="clear" w:color="auto" w:fill="auto"/>
                  <w:vAlign w:val="center"/>
                  <w:hideMark/>
                </w:tcPr>
                <w:p w:rsidR="00024F4A" w:rsidRPr="00871731" w:rsidRDefault="00024F4A" w:rsidP="00024F4A">
                  <w:pPr>
                    <w:jc w:val="center"/>
                    <w:rPr>
                      <w:b/>
                      <w:color w:val="000000"/>
                    </w:rPr>
                  </w:pPr>
                  <w:r w:rsidRPr="00871731">
                    <w:rPr>
                      <w:b/>
                      <w:color w:val="000000"/>
                    </w:rPr>
                    <w:t>Наименование муниципального образования</w:t>
                  </w:r>
                </w:p>
              </w:tc>
              <w:tc>
                <w:tcPr>
                  <w:tcW w:w="2895" w:type="dxa"/>
                  <w:tcBorders>
                    <w:top w:val="single" w:sz="4" w:space="0" w:color="auto"/>
                    <w:left w:val="nil"/>
                    <w:bottom w:val="single" w:sz="4" w:space="0" w:color="auto"/>
                    <w:right w:val="single" w:sz="4" w:space="0" w:color="auto"/>
                  </w:tcBorders>
                  <w:shd w:val="clear" w:color="auto" w:fill="auto"/>
                  <w:vAlign w:val="center"/>
                  <w:hideMark/>
                </w:tcPr>
                <w:p w:rsidR="00024F4A" w:rsidRPr="00871731" w:rsidRDefault="00024F4A" w:rsidP="00D23A4B">
                  <w:pPr>
                    <w:jc w:val="center"/>
                    <w:rPr>
                      <w:b/>
                      <w:color w:val="000000"/>
                    </w:rPr>
                  </w:pPr>
                  <w:r w:rsidRPr="00871731">
                    <w:rPr>
                      <w:b/>
                      <w:color w:val="000000"/>
                    </w:rPr>
                    <w:t>Норматив формирования расходов на оплату труда на 202</w:t>
                  </w:r>
                  <w:r w:rsidR="0098287E">
                    <w:rPr>
                      <w:b/>
                      <w:color w:val="000000"/>
                    </w:rPr>
                    <w:t>2</w:t>
                  </w:r>
                  <w:r w:rsidRPr="00871731">
                    <w:rPr>
                      <w:b/>
                      <w:color w:val="000000"/>
                    </w:rPr>
                    <w:t xml:space="preserve"> год, в рублях</w:t>
                  </w:r>
                </w:p>
              </w:tc>
              <w:tc>
                <w:tcPr>
                  <w:tcW w:w="1975" w:type="dxa"/>
                  <w:tcBorders>
                    <w:top w:val="single" w:sz="4" w:space="0" w:color="auto"/>
                    <w:left w:val="nil"/>
                    <w:bottom w:val="single" w:sz="4" w:space="0" w:color="auto"/>
                    <w:right w:val="single" w:sz="4" w:space="0" w:color="auto"/>
                  </w:tcBorders>
                  <w:shd w:val="clear" w:color="auto" w:fill="auto"/>
                  <w:vAlign w:val="center"/>
                  <w:hideMark/>
                </w:tcPr>
                <w:p w:rsidR="00024F4A" w:rsidRPr="00871731" w:rsidRDefault="00024F4A" w:rsidP="00024F4A">
                  <w:pPr>
                    <w:jc w:val="center"/>
                    <w:rPr>
                      <w:b/>
                      <w:color w:val="000000"/>
                    </w:rPr>
                  </w:pPr>
                  <w:r w:rsidRPr="00871731">
                    <w:rPr>
                      <w:b/>
                      <w:color w:val="000000"/>
                    </w:rPr>
                    <w:t>Факт расходов за 202</w:t>
                  </w:r>
                  <w:r w:rsidR="0098287E">
                    <w:rPr>
                      <w:b/>
                      <w:color w:val="000000"/>
                    </w:rPr>
                    <w:t>2</w:t>
                  </w:r>
                  <w:r w:rsidRPr="00871731">
                    <w:rPr>
                      <w:b/>
                      <w:color w:val="000000"/>
                    </w:rPr>
                    <w:t xml:space="preserve"> год, в рублях</w:t>
                  </w:r>
                </w:p>
              </w:tc>
              <w:tc>
                <w:tcPr>
                  <w:tcW w:w="1668" w:type="dxa"/>
                  <w:tcBorders>
                    <w:top w:val="single" w:sz="4" w:space="0" w:color="auto"/>
                    <w:left w:val="nil"/>
                    <w:bottom w:val="single" w:sz="4" w:space="0" w:color="auto"/>
                    <w:right w:val="single" w:sz="4" w:space="0" w:color="auto"/>
                  </w:tcBorders>
                  <w:shd w:val="clear" w:color="auto" w:fill="auto"/>
                  <w:vAlign w:val="center"/>
                  <w:hideMark/>
                </w:tcPr>
                <w:p w:rsidR="00024F4A" w:rsidRPr="00871731" w:rsidRDefault="00024F4A" w:rsidP="00024F4A">
                  <w:pPr>
                    <w:jc w:val="center"/>
                    <w:rPr>
                      <w:b/>
                      <w:color w:val="000000"/>
                    </w:rPr>
                  </w:pPr>
                  <w:r w:rsidRPr="00871731">
                    <w:rPr>
                      <w:b/>
                      <w:color w:val="000000"/>
                    </w:rPr>
                    <w:t>% исполнения</w:t>
                  </w:r>
                </w:p>
              </w:tc>
            </w:tr>
            <w:tr w:rsidR="00F909A9" w:rsidRPr="00871731" w:rsidTr="00A9364C">
              <w:trPr>
                <w:trHeight w:val="732"/>
              </w:trPr>
              <w:tc>
                <w:tcPr>
                  <w:tcW w:w="3272" w:type="dxa"/>
                  <w:tcBorders>
                    <w:top w:val="nil"/>
                    <w:left w:val="nil"/>
                    <w:bottom w:val="single" w:sz="4" w:space="0" w:color="auto"/>
                    <w:right w:val="single" w:sz="4" w:space="0" w:color="auto"/>
                  </w:tcBorders>
                  <w:shd w:val="clear" w:color="auto" w:fill="auto"/>
                  <w:noWrap/>
                  <w:vAlign w:val="bottom"/>
                  <w:hideMark/>
                </w:tcPr>
                <w:p w:rsidR="00F909A9" w:rsidRPr="00871731" w:rsidRDefault="00F909A9" w:rsidP="00024F4A">
                  <w:pPr>
                    <w:rPr>
                      <w:color w:val="000000"/>
                    </w:rPr>
                  </w:pPr>
                  <w:r w:rsidRPr="00871731">
                    <w:rPr>
                      <w:color w:val="000000"/>
                    </w:rPr>
                    <w:t> Вологодский  муниципальный район</w:t>
                  </w:r>
                </w:p>
              </w:tc>
              <w:tc>
                <w:tcPr>
                  <w:tcW w:w="2895" w:type="dxa"/>
                  <w:tcBorders>
                    <w:top w:val="nil"/>
                    <w:left w:val="nil"/>
                    <w:bottom w:val="single" w:sz="4" w:space="0" w:color="auto"/>
                    <w:right w:val="single" w:sz="4" w:space="0" w:color="auto"/>
                  </w:tcBorders>
                  <w:shd w:val="clear" w:color="auto" w:fill="auto"/>
                  <w:noWrap/>
                  <w:vAlign w:val="bottom"/>
                  <w:hideMark/>
                </w:tcPr>
                <w:p w:rsidR="00F909A9" w:rsidRPr="00111F71" w:rsidRDefault="00F909A9" w:rsidP="00CF24A1">
                  <w:pPr>
                    <w:jc w:val="center"/>
                    <w:rPr>
                      <w:color w:val="000000"/>
                    </w:rPr>
                  </w:pPr>
                  <w:r w:rsidRPr="00111F71">
                    <w:rPr>
                      <w:color w:val="000000"/>
                    </w:rPr>
                    <w:t>66 532 600</w:t>
                  </w:r>
                </w:p>
              </w:tc>
              <w:tc>
                <w:tcPr>
                  <w:tcW w:w="1975" w:type="dxa"/>
                  <w:tcBorders>
                    <w:top w:val="nil"/>
                    <w:left w:val="nil"/>
                    <w:bottom w:val="single" w:sz="4" w:space="0" w:color="auto"/>
                    <w:right w:val="single" w:sz="4" w:space="0" w:color="auto"/>
                  </w:tcBorders>
                  <w:shd w:val="clear" w:color="auto" w:fill="auto"/>
                  <w:noWrap/>
                  <w:vAlign w:val="bottom"/>
                  <w:hideMark/>
                </w:tcPr>
                <w:p w:rsidR="00F909A9" w:rsidRPr="00111F71" w:rsidRDefault="00F909A9" w:rsidP="00CF24A1">
                  <w:pPr>
                    <w:jc w:val="center"/>
                    <w:rPr>
                      <w:color w:val="000000"/>
                    </w:rPr>
                  </w:pPr>
                  <w:r w:rsidRPr="00111F71">
                    <w:rPr>
                      <w:color w:val="000000"/>
                    </w:rPr>
                    <w:t>68 580 509</w:t>
                  </w:r>
                </w:p>
              </w:tc>
              <w:tc>
                <w:tcPr>
                  <w:tcW w:w="1668" w:type="dxa"/>
                  <w:tcBorders>
                    <w:top w:val="nil"/>
                    <w:left w:val="nil"/>
                    <w:bottom w:val="single" w:sz="4" w:space="0" w:color="auto"/>
                    <w:right w:val="single" w:sz="4" w:space="0" w:color="auto"/>
                  </w:tcBorders>
                  <w:shd w:val="clear" w:color="auto" w:fill="auto"/>
                  <w:noWrap/>
                  <w:vAlign w:val="bottom"/>
                  <w:hideMark/>
                </w:tcPr>
                <w:p w:rsidR="00F909A9" w:rsidRPr="00111F71" w:rsidRDefault="00F909A9" w:rsidP="00CF24A1">
                  <w:pPr>
                    <w:jc w:val="center"/>
                    <w:rPr>
                      <w:color w:val="000000"/>
                    </w:rPr>
                  </w:pPr>
                  <w:r w:rsidRPr="00111F71">
                    <w:rPr>
                      <w:color w:val="000000"/>
                    </w:rPr>
                    <w:t>103,1%</w:t>
                  </w:r>
                </w:p>
              </w:tc>
            </w:tr>
          </w:tbl>
          <w:p w:rsidR="00024F4A" w:rsidRPr="00871731" w:rsidRDefault="00024F4A" w:rsidP="00024F4A">
            <w:pPr>
              <w:widowControl w:val="0"/>
              <w:autoSpaceDE w:val="0"/>
              <w:autoSpaceDN w:val="0"/>
              <w:spacing w:line="276" w:lineRule="auto"/>
              <w:jc w:val="both"/>
            </w:pPr>
          </w:p>
        </w:tc>
      </w:tr>
      <w:tr w:rsidR="00024F4A" w:rsidRPr="00B81B86" w:rsidTr="00024F4A">
        <w:trPr>
          <w:trHeight w:val="149"/>
        </w:trPr>
        <w:tc>
          <w:tcPr>
            <w:tcW w:w="10236" w:type="dxa"/>
            <w:shd w:val="clear" w:color="auto" w:fill="auto"/>
          </w:tcPr>
          <w:p w:rsidR="00024F4A" w:rsidRPr="00B81B86" w:rsidRDefault="00024F4A" w:rsidP="00024F4A">
            <w:pPr>
              <w:widowControl w:val="0"/>
              <w:autoSpaceDE w:val="0"/>
              <w:autoSpaceDN w:val="0"/>
              <w:spacing w:line="276" w:lineRule="auto"/>
              <w:ind w:firstLine="567"/>
              <w:jc w:val="both"/>
              <w:rPr>
                <w:sz w:val="26"/>
                <w:szCs w:val="26"/>
              </w:rPr>
            </w:pPr>
          </w:p>
        </w:tc>
      </w:tr>
    </w:tbl>
    <w:p w:rsidR="0013111E" w:rsidRPr="00B81B86" w:rsidRDefault="0013111E" w:rsidP="0013111E">
      <w:pPr>
        <w:jc w:val="both"/>
        <w:rPr>
          <w:sz w:val="26"/>
          <w:szCs w:val="26"/>
        </w:rPr>
      </w:pPr>
    </w:p>
    <w:p w:rsidR="001E5106" w:rsidRPr="00D23A4B" w:rsidRDefault="003E499F" w:rsidP="00D23A4B">
      <w:pPr>
        <w:ind w:firstLine="709"/>
        <w:jc w:val="center"/>
        <w:outlineLvl w:val="0"/>
        <w:rPr>
          <w:b/>
          <w:bCs/>
          <w:color w:val="4F6228" w:themeColor="accent3" w:themeShade="80"/>
          <w:sz w:val="26"/>
          <w:szCs w:val="26"/>
        </w:rPr>
      </w:pPr>
      <w:r w:rsidRPr="00D23A4B">
        <w:rPr>
          <w:b/>
          <w:color w:val="4F6228" w:themeColor="accent3" w:themeShade="80"/>
          <w:sz w:val="26"/>
          <w:szCs w:val="26"/>
        </w:rPr>
        <w:t xml:space="preserve">2. </w:t>
      </w:r>
      <w:r w:rsidR="00D23A4B" w:rsidRPr="00D23A4B">
        <w:rPr>
          <w:b/>
          <w:bCs/>
          <w:color w:val="4F6228" w:themeColor="accent3" w:themeShade="80"/>
          <w:sz w:val="26"/>
          <w:szCs w:val="26"/>
        </w:rPr>
        <w:t>Анализ исполнения</w:t>
      </w:r>
      <w:r w:rsidR="001E5106" w:rsidRPr="00D23A4B">
        <w:rPr>
          <w:b/>
          <w:bCs/>
          <w:color w:val="4F6228" w:themeColor="accent3" w:themeShade="80"/>
          <w:sz w:val="26"/>
          <w:szCs w:val="26"/>
        </w:rPr>
        <w:t xml:space="preserve"> бюджета Вологодского муниципального района по расходам </w:t>
      </w:r>
      <w:r w:rsidR="00F909A9" w:rsidRPr="00D23A4B">
        <w:rPr>
          <w:b/>
          <w:bCs/>
          <w:color w:val="4F6228" w:themeColor="accent3" w:themeShade="80"/>
          <w:sz w:val="26"/>
          <w:szCs w:val="26"/>
        </w:rPr>
        <w:t>за 2022</w:t>
      </w:r>
      <w:r w:rsidR="00D23A4B" w:rsidRPr="00D23A4B">
        <w:rPr>
          <w:b/>
          <w:bCs/>
          <w:color w:val="4F6228" w:themeColor="accent3" w:themeShade="80"/>
          <w:sz w:val="26"/>
          <w:szCs w:val="26"/>
        </w:rPr>
        <w:t xml:space="preserve"> год</w:t>
      </w:r>
    </w:p>
    <w:p w:rsidR="00267559" w:rsidRPr="00B81B86" w:rsidRDefault="00267559" w:rsidP="001E5106">
      <w:pPr>
        <w:jc w:val="center"/>
        <w:rPr>
          <w:b/>
          <w:bCs/>
          <w:color w:val="993300"/>
          <w:sz w:val="26"/>
          <w:szCs w:val="26"/>
        </w:rPr>
      </w:pPr>
    </w:p>
    <w:p w:rsidR="001E5106" w:rsidRPr="00267559" w:rsidRDefault="00267559" w:rsidP="00267559">
      <w:pPr>
        <w:jc w:val="right"/>
        <w:rPr>
          <w:b/>
          <w:bCs/>
          <w:sz w:val="26"/>
          <w:szCs w:val="26"/>
        </w:rPr>
      </w:pPr>
      <w:r w:rsidRPr="00267559">
        <w:rPr>
          <w:b/>
          <w:bCs/>
          <w:sz w:val="26"/>
          <w:szCs w:val="26"/>
        </w:rPr>
        <w:t>(в рублях)</w:t>
      </w:r>
    </w:p>
    <w:tbl>
      <w:tblPr>
        <w:tblW w:w="10360" w:type="dxa"/>
        <w:tblInd w:w="113" w:type="dxa"/>
        <w:tblLayout w:type="fixed"/>
        <w:tblLook w:val="04A0" w:firstRow="1" w:lastRow="0" w:firstColumn="1" w:lastColumn="0" w:noHBand="0" w:noVBand="1"/>
      </w:tblPr>
      <w:tblGrid>
        <w:gridCol w:w="2972"/>
        <w:gridCol w:w="1965"/>
        <w:gridCol w:w="2004"/>
        <w:gridCol w:w="1985"/>
        <w:gridCol w:w="1434"/>
      </w:tblGrid>
      <w:tr w:rsidR="001E5106" w:rsidRPr="00C320A8" w:rsidTr="001E5106">
        <w:trPr>
          <w:trHeight w:val="76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tcPr>
          <w:p w:rsidR="001E5106" w:rsidRPr="00B81B86" w:rsidRDefault="001E5106" w:rsidP="001E5106">
            <w:pPr>
              <w:jc w:val="center"/>
              <w:rPr>
                <w:bCs/>
                <w:sz w:val="22"/>
                <w:szCs w:val="22"/>
              </w:rPr>
            </w:pPr>
            <w:r w:rsidRPr="00B81B86">
              <w:rPr>
                <w:bCs/>
                <w:sz w:val="22"/>
                <w:szCs w:val="22"/>
              </w:rPr>
              <w:t>Субъект отчетности</w:t>
            </w:r>
          </w:p>
        </w:tc>
        <w:tc>
          <w:tcPr>
            <w:tcW w:w="1965" w:type="dxa"/>
            <w:tcBorders>
              <w:top w:val="single" w:sz="4" w:space="0" w:color="auto"/>
              <w:left w:val="nil"/>
              <w:bottom w:val="single" w:sz="4" w:space="0" w:color="auto"/>
              <w:right w:val="single" w:sz="4" w:space="0" w:color="auto"/>
            </w:tcBorders>
            <w:shd w:val="clear" w:color="auto" w:fill="auto"/>
            <w:vAlign w:val="center"/>
          </w:tcPr>
          <w:p w:rsidR="001E5106" w:rsidRPr="00B81B86" w:rsidRDefault="001E5106" w:rsidP="001E5106">
            <w:pPr>
              <w:jc w:val="center"/>
              <w:rPr>
                <w:bCs/>
                <w:sz w:val="22"/>
                <w:szCs w:val="22"/>
              </w:rPr>
            </w:pPr>
            <w:r w:rsidRPr="00B81B86">
              <w:rPr>
                <w:bCs/>
                <w:sz w:val="22"/>
                <w:szCs w:val="22"/>
              </w:rPr>
              <w:t>Утвержденные бюджетные назначения</w:t>
            </w:r>
          </w:p>
        </w:tc>
        <w:tc>
          <w:tcPr>
            <w:tcW w:w="2004" w:type="dxa"/>
            <w:tcBorders>
              <w:top w:val="single" w:sz="4" w:space="0" w:color="auto"/>
              <w:left w:val="nil"/>
              <w:bottom w:val="single" w:sz="4" w:space="0" w:color="auto"/>
              <w:right w:val="single" w:sz="4" w:space="0" w:color="auto"/>
            </w:tcBorders>
            <w:shd w:val="clear" w:color="auto" w:fill="auto"/>
            <w:vAlign w:val="center"/>
          </w:tcPr>
          <w:p w:rsidR="001E5106" w:rsidRPr="00B81B86" w:rsidRDefault="001E5106" w:rsidP="001E5106">
            <w:pPr>
              <w:jc w:val="center"/>
              <w:rPr>
                <w:bCs/>
                <w:sz w:val="22"/>
                <w:szCs w:val="22"/>
              </w:rPr>
            </w:pPr>
            <w:r w:rsidRPr="00B81B86">
              <w:rPr>
                <w:bCs/>
                <w:sz w:val="22"/>
                <w:szCs w:val="22"/>
              </w:rPr>
              <w:t>Исполнено</w:t>
            </w:r>
          </w:p>
        </w:tc>
        <w:tc>
          <w:tcPr>
            <w:tcW w:w="1985" w:type="dxa"/>
            <w:tcBorders>
              <w:top w:val="single" w:sz="4" w:space="0" w:color="auto"/>
              <w:left w:val="nil"/>
              <w:bottom w:val="single" w:sz="4" w:space="0" w:color="auto"/>
              <w:right w:val="single" w:sz="4" w:space="0" w:color="auto"/>
            </w:tcBorders>
            <w:shd w:val="clear" w:color="auto" w:fill="auto"/>
            <w:vAlign w:val="center"/>
          </w:tcPr>
          <w:p w:rsidR="001E5106" w:rsidRPr="00B81B86" w:rsidRDefault="001E5106" w:rsidP="001E5106">
            <w:pPr>
              <w:jc w:val="center"/>
              <w:rPr>
                <w:bCs/>
                <w:sz w:val="22"/>
                <w:szCs w:val="22"/>
              </w:rPr>
            </w:pPr>
            <w:r w:rsidRPr="00B81B86">
              <w:rPr>
                <w:bCs/>
                <w:sz w:val="22"/>
                <w:szCs w:val="22"/>
              </w:rPr>
              <w:t>Неисполненные назначения</w:t>
            </w:r>
          </w:p>
        </w:tc>
        <w:tc>
          <w:tcPr>
            <w:tcW w:w="1434" w:type="dxa"/>
            <w:tcBorders>
              <w:top w:val="single" w:sz="4" w:space="0" w:color="auto"/>
              <w:left w:val="nil"/>
              <w:bottom w:val="single" w:sz="4" w:space="0" w:color="auto"/>
              <w:right w:val="single" w:sz="4" w:space="0" w:color="auto"/>
            </w:tcBorders>
            <w:shd w:val="clear" w:color="auto" w:fill="auto"/>
            <w:noWrap/>
            <w:vAlign w:val="center"/>
          </w:tcPr>
          <w:p w:rsidR="001E5106" w:rsidRPr="00B81B86" w:rsidRDefault="001E5106" w:rsidP="001E5106">
            <w:pPr>
              <w:jc w:val="center"/>
              <w:rPr>
                <w:bCs/>
                <w:sz w:val="22"/>
                <w:szCs w:val="22"/>
              </w:rPr>
            </w:pPr>
            <w:r w:rsidRPr="00B81B86">
              <w:rPr>
                <w:bCs/>
                <w:sz w:val="22"/>
                <w:szCs w:val="22"/>
              </w:rPr>
              <w:t xml:space="preserve">% Исполнения </w:t>
            </w:r>
          </w:p>
        </w:tc>
      </w:tr>
      <w:tr w:rsidR="00BE4162" w:rsidRPr="00C320A8" w:rsidTr="001E5106">
        <w:trPr>
          <w:trHeight w:val="255"/>
        </w:trPr>
        <w:tc>
          <w:tcPr>
            <w:tcW w:w="2972" w:type="dxa"/>
            <w:tcBorders>
              <w:top w:val="nil"/>
              <w:left w:val="single" w:sz="4" w:space="0" w:color="auto"/>
              <w:bottom w:val="single" w:sz="4" w:space="0" w:color="auto"/>
              <w:right w:val="single" w:sz="4" w:space="0" w:color="auto"/>
            </w:tcBorders>
            <w:shd w:val="clear" w:color="auto" w:fill="auto"/>
          </w:tcPr>
          <w:p w:rsidR="00BE4162" w:rsidRPr="00B81B86" w:rsidRDefault="00BE4162" w:rsidP="001E5106">
            <w:pPr>
              <w:rPr>
                <w:sz w:val="22"/>
                <w:szCs w:val="22"/>
              </w:rPr>
            </w:pPr>
            <w:r w:rsidRPr="00B81B86">
              <w:rPr>
                <w:sz w:val="22"/>
                <w:szCs w:val="22"/>
              </w:rPr>
              <w:t xml:space="preserve">Районный бюджет </w:t>
            </w:r>
          </w:p>
        </w:tc>
        <w:tc>
          <w:tcPr>
            <w:tcW w:w="1965" w:type="dxa"/>
            <w:tcBorders>
              <w:top w:val="nil"/>
              <w:left w:val="nil"/>
              <w:bottom w:val="single" w:sz="4" w:space="0" w:color="auto"/>
              <w:right w:val="single" w:sz="4" w:space="0" w:color="auto"/>
            </w:tcBorders>
            <w:shd w:val="clear" w:color="000000" w:fill="FFFFFF"/>
          </w:tcPr>
          <w:p w:rsidR="00BE4162" w:rsidRPr="00B81B86" w:rsidRDefault="00BE4162" w:rsidP="001E5106">
            <w:pPr>
              <w:jc w:val="center"/>
              <w:rPr>
                <w:sz w:val="22"/>
                <w:szCs w:val="22"/>
              </w:rPr>
            </w:pPr>
            <w:r w:rsidRPr="00B81B86">
              <w:rPr>
                <w:sz w:val="22"/>
                <w:szCs w:val="22"/>
              </w:rPr>
              <w:t>2 251 720 073,92</w:t>
            </w:r>
          </w:p>
        </w:tc>
        <w:tc>
          <w:tcPr>
            <w:tcW w:w="2004" w:type="dxa"/>
            <w:tcBorders>
              <w:top w:val="nil"/>
              <w:left w:val="nil"/>
              <w:bottom w:val="single" w:sz="4" w:space="0" w:color="auto"/>
              <w:right w:val="single" w:sz="4" w:space="0" w:color="auto"/>
            </w:tcBorders>
            <w:shd w:val="clear" w:color="000000" w:fill="FFFFFF"/>
          </w:tcPr>
          <w:p w:rsidR="00BE4162" w:rsidRPr="00B81B86" w:rsidRDefault="00BE4162" w:rsidP="001E5106">
            <w:pPr>
              <w:jc w:val="center"/>
              <w:rPr>
                <w:sz w:val="22"/>
                <w:szCs w:val="22"/>
              </w:rPr>
            </w:pPr>
            <w:r w:rsidRPr="00B81B86">
              <w:rPr>
                <w:sz w:val="22"/>
                <w:szCs w:val="22"/>
              </w:rPr>
              <w:t>2 200 675 298,25</w:t>
            </w:r>
          </w:p>
        </w:tc>
        <w:tc>
          <w:tcPr>
            <w:tcW w:w="1985" w:type="dxa"/>
            <w:tcBorders>
              <w:top w:val="nil"/>
              <w:left w:val="nil"/>
              <w:bottom w:val="single" w:sz="4" w:space="0" w:color="auto"/>
              <w:right w:val="single" w:sz="4" w:space="0" w:color="auto"/>
            </w:tcBorders>
            <w:shd w:val="clear" w:color="000000" w:fill="FFFFFF"/>
          </w:tcPr>
          <w:p w:rsidR="00BE4162" w:rsidRPr="00B81B86" w:rsidRDefault="00BE4162" w:rsidP="001E5106">
            <w:pPr>
              <w:jc w:val="center"/>
              <w:rPr>
                <w:sz w:val="22"/>
                <w:szCs w:val="22"/>
              </w:rPr>
            </w:pPr>
            <w:r w:rsidRPr="00B81B86">
              <w:rPr>
                <w:sz w:val="22"/>
                <w:szCs w:val="22"/>
              </w:rPr>
              <w:t>51 044 775 ,67</w:t>
            </w:r>
          </w:p>
        </w:tc>
        <w:tc>
          <w:tcPr>
            <w:tcW w:w="1434" w:type="dxa"/>
            <w:tcBorders>
              <w:top w:val="nil"/>
              <w:left w:val="nil"/>
              <w:bottom w:val="single" w:sz="4" w:space="0" w:color="auto"/>
              <w:right w:val="single" w:sz="4" w:space="0" w:color="auto"/>
            </w:tcBorders>
            <w:shd w:val="clear" w:color="auto" w:fill="auto"/>
            <w:noWrap/>
          </w:tcPr>
          <w:p w:rsidR="00BE4162" w:rsidRPr="00B81B86" w:rsidRDefault="00BE4162" w:rsidP="00AA4AC9">
            <w:pPr>
              <w:rPr>
                <w:sz w:val="22"/>
                <w:szCs w:val="22"/>
              </w:rPr>
            </w:pPr>
            <w:r w:rsidRPr="00B81B86">
              <w:rPr>
                <w:sz w:val="22"/>
                <w:szCs w:val="22"/>
              </w:rPr>
              <w:t>97,7%</w:t>
            </w:r>
          </w:p>
        </w:tc>
      </w:tr>
    </w:tbl>
    <w:p w:rsidR="001E5106" w:rsidRDefault="001E5106" w:rsidP="001E5106">
      <w:pPr>
        <w:ind w:firstLine="709"/>
        <w:jc w:val="center"/>
        <w:outlineLvl w:val="0"/>
        <w:rPr>
          <w:b/>
          <w:color w:val="800000"/>
        </w:rPr>
      </w:pPr>
    </w:p>
    <w:p w:rsidR="00D35E33" w:rsidRPr="00E12AC6" w:rsidRDefault="00D35E33" w:rsidP="00D35E33">
      <w:pPr>
        <w:ind w:firstLine="708"/>
        <w:jc w:val="both"/>
        <w:rPr>
          <w:sz w:val="26"/>
          <w:szCs w:val="26"/>
        </w:rPr>
      </w:pPr>
      <w:r w:rsidRPr="00E12AC6">
        <w:rPr>
          <w:b/>
          <w:sz w:val="26"/>
          <w:szCs w:val="26"/>
        </w:rPr>
        <w:t>Расходы бюджета района</w:t>
      </w:r>
      <w:r w:rsidR="00D23A4B">
        <w:rPr>
          <w:sz w:val="26"/>
          <w:szCs w:val="26"/>
        </w:rPr>
        <w:t xml:space="preserve"> составили </w:t>
      </w:r>
      <w:r w:rsidR="00224029" w:rsidRPr="00E12AC6">
        <w:rPr>
          <w:sz w:val="26"/>
          <w:szCs w:val="26"/>
        </w:rPr>
        <w:t xml:space="preserve">2 200 675 298,25 </w:t>
      </w:r>
      <w:r w:rsidRPr="00E12AC6">
        <w:rPr>
          <w:sz w:val="26"/>
          <w:szCs w:val="26"/>
        </w:rPr>
        <w:t xml:space="preserve">рублей при плановых назначениях </w:t>
      </w:r>
      <w:r w:rsidR="00224029" w:rsidRPr="00E12AC6">
        <w:rPr>
          <w:sz w:val="26"/>
          <w:szCs w:val="26"/>
        </w:rPr>
        <w:t>2 251 720 073,92</w:t>
      </w:r>
      <w:r w:rsidR="00A626C2" w:rsidRPr="00E12AC6">
        <w:rPr>
          <w:sz w:val="26"/>
          <w:szCs w:val="26"/>
        </w:rPr>
        <w:t xml:space="preserve"> рублей, процент выполнения 97,7</w:t>
      </w:r>
      <w:r w:rsidRPr="00E12AC6">
        <w:rPr>
          <w:sz w:val="26"/>
          <w:szCs w:val="26"/>
        </w:rPr>
        <w:t xml:space="preserve"> %. </w:t>
      </w:r>
    </w:p>
    <w:p w:rsidR="00B054D2" w:rsidRPr="00E12AC6" w:rsidRDefault="00B054D2" w:rsidP="00D35E33">
      <w:pPr>
        <w:ind w:firstLine="708"/>
        <w:jc w:val="both"/>
        <w:rPr>
          <w:sz w:val="26"/>
          <w:szCs w:val="26"/>
        </w:rPr>
      </w:pPr>
      <w:r w:rsidRPr="00E12AC6">
        <w:rPr>
          <w:sz w:val="26"/>
          <w:szCs w:val="26"/>
        </w:rPr>
        <w:t>Анализ расходов районного бюджета по разделам бюджетной классификации за 2022 год</w:t>
      </w:r>
      <w:r w:rsidR="00D23A4B">
        <w:rPr>
          <w:sz w:val="26"/>
          <w:szCs w:val="26"/>
        </w:rPr>
        <w:t xml:space="preserve"> </w:t>
      </w:r>
      <w:r w:rsidRPr="00E12AC6">
        <w:rPr>
          <w:sz w:val="26"/>
          <w:szCs w:val="26"/>
        </w:rPr>
        <w:t>характеризуется следующими данными:</w:t>
      </w:r>
    </w:p>
    <w:tbl>
      <w:tblPr>
        <w:tblW w:w="10271" w:type="dxa"/>
        <w:tblInd w:w="93" w:type="dxa"/>
        <w:tblLayout w:type="fixed"/>
        <w:tblLook w:val="04A0" w:firstRow="1" w:lastRow="0" w:firstColumn="1" w:lastColumn="0" w:noHBand="0" w:noVBand="1"/>
      </w:tblPr>
      <w:tblGrid>
        <w:gridCol w:w="1975"/>
        <w:gridCol w:w="734"/>
        <w:gridCol w:w="1153"/>
        <w:gridCol w:w="1458"/>
        <w:gridCol w:w="1230"/>
        <w:gridCol w:w="1257"/>
        <w:gridCol w:w="1443"/>
        <w:gridCol w:w="1021"/>
      </w:tblGrid>
      <w:tr w:rsidR="00B054D2" w:rsidTr="008E28BE">
        <w:trPr>
          <w:trHeight w:val="397"/>
        </w:trPr>
        <w:tc>
          <w:tcPr>
            <w:tcW w:w="19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054D2" w:rsidRPr="008E28BE" w:rsidRDefault="00B054D2">
            <w:pPr>
              <w:jc w:val="center"/>
              <w:rPr>
                <w:b/>
                <w:bCs/>
                <w:color w:val="000000"/>
                <w:sz w:val="20"/>
                <w:szCs w:val="20"/>
              </w:rPr>
            </w:pPr>
            <w:r w:rsidRPr="008E28BE">
              <w:rPr>
                <w:b/>
                <w:bCs/>
                <w:color w:val="000000"/>
                <w:sz w:val="20"/>
                <w:szCs w:val="20"/>
              </w:rPr>
              <w:t>Наименование  показателя</w:t>
            </w:r>
          </w:p>
        </w:tc>
        <w:tc>
          <w:tcPr>
            <w:tcW w:w="7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054D2" w:rsidRPr="008E28BE" w:rsidRDefault="00B054D2">
            <w:pPr>
              <w:jc w:val="center"/>
              <w:rPr>
                <w:b/>
                <w:bCs/>
                <w:color w:val="000000"/>
                <w:sz w:val="16"/>
                <w:szCs w:val="16"/>
              </w:rPr>
            </w:pPr>
            <w:r w:rsidRPr="008E28BE">
              <w:rPr>
                <w:b/>
                <w:bCs/>
                <w:color w:val="000000"/>
                <w:sz w:val="16"/>
                <w:szCs w:val="16"/>
              </w:rPr>
              <w:t>раздел</w:t>
            </w:r>
          </w:p>
        </w:tc>
        <w:tc>
          <w:tcPr>
            <w:tcW w:w="11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054D2" w:rsidRPr="008E28BE" w:rsidRDefault="00B054D2">
            <w:pPr>
              <w:jc w:val="center"/>
              <w:rPr>
                <w:b/>
                <w:bCs/>
                <w:color w:val="000000"/>
                <w:sz w:val="20"/>
                <w:szCs w:val="20"/>
              </w:rPr>
            </w:pPr>
            <w:r w:rsidRPr="008E28BE">
              <w:rPr>
                <w:b/>
                <w:bCs/>
                <w:color w:val="000000"/>
                <w:sz w:val="20"/>
                <w:szCs w:val="20"/>
              </w:rPr>
              <w:t xml:space="preserve">Фактическое исполнение  на 31.12.2021      </w:t>
            </w:r>
          </w:p>
        </w:tc>
        <w:tc>
          <w:tcPr>
            <w:tcW w:w="6409" w:type="dxa"/>
            <w:gridSpan w:val="5"/>
            <w:tcBorders>
              <w:top w:val="single" w:sz="4" w:space="0" w:color="auto"/>
              <w:left w:val="nil"/>
              <w:bottom w:val="single" w:sz="4" w:space="0" w:color="auto"/>
              <w:right w:val="single" w:sz="4" w:space="0" w:color="auto"/>
            </w:tcBorders>
            <w:shd w:val="clear" w:color="auto" w:fill="auto"/>
            <w:vAlign w:val="center"/>
            <w:hideMark/>
          </w:tcPr>
          <w:p w:rsidR="00B054D2" w:rsidRPr="008E28BE" w:rsidRDefault="00B054D2">
            <w:pPr>
              <w:jc w:val="center"/>
              <w:rPr>
                <w:b/>
                <w:bCs/>
                <w:sz w:val="20"/>
                <w:szCs w:val="20"/>
              </w:rPr>
            </w:pPr>
            <w:r w:rsidRPr="008E28BE">
              <w:rPr>
                <w:b/>
                <w:bCs/>
                <w:sz w:val="20"/>
                <w:szCs w:val="20"/>
              </w:rPr>
              <w:t>2022 год</w:t>
            </w:r>
          </w:p>
        </w:tc>
      </w:tr>
      <w:tr w:rsidR="00B054D2" w:rsidTr="008E28BE">
        <w:trPr>
          <w:trHeight w:val="1477"/>
        </w:trPr>
        <w:tc>
          <w:tcPr>
            <w:tcW w:w="1975" w:type="dxa"/>
            <w:vMerge/>
            <w:tcBorders>
              <w:top w:val="single" w:sz="4" w:space="0" w:color="auto"/>
              <w:left w:val="single" w:sz="4" w:space="0" w:color="auto"/>
              <w:bottom w:val="single" w:sz="4" w:space="0" w:color="auto"/>
              <w:right w:val="single" w:sz="4" w:space="0" w:color="auto"/>
            </w:tcBorders>
            <w:vAlign w:val="center"/>
            <w:hideMark/>
          </w:tcPr>
          <w:p w:rsidR="00B054D2" w:rsidRPr="008E28BE" w:rsidRDefault="00B054D2">
            <w:pPr>
              <w:rPr>
                <w:b/>
                <w:bCs/>
                <w:color w:val="000000"/>
                <w:sz w:val="20"/>
                <w:szCs w:val="20"/>
              </w:rPr>
            </w:pPr>
          </w:p>
        </w:tc>
        <w:tc>
          <w:tcPr>
            <w:tcW w:w="734" w:type="dxa"/>
            <w:vMerge/>
            <w:tcBorders>
              <w:top w:val="single" w:sz="4" w:space="0" w:color="auto"/>
              <w:left w:val="single" w:sz="4" w:space="0" w:color="auto"/>
              <w:bottom w:val="single" w:sz="4" w:space="0" w:color="auto"/>
              <w:right w:val="single" w:sz="4" w:space="0" w:color="auto"/>
            </w:tcBorders>
            <w:vAlign w:val="center"/>
            <w:hideMark/>
          </w:tcPr>
          <w:p w:rsidR="00B054D2" w:rsidRPr="008E28BE" w:rsidRDefault="00B054D2">
            <w:pPr>
              <w:rPr>
                <w:b/>
                <w:bCs/>
                <w:color w:val="000000"/>
                <w:sz w:val="20"/>
                <w:szCs w:val="20"/>
              </w:rPr>
            </w:pPr>
          </w:p>
        </w:tc>
        <w:tc>
          <w:tcPr>
            <w:tcW w:w="1153" w:type="dxa"/>
            <w:vMerge/>
            <w:tcBorders>
              <w:top w:val="single" w:sz="4" w:space="0" w:color="auto"/>
              <w:left w:val="single" w:sz="4" w:space="0" w:color="auto"/>
              <w:bottom w:val="single" w:sz="4" w:space="0" w:color="auto"/>
              <w:right w:val="single" w:sz="4" w:space="0" w:color="auto"/>
            </w:tcBorders>
            <w:vAlign w:val="center"/>
            <w:hideMark/>
          </w:tcPr>
          <w:p w:rsidR="00B054D2" w:rsidRPr="008E28BE" w:rsidRDefault="00B054D2">
            <w:pPr>
              <w:rPr>
                <w:b/>
                <w:bCs/>
                <w:color w:val="000000"/>
                <w:sz w:val="20"/>
                <w:szCs w:val="20"/>
              </w:rPr>
            </w:pPr>
          </w:p>
        </w:tc>
        <w:tc>
          <w:tcPr>
            <w:tcW w:w="1458" w:type="dxa"/>
            <w:tcBorders>
              <w:top w:val="nil"/>
              <w:left w:val="nil"/>
              <w:bottom w:val="single" w:sz="4" w:space="0" w:color="auto"/>
              <w:right w:val="single" w:sz="4" w:space="0" w:color="auto"/>
            </w:tcBorders>
            <w:shd w:val="clear" w:color="auto" w:fill="auto"/>
            <w:vAlign w:val="center"/>
            <w:hideMark/>
          </w:tcPr>
          <w:p w:rsidR="00B054D2" w:rsidRPr="008E28BE" w:rsidRDefault="00B054D2">
            <w:pPr>
              <w:jc w:val="center"/>
              <w:rPr>
                <w:b/>
                <w:bCs/>
                <w:sz w:val="20"/>
                <w:szCs w:val="20"/>
              </w:rPr>
            </w:pPr>
            <w:r w:rsidRPr="008E28BE">
              <w:rPr>
                <w:b/>
                <w:bCs/>
                <w:sz w:val="20"/>
                <w:szCs w:val="20"/>
              </w:rPr>
              <w:t xml:space="preserve"> Первоначально утвержденный бюджет  на 2022</w:t>
            </w:r>
          </w:p>
        </w:tc>
        <w:tc>
          <w:tcPr>
            <w:tcW w:w="1230" w:type="dxa"/>
            <w:tcBorders>
              <w:top w:val="nil"/>
              <w:left w:val="nil"/>
              <w:bottom w:val="single" w:sz="4" w:space="0" w:color="auto"/>
              <w:right w:val="single" w:sz="4" w:space="0" w:color="auto"/>
            </w:tcBorders>
            <w:shd w:val="clear" w:color="auto" w:fill="auto"/>
            <w:vAlign w:val="center"/>
            <w:hideMark/>
          </w:tcPr>
          <w:p w:rsidR="00B054D2" w:rsidRPr="008E28BE" w:rsidRDefault="00B054D2">
            <w:pPr>
              <w:jc w:val="center"/>
              <w:rPr>
                <w:b/>
                <w:bCs/>
                <w:sz w:val="20"/>
                <w:szCs w:val="20"/>
              </w:rPr>
            </w:pPr>
            <w:r w:rsidRPr="008E28BE">
              <w:rPr>
                <w:b/>
                <w:bCs/>
                <w:sz w:val="20"/>
                <w:szCs w:val="20"/>
              </w:rPr>
              <w:t>Уточненный бюджет  на 28.12.2022</w:t>
            </w:r>
          </w:p>
        </w:tc>
        <w:tc>
          <w:tcPr>
            <w:tcW w:w="1257" w:type="dxa"/>
            <w:tcBorders>
              <w:top w:val="nil"/>
              <w:left w:val="nil"/>
              <w:bottom w:val="single" w:sz="4" w:space="0" w:color="auto"/>
              <w:right w:val="single" w:sz="4" w:space="0" w:color="auto"/>
            </w:tcBorders>
            <w:shd w:val="clear" w:color="auto" w:fill="auto"/>
            <w:vAlign w:val="center"/>
            <w:hideMark/>
          </w:tcPr>
          <w:p w:rsidR="00B054D2" w:rsidRPr="008E28BE" w:rsidRDefault="00B054D2">
            <w:pPr>
              <w:jc w:val="center"/>
              <w:rPr>
                <w:b/>
                <w:bCs/>
                <w:sz w:val="20"/>
                <w:szCs w:val="20"/>
              </w:rPr>
            </w:pPr>
            <w:r w:rsidRPr="008E28BE">
              <w:rPr>
                <w:b/>
                <w:bCs/>
                <w:sz w:val="20"/>
                <w:szCs w:val="20"/>
              </w:rPr>
              <w:t>Фактическое исполнение на 31.12.2022</w:t>
            </w:r>
          </w:p>
        </w:tc>
        <w:tc>
          <w:tcPr>
            <w:tcW w:w="1443" w:type="dxa"/>
            <w:tcBorders>
              <w:top w:val="nil"/>
              <w:left w:val="nil"/>
              <w:bottom w:val="single" w:sz="4" w:space="0" w:color="auto"/>
              <w:right w:val="single" w:sz="4" w:space="0" w:color="auto"/>
            </w:tcBorders>
            <w:shd w:val="clear" w:color="auto" w:fill="auto"/>
            <w:vAlign w:val="center"/>
            <w:hideMark/>
          </w:tcPr>
          <w:p w:rsidR="00B054D2" w:rsidRPr="008E28BE" w:rsidRDefault="00B054D2">
            <w:pPr>
              <w:jc w:val="center"/>
              <w:rPr>
                <w:b/>
                <w:bCs/>
                <w:color w:val="000000"/>
                <w:sz w:val="20"/>
                <w:szCs w:val="20"/>
              </w:rPr>
            </w:pPr>
            <w:r w:rsidRPr="008E28BE">
              <w:rPr>
                <w:b/>
                <w:bCs/>
                <w:color w:val="000000"/>
                <w:sz w:val="20"/>
                <w:szCs w:val="20"/>
              </w:rPr>
              <w:t xml:space="preserve"> %  исполнения к утвержденному  плану</w:t>
            </w:r>
          </w:p>
        </w:tc>
        <w:tc>
          <w:tcPr>
            <w:tcW w:w="1021" w:type="dxa"/>
            <w:tcBorders>
              <w:top w:val="nil"/>
              <w:left w:val="nil"/>
              <w:bottom w:val="single" w:sz="4" w:space="0" w:color="auto"/>
              <w:right w:val="single" w:sz="4" w:space="0" w:color="auto"/>
            </w:tcBorders>
            <w:shd w:val="clear" w:color="auto" w:fill="auto"/>
            <w:vAlign w:val="center"/>
            <w:hideMark/>
          </w:tcPr>
          <w:p w:rsidR="00B054D2" w:rsidRPr="008E28BE" w:rsidRDefault="00B054D2">
            <w:pPr>
              <w:jc w:val="center"/>
              <w:rPr>
                <w:b/>
                <w:bCs/>
                <w:color w:val="000000"/>
                <w:sz w:val="20"/>
                <w:szCs w:val="20"/>
              </w:rPr>
            </w:pPr>
            <w:r w:rsidRPr="008E28BE">
              <w:rPr>
                <w:b/>
                <w:bCs/>
                <w:color w:val="000000"/>
                <w:sz w:val="20"/>
                <w:szCs w:val="20"/>
              </w:rPr>
              <w:t xml:space="preserve"> %  роста / снижения к 2021 г</w:t>
            </w:r>
          </w:p>
        </w:tc>
      </w:tr>
      <w:tr w:rsidR="00B054D2" w:rsidTr="008E28BE">
        <w:trPr>
          <w:trHeight w:val="354"/>
        </w:trPr>
        <w:tc>
          <w:tcPr>
            <w:tcW w:w="1975" w:type="dxa"/>
            <w:tcBorders>
              <w:top w:val="nil"/>
              <w:left w:val="single" w:sz="4" w:space="0" w:color="auto"/>
              <w:bottom w:val="single" w:sz="4" w:space="0" w:color="auto"/>
              <w:right w:val="single" w:sz="4" w:space="0" w:color="auto"/>
            </w:tcBorders>
            <w:shd w:val="clear" w:color="auto" w:fill="auto"/>
            <w:noWrap/>
            <w:hideMark/>
          </w:tcPr>
          <w:p w:rsidR="00B054D2" w:rsidRPr="008E28BE" w:rsidRDefault="00B054D2">
            <w:pPr>
              <w:rPr>
                <w:b/>
                <w:bCs/>
                <w:color w:val="000000"/>
                <w:sz w:val="20"/>
                <w:szCs w:val="20"/>
              </w:rPr>
            </w:pPr>
            <w:r w:rsidRPr="008E28BE">
              <w:rPr>
                <w:b/>
                <w:bCs/>
                <w:color w:val="000000"/>
                <w:sz w:val="20"/>
                <w:szCs w:val="20"/>
              </w:rPr>
              <w:t xml:space="preserve">Расходы бюджета - ВСЕГО ,                </w:t>
            </w:r>
          </w:p>
        </w:tc>
        <w:tc>
          <w:tcPr>
            <w:tcW w:w="734" w:type="dxa"/>
            <w:tcBorders>
              <w:top w:val="nil"/>
              <w:left w:val="nil"/>
              <w:bottom w:val="single" w:sz="4" w:space="0" w:color="auto"/>
              <w:right w:val="single" w:sz="4" w:space="0" w:color="auto"/>
            </w:tcBorders>
            <w:shd w:val="clear" w:color="auto" w:fill="auto"/>
            <w:noWrap/>
            <w:hideMark/>
          </w:tcPr>
          <w:p w:rsidR="00B054D2" w:rsidRPr="008E28BE" w:rsidRDefault="00B054D2">
            <w:pPr>
              <w:jc w:val="center"/>
              <w:rPr>
                <w:color w:val="000000"/>
                <w:sz w:val="20"/>
                <w:szCs w:val="20"/>
              </w:rPr>
            </w:pPr>
            <w:r w:rsidRPr="008E28BE">
              <w:rPr>
                <w:color w:val="000000"/>
                <w:sz w:val="20"/>
                <w:szCs w:val="20"/>
              </w:rPr>
              <w:t> </w:t>
            </w:r>
          </w:p>
        </w:tc>
        <w:tc>
          <w:tcPr>
            <w:tcW w:w="1153" w:type="dxa"/>
            <w:tcBorders>
              <w:top w:val="nil"/>
              <w:left w:val="nil"/>
              <w:bottom w:val="single" w:sz="4" w:space="0" w:color="auto"/>
              <w:right w:val="single" w:sz="4" w:space="0" w:color="auto"/>
            </w:tcBorders>
            <w:shd w:val="clear" w:color="auto" w:fill="auto"/>
            <w:noWrap/>
            <w:vAlign w:val="center"/>
            <w:hideMark/>
          </w:tcPr>
          <w:p w:rsidR="00B054D2" w:rsidRPr="008E28BE" w:rsidRDefault="00B054D2" w:rsidP="008E28BE">
            <w:pPr>
              <w:jc w:val="center"/>
              <w:rPr>
                <w:b/>
                <w:bCs/>
                <w:sz w:val="20"/>
                <w:szCs w:val="20"/>
              </w:rPr>
            </w:pPr>
            <w:r w:rsidRPr="008E28BE">
              <w:rPr>
                <w:b/>
                <w:bCs/>
                <w:sz w:val="20"/>
                <w:szCs w:val="20"/>
              </w:rPr>
              <w:t>1814 285,3</w:t>
            </w:r>
          </w:p>
        </w:tc>
        <w:tc>
          <w:tcPr>
            <w:tcW w:w="1458" w:type="dxa"/>
            <w:tcBorders>
              <w:top w:val="nil"/>
              <w:left w:val="nil"/>
              <w:bottom w:val="single" w:sz="4" w:space="0" w:color="auto"/>
              <w:right w:val="single" w:sz="4" w:space="0" w:color="auto"/>
            </w:tcBorders>
            <w:shd w:val="clear" w:color="auto" w:fill="auto"/>
            <w:noWrap/>
            <w:vAlign w:val="center"/>
            <w:hideMark/>
          </w:tcPr>
          <w:p w:rsidR="00B054D2" w:rsidRPr="008E28BE" w:rsidRDefault="00B054D2">
            <w:pPr>
              <w:jc w:val="center"/>
              <w:rPr>
                <w:b/>
                <w:bCs/>
                <w:sz w:val="20"/>
                <w:szCs w:val="20"/>
              </w:rPr>
            </w:pPr>
            <w:r w:rsidRPr="008E28BE">
              <w:rPr>
                <w:b/>
                <w:bCs/>
                <w:sz w:val="20"/>
                <w:szCs w:val="20"/>
              </w:rPr>
              <w:t>2 312 102,0</w:t>
            </w:r>
          </w:p>
        </w:tc>
        <w:tc>
          <w:tcPr>
            <w:tcW w:w="1230" w:type="dxa"/>
            <w:tcBorders>
              <w:top w:val="nil"/>
              <w:left w:val="nil"/>
              <w:bottom w:val="single" w:sz="4" w:space="0" w:color="auto"/>
              <w:right w:val="single" w:sz="4" w:space="0" w:color="auto"/>
            </w:tcBorders>
            <w:shd w:val="clear" w:color="auto" w:fill="auto"/>
            <w:noWrap/>
            <w:vAlign w:val="center"/>
            <w:hideMark/>
          </w:tcPr>
          <w:p w:rsidR="00B054D2" w:rsidRPr="008E28BE" w:rsidRDefault="00B054D2">
            <w:pPr>
              <w:jc w:val="center"/>
              <w:rPr>
                <w:b/>
                <w:bCs/>
                <w:sz w:val="20"/>
                <w:szCs w:val="20"/>
              </w:rPr>
            </w:pPr>
            <w:r w:rsidRPr="008E28BE">
              <w:rPr>
                <w:b/>
                <w:bCs/>
                <w:sz w:val="20"/>
                <w:szCs w:val="20"/>
              </w:rPr>
              <w:t>2 251 720,1</w:t>
            </w:r>
          </w:p>
        </w:tc>
        <w:tc>
          <w:tcPr>
            <w:tcW w:w="1257" w:type="dxa"/>
            <w:tcBorders>
              <w:top w:val="nil"/>
              <w:left w:val="nil"/>
              <w:bottom w:val="single" w:sz="4" w:space="0" w:color="auto"/>
              <w:right w:val="single" w:sz="4" w:space="0" w:color="auto"/>
            </w:tcBorders>
            <w:shd w:val="clear" w:color="000000" w:fill="FFFFFF"/>
            <w:noWrap/>
            <w:vAlign w:val="center"/>
            <w:hideMark/>
          </w:tcPr>
          <w:p w:rsidR="00B054D2" w:rsidRPr="008E28BE" w:rsidRDefault="00B054D2">
            <w:pPr>
              <w:jc w:val="center"/>
              <w:rPr>
                <w:b/>
                <w:bCs/>
                <w:sz w:val="20"/>
                <w:szCs w:val="20"/>
              </w:rPr>
            </w:pPr>
            <w:r w:rsidRPr="008E28BE">
              <w:rPr>
                <w:b/>
                <w:bCs/>
                <w:sz w:val="20"/>
                <w:szCs w:val="20"/>
              </w:rPr>
              <w:t>2 200 675,3</w:t>
            </w:r>
          </w:p>
        </w:tc>
        <w:tc>
          <w:tcPr>
            <w:tcW w:w="1443" w:type="dxa"/>
            <w:tcBorders>
              <w:top w:val="nil"/>
              <w:left w:val="nil"/>
              <w:bottom w:val="single" w:sz="4" w:space="0" w:color="auto"/>
              <w:right w:val="single" w:sz="4" w:space="0" w:color="auto"/>
            </w:tcBorders>
            <w:shd w:val="clear" w:color="auto" w:fill="auto"/>
            <w:vAlign w:val="center"/>
            <w:hideMark/>
          </w:tcPr>
          <w:p w:rsidR="00B054D2" w:rsidRPr="008E28BE" w:rsidRDefault="00B054D2">
            <w:pPr>
              <w:jc w:val="center"/>
              <w:rPr>
                <w:b/>
                <w:bCs/>
                <w:sz w:val="20"/>
                <w:szCs w:val="20"/>
              </w:rPr>
            </w:pPr>
            <w:r w:rsidRPr="008E28BE">
              <w:rPr>
                <w:b/>
                <w:bCs/>
                <w:sz w:val="20"/>
                <w:szCs w:val="20"/>
              </w:rPr>
              <w:t>97,7%</w:t>
            </w:r>
          </w:p>
        </w:tc>
        <w:tc>
          <w:tcPr>
            <w:tcW w:w="1021" w:type="dxa"/>
            <w:tcBorders>
              <w:top w:val="nil"/>
              <w:left w:val="nil"/>
              <w:bottom w:val="single" w:sz="4" w:space="0" w:color="auto"/>
              <w:right w:val="single" w:sz="4" w:space="0" w:color="auto"/>
            </w:tcBorders>
            <w:shd w:val="clear" w:color="auto" w:fill="auto"/>
            <w:noWrap/>
            <w:vAlign w:val="center"/>
            <w:hideMark/>
          </w:tcPr>
          <w:p w:rsidR="00B054D2" w:rsidRPr="008E28BE" w:rsidRDefault="00B054D2">
            <w:pPr>
              <w:jc w:val="center"/>
              <w:rPr>
                <w:b/>
                <w:bCs/>
                <w:sz w:val="20"/>
                <w:szCs w:val="20"/>
              </w:rPr>
            </w:pPr>
            <w:r w:rsidRPr="008E28BE">
              <w:rPr>
                <w:b/>
                <w:bCs/>
                <w:sz w:val="20"/>
                <w:szCs w:val="20"/>
              </w:rPr>
              <w:t>21,3%</w:t>
            </w:r>
          </w:p>
        </w:tc>
      </w:tr>
      <w:tr w:rsidR="00B054D2" w:rsidTr="008E28BE">
        <w:trPr>
          <w:trHeight w:val="317"/>
        </w:trPr>
        <w:tc>
          <w:tcPr>
            <w:tcW w:w="1975" w:type="dxa"/>
            <w:tcBorders>
              <w:top w:val="nil"/>
              <w:left w:val="single" w:sz="4" w:space="0" w:color="auto"/>
              <w:bottom w:val="single" w:sz="4" w:space="0" w:color="auto"/>
              <w:right w:val="single" w:sz="4" w:space="0" w:color="auto"/>
            </w:tcBorders>
            <w:shd w:val="clear" w:color="auto" w:fill="auto"/>
            <w:hideMark/>
          </w:tcPr>
          <w:p w:rsidR="00B054D2" w:rsidRPr="008E28BE" w:rsidRDefault="00B054D2">
            <w:pPr>
              <w:rPr>
                <w:color w:val="000000"/>
                <w:sz w:val="20"/>
                <w:szCs w:val="20"/>
              </w:rPr>
            </w:pPr>
            <w:r w:rsidRPr="008E28BE">
              <w:rPr>
                <w:color w:val="000000"/>
                <w:sz w:val="20"/>
                <w:szCs w:val="20"/>
              </w:rPr>
              <w:t>Общегосударственные вопросы</w:t>
            </w:r>
          </w:p>
        </w:tc>
        <w:tc>
          <w:tcPr>
            <w:tcW w:w="734" w:type="dxa"/>
            <w:tcBorders>
              <w:top w:val="nil"/>
              <w:left w:val="nil"/>
              <w:bottom w:val="single" w:sz="4" w:space="0" w:color="auto"/>
              <w:right w:val="single" w:sz="4" w:space="0" w:color="auto"/>
            </w:tcBorders>
            <w:shd w:val="clear" w:color="auto" w:fill="auto"/>
            <w:vAlign w:val="center"/>
            <w:hideMark/>
          </w:tcPr>
          <w:p w:rsidR="00B054D2" w:rsidRPr="008E28BE" w:rsidRDefault="00B054D2">
            <w:pPr>
              <w:jc w:val="center"/>
              <w:rPr>
                <w:color w:val="000000"/>
                <w:sz w:val="20"/>
                <w:szCs w:val="20"/>
              </w:rPr>
            </w:pPr>
            <w:r w:rsidRPr="008E28BE">
              <w:rPr>
                <w:color w:val="000000"/>
                <w:sz w:val="20"/>
                <w:szCs w:val="20"/>
              </w:rPr>
              <w:t>01.00</w:t>
            </w:r>
          </w:p>
        </w:tc>
        <w:tc>
          <w:tcPr>
            <w:tcW w:w="1153" w:type="dxa"/>
            <w:tcBorders>
              <w:top w:val="nil"/>
              <w:left w:val="nil"/>
              <w:bottom w:val="single" w:sz="4" w:space="0" w:color="auto"/>
              <w:right w:val="single" w:sz="4" w:space="0" w:color="auto"/>
            </w:tcBorders>
            <w:shd w:val="clear" w:color="000000" w:fill="FFFFFF"/>
            <w:noWrap/>
            <w:vAlign w:val="center"/>
            <w:hideMark/>
          </w:tcPr>
          <w:p w:rsidR="00B054D2" w:rsidRPr="008E28BE" w:rsidRDefault="00B054D2">
            <w:pPr>
              <w:jc w:val="center"/>
              <w:rPr>
                <w:sz w:val="20"/>
                <w:szCs w:val="20"/>
              </w:rPr>
            </w:pPr>
            <w:r w:rsidRPr="008E28BE">
              <w:rPr>
                <w:sz w:val="20"/>
                <w:szCs w:val="20"/>
              </w:rPr>
              <w:t>201 022,4</w:t>
            </w:r>
          </w:p>
        </w:tc>
        <w:tc>
          <w:tcPr>
            <w:tcW w:w="1458" w:type="dxa"/>
            <w:tcBorders>
              <w:top w:val="nil"/>
              <w:left w:val="nil"/>
              <w:bottom w:val="single" w:sz="4" w:space="0" w:color="auto"/>
              <w:right w:val="single" w:sz="4" w:space="0" w:color="auto"/>
            </w:tcBorders>
            <w:shd w:val="clear" w:color="auto" w:fill="auto"/>
            <w:noWrap/>
            <w:vAlign w:val="center"/>
            <w:hideMark/>
          </w:tcPr>
          <w:p w:rsidR="00B054D2" w:rsidRPr="008E28BE" w:rsidRDefault="00B054D2">
            <w:pPr>
              <w:jc w:val="center"/>
              <w:rPr>
                <w:sz w:val="20"/>
                <w:szCs w:val="20"/>
              </w:rPr>
            </w:pPr>
            <w:r w:rsidRPr="008E28BE">
              <w:rPr>
                <w:sz w:val="20"/>
                <w:szCs w:val="20"/>
              </w:rPr>
              <w:t>197 759,5</w:t>
            </w:r>
          </w:p>
        </w:tc>
        <w:tc>
          <w:tcPr>
            <w:tcW w:w="1230" w:type="dxa"/>
            <w:tcBorders>
              <w:top w:val="nil"/>
              <w:left w:val="nil"/>
              <w:bottom w:val="single" w:sz="4" w:space="0" w:color="auto"/>
              <w:right w:val="single" w:sz="4" w:space="0" w:color="auto"/>
            </w:tcBorders>
            <w:shd w:val="clear" w:color="auto" w:fill="auto"/>
            <w:noWrap/>
            <w:vAlign w:val="center"/>
            <w:hideMark/>
          </w:tcPr>
          <w:p w:rsidR="00B054D2" w:rsidRPr="008E28BE" w:rsidRDefault="00B054D2">
            <w:pPr>
              <w:jc w:val="center"/>
              <w:rPr>
                <w:sz w:val="20"/>
                <w:szCs w:val="20"/>
              </w:rPr>
            </w:pPr>
            <w:r w:rsidRPr="008E28BE">
              <w:rPr>
                <w:sz w:val="20"/>
                <w:szCs w:val="20"/>
              </w:rPr>
              <w:t>240 496,0</w:t>
            </w:r>
          </w:p>
        </w:tc>
        <w:tc>
          <w:tcPr>
            <w:tcW w:w="1257" w:type="dxa"/>
            <w:tcBorders>
              <w:top w:val="nil"/>
              <w:left w:val="nil"/>
              <w:bottom w:val="single" w:sz="4" w:space="0" w:color="auto"/>
              <w:right w:val="single" w:sz="4" w:space="0" w:color="auto"/>
            </w:tcBorders>
            <w:shd w:val="clear" w:color="000000" w:fill="FFFFFF"/>
            <w:noWrap/>
            <w:vAlign w:val="center"/>
            <w:hideMark/>
          </w:tcPr>
          <w:p w:rsidR="00B054D2" w:rsidRPr="008E28BE" w:rsidRDefault="00B054D2">
            <w:pPr>
              <w:jc w:val="center"/>
              <w:rPr>
                <w:sz w:val="20"/>
                <w:szCs w:val="20"/>
              </w:rPr>
            </w:pPr>
            <w:r w:rsidRPr="008E28BE">
              <w:rPr>
                <w:sz w:val="20"/>
                <w:szCs w:val="20"/>
              </w:rPr>
              <w:t>233 751,0</w:t>
            </w:r>
          </w:p>
        </w:tc>
        <w:tc>
          <w:tcPr>
            <w:tcW w:w="1443" w:type="dxa"/>
            <w:tcBorders>
              <w:top w:val="nil"/>
              <w:left w:val="nil"/>
              <w:bottom w:val="single" w:sz="4" w:space="0" w:color="auto"/>
              <w:right w:val="single" w:sz="4" w:space="0" w:color="auto"/>
            </w:tcBorders>
            <w:shd w:val="clear" w:color="auto" w:fill="auto"/>
            <w:vAlign w:val="center"/>
            <w:hideMark/>
          </w:tcPr>
          <w:p w:rsidR="00B054D2" w:rsidRPr="008E28BE" w:rsidRDefault="00B054D2">
            <w:pPr>
              <w:jc w:val="center"/>
              <w:rPr>
                <w:sz w:val="20"/>
                <w:szCs w:val="20"/>
              </w:rPr>
            </w:pPr>
            <w:r w:rsidRPr="008E28BE">
              <w:rPr>
                <w:sz w:val="20"/>
                <w:szCs w:val="20"/>
              </w:rPr>
              <w:t>97,2%</w:t>
            </w:r>
          </w:p>
        </w:tc>
        <w:tc>
          <w:tcPr>
            <w:tcW w:w="1021" w:type="dxa"/>
            <w:tcBorders>
              <w:top w:val="nil"/>
              <w:left w:val="nil"/>
              <w:bottom w:val="single" w:sz="4" w:space="0" w:color="auto"/>
              <w:right w:val="single" w:sz="4" w:space="0" w:color="auto"/>
            </w:tcBorders>
            <w:shd w:val="clear" w:color="auto" w:fill="auto"/>
            <w:noWrap/>
            <w:vAlign w:val="center"/>
            <w:hideMark/>
          </w:tcPr>
          <w:p w:rsidR="00B054D2" w:rsidRPr="008E28BE" w:rsidRDefault="00B054D2">
            <w:pPr>
              <w:jc w:val="center"/>
              <w:rPr>
                <w:sz w:val="20"/>
                <w:szCs w:val="20"/>
              </w:rPr>
            </w:pPr>
            <w:r w:rsidRPr="008E28BE">
              <w:rPr>
                <w:sz w:val="20"/>
                <w:szCs w:val="20"/>
              </w:rPr>
              <w:t>16,3%</w:t>
            </w:r>
          </w:p>
        </w:tc>
      </w:tr>
      <w:tr w:rsidR="00B054D2" w:rsidTr="008E28BE">
        <w:trPr>
          <w:trHeight w:val="513"/>
        </w:trPr>
        <w:tc>
          <w:tcPr>
            <w:tcW w:w="1975" w:type="dxa"/>
            <w:tcBorders>
              <w:top w:val="nil"/>
              <w:left w:val="single" w:sz="4" w:space="0" w:color="auto"/>
              <w:bottom w:val="single" w:sz="4" w:space="0" w:color="auto"/>
              <w:right w:val="single" w:sz="4" w:space="0" w:color="auto"/>
            </w:tcBorders>
            <w:shd w:val="clear" w:color="auto" w:fill="auto"/>
            <w:vAlign w:val="bottom"/>
            <w:hideMark/>
          </w:tcPr>
          <w:p w:rsidR="00B054D2" w:rsidRPr="008E28BE" w:rsidRDefault="00B054D2">
            <w:pPr>
              <w:rPr>
                <w:color w:val="000000"/>
                <w:sz w:val="20"/>
                <w:szCs w:val="20"/>
              </w:rPr>
            </w:pPr>
            <w:r w:rsidRPr="008E28BE">
              <w:rPr>
                <w:color w:val="000000"/>
                <w:sz w:val="20"/>
                <w:szCs w:val="20"/>
              </w:rPr>
              <w:t>Национальная безопасность и правоохранительная деятельность</w:t>
            </w:r>
          </w:p>
        </w:tc>
        <w:tc>
          <w:tcPr>
            <w:tcW w:w="734" w:type="dxa"/>
            <w:tcBorders>
              <w:top w:val="nil"/>
              <w:left w:val="nil"/>
              <w:bottom w:val="single" w:sz="4" w:space="0" w:color="auto"/>
              <w:right w:val="single" w:sz="4" w:space="0" w:color="auto"/>
            </w:tcBorders>
            <w:shd w:val="clear" w:color="auto" w:fill="auto"/>
            <w:vAlign w:val="center"/>
            <w:hideMark/>
          </w:tcPr>
          <w:p w:rsidR="00B054D2" w:rsidRPr="008E28BE" w:rsidRDefault="00B054D2">
            <w:pPr>
              <w:jc w:val="center"/>
              <w:rPr>
                <w:color w:val="000000"/>
                <w:sz w:val="20"/>
                <w:szCs w:val="20"/>
              </w:rPr>
            </w:pPr>
            <w:r w:rsidRPr="008E28BE">
              <w:rPr>
                <w:color w:val="000000"/>
                <w:sz w:val="20"/>
                <w:szCs w:val="20"/>
              </w:rPr>
              <w:t>03.00</w:t>
            </w:r>
          </w:p>
        </w:tc>
        <w:tc>
          <w:tcPr>
            <w:tcW w:w="1153" w:type="dxa"/>
            <w:tcBorders>
              <w:top w:val="nil"/>
              <w:left w:val="nil"/>
              <w:bottom w:val="single" w:sz="4" w:space="0" w:color="auto"/>
              <w:right w:val="single" w:sz="4" w:space="0" w:color="auto"/>
            </w:tcBorders>
            <w:shd w:val="clear" w:color="000000" w:fill="FFFFFF"/>
            <w:noWrap/>
            <w:vAlign w:val="center"/>
            <w:hideMark/>
          </w:tcPr>
          <w:p w:rsidR="00B054D2" w:rsidRPr="008E28BE" w:rsidRDefault="00B054D2">
            <w:pPr>
              <w:jc w:val="center"/>
              <w:rPr>
                <w:sz w:val="20"/>
                <w:szCs w:val="20"/>
              </w:rPr>
            </w:pPr>
            <w:r w:rsidRPr="008E28BE">
              <w:rPr>
                <w:sz w:val="20"/>
                <w:szCs w:val="20"/>
              </w:rPr>
              <w:t>1 039,3</w:t>
            </w:r>
          </w:p>
        </w:tc>
        <w:tc>
          <w:tcPr>
            <w:tcW w:w="1458" w:type="dxa"/>
            <w:tcBorders>
              <w:top w:val="nil"/>
              <w:left w:val="nil"/>
              <w:bottom w:val="single" w:sz="4" w:space="0" w:color="auto"/>
              <w:right w:val="single" w:sz="4" w:space="0" w:color="auto"/>
            </w:tcBorders>
            <w:shd w:val="clear" w:color="auto" w:fill="auto"/>
            <w:noWrap/>
            <w:vAlign w:val="center"/>
            <w:hideMark/>
          </w:tcPr>
          <w:p w:rsidR="00B054D2" w:rsidRPr="008E28BE" w:rsidRDefault="00B054D2">
            <w:pPr>
              <w:jc w:val="center"/>
              <w:rPr>
                <w:sz w:val="20"/>
                <w:szCs w:val="20"/>
              </w:rPr>
            </w:pPr>
            <w:r w:rsidRPr="008E28BE">
              <w:rPr>
                <w:sz w:val="20"/>
                <w:szCs w:val="20"/>
              </w:rPr>
              <w:t>1 517,8</w:t>
            </w:r>
          </w:p>
        </w:tc>
        <w:tc>
          <w:tcPr>
            <w:tcW w:w="1230" w:type="dxa"/>
            <w:tcBorders>
              <w:top w:val="nil"/>
              <w:left w:val="nil"/>
              <w:bottom w:val="single" w:sz="4" w:space="0" w:color="auto"/>
              <w:right w:val="single" w:sz="4" w:space="0" w:color="auto"/>
            </w:tcBorders>
            <w:shd w:val="clear" w:color="auto" w:fill="auto"/>
            <w:noWrap/>
            <w:vAlign w:val="center"/>
            <w:hideMark/>
          </w:tcPr>
          <w:p w:rsidR="00B054D2" w:rsidRPr="008E28BE" w:rsidRDefault="00B054D2">
            <w:pPr>
              <w:jc w:val="center"/>
              <w:rPr>
                <w:sz w:val="20"/>
                <w:szCs w:val="20"/>
              </w:rPr>
            </w:pPr>
            <w:r w:rsidRPr="008E28BE">
              <w:rPr>
                <w:sz w:val="20"/>
                <w:szCs w:val="20"/>
              </w:rPr>
              <w:t>2 251,1</w:t>
            </w:r>
          </w:p>
        </w:tc>
        <w:tc>
          <w:tcPr>
            <w:tcW w:w="1257" w:type="dxa"/>
            <w:tcBorders>
              <w:top w:val="nil"/>
              <w:left w:val="nil"/>
              <w:bottom w:val="single" w:sz="4" w:space="0" w:color="auto"/>
              <w:right w:val="single" w:sz="4" w:space="0" w:color="auto"/>
            </w:tcBorders>
            <w:shd w:val="clear" w:color="000000" w:fill="FFFFFF"/>
            <w:noWrap/>
            <w:vAlign w:val="center"/>
            <w:hideMark/>
          </w:tcPr>
          <w:p w:rsidR="00B054D2" w:rsidRPr="008E28BE" w:rsidRDefault="00B054D2">
            <w:pPr>
              <w:jc w:val="center"/>
              <w:rPr>
                <w:sz w:val="20"/>
                <w:szCs w:val="20"/>
              </w:rPr>
            </w:pPr>
            <w:r w:rsidRPr="008E28BE">
              <w:rPr>
                <w:sz w:val="20"/>
                <w:szCs w:val="20"/>
              </w:rPr>
              <w:t>2 239,1</w:t>
            </w:r>
          </w:p>
        </w:tc>
        <w:tc>
          <w:tcPr>
            <w:tcW w:w="1443" w:type="dxa"/>
            <w:tcBorders>
              <w:top w:val="nil"/>
              <w:left w:val="nil"/>
              <w:bottom w:val="single" w:sz="4" w:space="0" w:color="auto"/>
              <w:right w:val="single" w:sz="4" w:space="0" w:color="auto"/>
            </w:tcBorders>
            <w:shd w:val="clear" w:color="auto" w:fill="auto"/>
            <w:vAlign w:val="center"/>
            <w:hideMark/>
          </w:tcPr>
          <w:p w:rsidR="00B054D2" w:rsidRPr="008E28BE" w:rsidRDefault="00B054D2">
            <w:pPr>
              <w:jc w:val="center"/>
              <w:rPr>
                <w:sz w:val="20"/>
                <w:szCs w:val="20"/>
              </w:rPr>
            </w:pPr>
            <w:r w:rsidRPr="008E28BE">
              <w:rPr>
                <w:sz w:val="20"/>
                <w:szCs w:val="20"/>
              </w:rPr>
              <w:t>99,5%</w:t>
            </w:r>
          </w:p>
        </w:tc>
        <w:tc>
          <w:tcPr>
            <w:tcW w:w="1021" w:type="dxa"/>
            <w:tcBorders>
              <w:top w:val="nil"/>
              <w:left w:val="nil"/>
              <w:bottom w:val="single" w:sz="4" w:space="0" w:color="auto"/>
              <w:right w:val="single" w:sz="4" w:space="0" w:color="auto"/>
            </w:tcBorders>
            <w:shd w:val="clear" w:color="auto" w:fill="auto"/>
            <w:noWrap/>
            <w:vAlign w:val="center"/>
            <w:hideMark/>
          </w:tcPr>
          <w:p w:rsidR="00B054D2" w:rsidRPr="008E28BE" w:rsidRDefault="0008285B">
            <w:pPr>
              <w:jc w:val="center"/>
              <w:rPr>
                <w:sz w:val="20"/>
                <w:szCs w:val="20"/>
              </w:rPr>
            </w:pPr>
            <w:r>
              <w:rPr>
                <w:sz w:val="20"/>
                <w:szCs w:val="20"/>
              </w:rPr>
              <w:t>1</w:t>
            </w:r>
            <w:r w:rsidR="00B054D2" w:rsidRPr="008E28BE">
              <w:rPr>
                <w:sz w:val="20"/>
                <w:szCs w:val="20"/>
              </w:rPr>
              <w:t>15,4%</w:t>
            </w:r>
          </w:p>
        </w:tc>
      </w:tr>
      <w:tr w:rsidR="00B054D2" w:rsidTr="008E28BE">
        <w:trPr>
          <w:trHeight w:val="317"/>
        </w:trPr>
        <w:tc>
          <w:tcPr>
            <w:tcW w:w="1975" w:type="dxa"/>
            <w:tcBorders>
              <w:top w:val="nil"/>
              <w:left w:val="single" w:sz="4" w:space="0" w:color="auto"/>
              <w:bottom w:val="single" w:sz="4" w:space="0" w:color="auto"/>
              <w:right w:val="single" w:sz="4" w:space="0" w:color="auto"/>
            </w:tcBorders>
            <w:shd w:val="clear" w:color="auto" w:fill="auto"/>
            <w:vAlign w:val="bottom"/>
            <w:hideMark/>
          </w:tcPr>
          <w:p w:rsidR="00B054D2" w:rsidRPr="008E28BE" w:rsidRDefault="00B054D2">
            <w:pPr>
              <w:rPr>
                <w:sz w:val="20"/>
                <w:szCs w:val="20"/>
              </w:rPr>
            </w:pPr>
            <w:r w:rsidRPr="008E28BE">
              <w:rPr>
                <w:sz w:val="20"/>
                <w:szCs w:val="20"/>
              </w:rPr>
              <w:t>Национальная экономика</w:t>
            </w:r>
          </w:p>
        </w:tc>
        <w:tc>
          <w:tcPr>
            <w:tcW w:w="734" w:type="dxa"/>
            <w:tcBorders>
              <w:top w:val="nil"/>
              <w:left w:val="nil"/>
              <w:bottom w:val="single" w:sz="4" w:space="0" w:color="auto"/>
              <w:right w:val="single" w:sz="4" w:space="0" w:color="auto"/>
            </w:tcBorders>
            <w:shd w:val="clear" w:color="auto" w:fill="auto"/>
            <w:vAlign w:val="center"/>
            <w:hideMark/>
          </w:tcPr>
          <w:p w:rsidR="00B054D2" w:rsidRPr="008E28BE" w:rsidRDefault="00B054D2">
            <w:pPr>
              <w:jc w:val="center"/>
              <w:rPr>
                <w:sz w:val="20"/>
                <w:szCs w:val="20"/>
              </w:rPr>
            </w:pPr>
            <w:r w:rsidRPr="008E28BE">
              <w:rPr>
                <w:sz w:val="20"/>
                <w:szCs w:val="20"/>
              </w:rPr>
              <w:t>04.00</w:t>
            </w:r>
          </w:p>
        </w:tc>
        <w:tc>
          <w:tcPr>
            <w:tcW w:w="1153" w:type="dxa"/>
            <w:tcBorders>
              <w:top w:val="nil"/>
              <w:left w:val="nil"/>
              <w:bottom w:val="single" w:sz="4" w:space="0" w:color="auto"/>
              <w:right w:val="single" w:sz="4" w:space="0" w:color="auto"/>
            </w:tcBorders>
            <w:shd w:val="clear" w:color="auto" w:fill="auto"/>
            <w:noWrap/>
            <w:vAlign w:val="center"/>
            <w:hideMark/>
          </w:tcPr>
          <w:p w:rsidR="00B054D2" w:rsidRPr="008E28BE" w:rsidRDefault="00B054D2">
            <w:pPr>
              <w:jc w:val="center"/>
              <w:rPr>
                <w:sz w:val="20"/>
                <w:szCs w:val="20"/>
              </w:rPr>
            </w:pPr>
            <w:r w:rsidRPr="008E28BE">
              <w:rPr>
                <w:sz w:val="20"/>
                <w:szCs w:val="20"/>
              </w:rPr>
              <w:t>211 950,9</w:t>
            </w:r>
          </w:p>
        </w:tc>
        <w:tc>
          <w:tcPr>
            <w:tcW w:w="1458" w:type="dxa"/>
            <w:tcBorders>
              <w:top w:val="nil"/>
              <w:left w:val="nil"/>
              <w:bottom w:val="single" w:sz="4" w:space="0" w:color="auto"/>
              <w:right w:val="single" w:sz="4" w:space="0" w:color="auto"/>
            </w:tcBorders>
            <w:shd w:val="clear" w:color="auto" w:fill="auto"/>
            <w:noWrap/>
            <w:vAlign w:val="center"/>
            <w:hideMark/>
          </w:tcPr>
          <w:p w:rsidR="00B054D2" w:rsidRPr="008E28BE" w:rsidRDefault="00B054D2">
            <w:pPr>
              <w:jc w:val="center"/>
              <w:rPr>
                <w:sz w:val="20"/>
                <w:szCs w:val="20"/>
              </w:rPr>
            </w:pPr>
            <w:r w:rsidRPr="008E28BE">
              <w:rPr>
                <w:sz w:val="20"/>
                <w:szCs w:val="20"/>
              </w:rPr>
              <w:t>393 680,8</w:t>
            </w:r>
          </w:p>
        </w:tc>
        <w:tc>
          <w:tcPr>
            <w:tcW w:w="1230" w:type="dxa"/>
            <w:tcBorders>
              <w:top w:val="nil"/>
              <w:left w:val="nil"/>
              <w:bottom w:val="single" w:sz="4" w:space="0" w:color="auto"/>
              <w:right w:val="single" w:sz="4" w:space="0" w:color="auto"/>
            </w:tcBorders>
            <w:shd w:val="clear" w:color="auto" w:fill="auto"/>
            <w:noWrap/>
            <w:vAlign w:val="center"/>
            <w:hideMark/>
          </w:tcPr>
          <w:p w:rsidR="00B054D2" w:rsidRPr="008E28BE" w:rsidRDefault="00B054D2">
            <w:pPr>
              <w:jc w:val="center"/>
              <w:rPr>
                <w:sz w:val="20"/>
                <w:szCs w:val="20"/>
              </w:rPr>
            </w:pPr>
            <w:r w:rsidRPr="008E28BE">
              <w:rPr>
                <w:sz w:val="20"/>
                <w:szCs w:val="20"/>
              </w:rPr>
              <w:t>127 513,9</w:t>
            </w:r>
          </w:p>
        </w:tc>
        <w:tc>
          <w:tcPr>
            <w:tcW w:w="1257" w:type="dxa"/>
            <w:tcBorders>
              <w:top w:val="nil"/>
              <w:left w:val="nil"/>
              <w:bottom w:val="single" w:sz="4" w:space="0" w:color="auto"/>
              <w:right w:val="single" w:sz="4" w:space="0" w:color="auto"/>
            </w:tcBorders>
            <w:shd w:val="clear" w:color="000000" w:fill="FFFFFF"/>
            <w:noWrap/>
            <w:vAlign w:val="center"/>
            <w:hideMark/>
          </w:tcPr>
          <w:p w:rsidR="00B054D2" w:rsidRPr="008E28BE" w:rsidRDefault="00B054D2">
            <w:pPr>
              <w:jc w:val="center"/>
              <w:rPr>
                <w:sz w:val="20"/>
                <w:szCs w:val="20"/>
              </w:rPr>
            </w:pPr>
            <w:r w:rsidRPr="008E28BE">
              <w:rPr>
                <w:sz w:val="20"/>
                <w:szCs w:val="20"/>
              </w:rPr>
              <w:t>119 521,9</w:t>
            </w:r>
          </w:p>
        </w:tc>
        <w:tc>
          <w:tcPr>
            <w:tcW w:w="1443" w:type="dxa"/>
            <w:tcBorders>
              <w:top w:val="nil"/>
              <w:left w:val="nil"/>
              <w:bottom w:val="single" w:sz="4" w:space="0" w:color="auto"/>
              <w:right w:val="single" w:sz="4" w:space="0" w:color="auto"/>
            </w:tcBorders>
            <w:shd w:val="clear" w:color="auto" w:fill="auto"/>
            <w:vAlign w:val="center"/>
            <w:hideMark/>
          </w:tcPr>
          <w:p w:rsidR="00B054D2" w:rsidRPr="008E28BE" w:rsidRDefault="00B054D2">
            <w:pPr>
              <w:jc w:val="center"/>
              <w:rPr>
                <w:sz w:val="20"/>
                <w:szCs w:val="20"/>
              </w:rPr>
            </w:pPr>
            <w:r w:rsidRPr="008E28BE">
              <w:rPr>
                <w:sz w:val="20"/>
                <w:szCs w:val="20"/>
              </w:rPr>
              <w:t>93,7%</w:t>
            </w:r>
          </w:p>
        </w:tc>
        <w:tc>
          <w:tcPr>
            <w:tcW w:w="1021" w:type="dxa"/>
            <w:tcBorders>
              <w:top w:val="nil"/>
              <w:left w:val="nil"/>
              <w:bottom w:val="single" w:sz="4" w:space="0" w:color="auto"/>
              <w:right w:val="single" w:sz="4" w:space="0" w:color="auto"/>
            </w:tcBorders>
            <w:shd w:val="clear" w:color="auto" w:fill="auto"/>
            <w:noWrap/>
            <w:vAlign w:val="center"/>
            <w:hideMark/>
          </w:tcPr>
          <w:p w:rsidR="00B054D2" w:rsidRPr="008E28BE" w:rsidRDefault="0008285B" w:rsidP="0008285B">
            <w:pPr>
              <w:jc w:val="center"/>
              <w:rPr>
                <w:sz w:val="20"/>
                <w:szCs w:val="20"/>
              </w:rPr>
            </w:pPr>
            <w:r>
              <w:rPr>
                <w:sz w:val="20"/>
                <w:szCs w:val="20"/>
              </w:rPr>
              <w:t>-43,6</w:t>
            </w:r>
            <w:r w:rsidR="00B054D2" w:rsidRPr="008E28BE">
              <w:rPr>
                <w:sz w:val="20"/>
                <w:szCs w:val="20"/>
              </w:rPr>
              <w:t>%</w:t>
            </w:r>
          </w:p>
        </w:tc>
      </w:tr>
      <w:tr w:rsidR="00B054D2" w:rsidTr="008E28BE">
        <w:trPr>
          <w:trHeight w:val="228"/>
        </w:trPr>
        <w:tc>
          <w:tcPr>
            <w:tcW w:w="1975" w:type="dxa"/>
            <w:tcBorders>
              <w:top w:val="nil"/>
              <w:left w:val="single" w:sz="4" w:space="0" w:color="auto"/>
              <w:bottom w:val="single" w:sz="4" w:space="0" w:color="auto"/>
              <w:right w:val="single" w:sz="4" w:space="0" w:color="auto"/>
            </w:tcBorders>
            <w:shd w:val="clear" w:color="auto" w:fill="auto"/>
            <w:vAlign w:val="bottom"/>
            <w:hideMark/>
          </w:tcPr>
          <w:p w:rsidR="00B054D2" w:rsidRPr="008E28BE" w:rsidRDefault="00B054D2">
            <w:pPr>
              <w:rPr>
                <w:sz w:val="20"/>
                <w:szCs w:val="20"/>
              </w:rPr>
            </w:pPr>
            <w:r w:rsidRPr="008E28BE">
              <w:rPr>
                <w:sz w:val="20"/>
                <w:szCs w:val="20"/>
              </w:rPr>
              <w:t>Жилищно-коммунальное хозяйство</w:t>
            </w:r>
          </w:p>
        </w:tc>
        <w:tc>
          <w:tcPr>
            <w:tcW w:w="734" w:type="dxa"/>
            <w:tcBorders>
              <w:top w:val="nil"/>
              <w:left w:val="nil"/>
              <w:bottom w:val="single" w:sz="4" w:space="0" w:color="auto"/>
              <w:right w:val="single" w:sz="4" w:space="0" w:color="auto"/>
            </w:tcBorders>
            <w:shd w:val="clear" w:color="auto" w:fill="auto"/>
            <w:vAlign w:val="center"/>
            <w:hideMark/>
          </w:tcPr>
          <w:p w:rsidR="00B054D2" w:rsidRPr="008E28BE" w:rsidRDefault="00B054D2">
            <w:pPr>
              <w:jc w:val="center"/>
              <w:rPr>
                <w:sz w:val="20"/>
                <w:szCs w:val="20"/>
              </w:rPr>
            </w:pPr>
            <w:r w:rsidRPr="008E28BE">
              <w:rPr>
                <w:sz w:val="20"/>
                <w:szCs w:val="20"/>
              </w:rPr>
              <w:t>05.00</w:t>
            </w:r>
          </w:p>
        </w:tc>
        <w:tc>
          <w:tcPr>
            <w:tcW w:w="1153" w:type="dxa"/>
            <w:tcBorders>
              <w:top w:val="nil"/>
              <w:left w:val="nil"/>
              <w:bottom w:val="single" w:sz="4" w:space="0" w:color="auto"/>
              <w:right w:val="single" w:sz="4" w:space="0" w:color="auto"/>
            </w:tcBorders>
            <w:shd w:val="clear" w:color="auto" w:fill="auto"/>
            <w:noWrap/>
            <w:vAlign w:val="center"/>
            <w:hideMark/>
          </w:tcPr>
          <w:p w:rsidR="00B054D2" w:rsidRPr="008E28BE" w:rsidRDefault="00B054D2">
            <w:pPr>
              <w:jc w:val="center"/>
              <w:rPr>
                <w:sz w:val="20"/>
                <w:szCs w:val="20"/>
              </w:rPr>
            </w:pPr>
            <w:r w:rsidRPr="008E28BE">
              <w:rPr>
                <w:sz w:val="20"/>
                <w:szCs w:val="20"/>
              </w:rPr>
              <w:t>42 323,5</w:t>
            </w:r>
          </w:p>
        </w:tc>
        <w:tc>
          <w:tcPr>
            <w:tcW w:w="1458" w:type="dxa"/>
            <w:tcBorders>
              <w:top w:val="nil"/>
              <w:left w:val="nil"/>
              <w:bottom w:val="single" w:sz="4" w:space="0" w:color="auto"/>
              <w:right w:val="single" w:sz="4" w:space="0" w:color="auto"/>
            </w:tcBorders>
            <w:shd w:val="clear" w:color="auto" w:fill="auto"/>
            <w:noWrap/>
            <w:vAlign w:val="center"/>
            <w:hideMark/>
          </w:tcPr>
          <w:p w:rsidR="00B054D2" w:rsidRPr="008E28BE" w:rsidRDefault="00B054D2">
            <w:pPr>
              <w:jc w:val="center"/>
              <w:rPr>
                <w:sz w:val="20"/>
                <w:szCs w:val="20"/>
              </w:rPr>
            </w:pPr>
            <w:r w:rsidRPr="008E28BE">
              <w:rPr>
                <w:sz w:val="20"/>
                <w:szCs w:val="20"/>
              </w:rPr>
              <w:t>201 791,3</w:t>
            </w:r>
          </w:p>
        </w:tc>
        <w:tc>
          <w:tcPr>
            <w:tcW w:w="1230" w:type="dxa"/>
            <w:tcBorders>
              <w:top w:val="nil"/>
              <w:left w:val="nil"/>
              <w:bottom w:val="single" w:sz="4" w:space="0" w:color="auto"/>
              <w:right w:val="single" w:sz="4" w:space="0" w:color="auto"/>
            </w:tcBorders>
            <w:shd w:val="clear" w:color="auto" w:fill="auto"/>
            <w:noWrap/>
            <w:vAlign w:val="center"/>
            <w:hideMark/>
          </w:tcPr>
          <w:p w:rsidR="00B054D2" w:rsidRPr="008E28BE" w:rsidRDefault="00B054D2">
            <w:pPr>
              <w:jc w:val="center"/>
              <w:rPr>
                <w:sz w:val="20"/>
                <w:szCs w:val="20"/>
              </w:rPr>
            </w:pPr>
            <w:r w:rsidRPr="008E28BE">
              <w:rPr>
                <w:sz w:val="20"/>
                <w:szCs w:val="20"/>
              </w:rPr>
              <w:t>226 737,3</w:t>
            </w:r>
          </w:p>
        </w:tc>
        <w:tc>
          <w:tcPr>
            <w:tcW w:w="1257" w:type="dxa"/>
            <w:tcBorders>
              <w:top w:val="nil"/>
              <w:left w:val="nil"/>
              <w:bottom w:val="single" w:sz="4" w:space="0" w:color="auto"/>
              <w:right w:val="single" w:sz="4" w:space="0" w:color="auto"/>
            </w:tcBorders>
            <w:shd w:val="clear" w:color="000000" w:fill="FFFFFF"/>
            <w:noWrap/>
            <w:vAlign w:val="center"/>
            <w:hideMark/>
          </w:tcPr>
          <w:p w:rsidR="00B054D2" w:rsidRPr="008E28BE" w:rsidRDefault="00B054D2">
            <w:pPr>
              <w:jc w:val="center"/>
              <w:rPr>
                <w:sz w:val="20"/>
                <w:szCs w:val="20"/>
              </w:rPr>
            </w:pPr>
            <w:r w:rsidRPr="008E28BE">
              <w:rPr>
                <w:sz w:val="20"/>
                <w:szCs w:val="20"/>
              </w:rPr>
              <w:t>204 130,1</w:t>
            </w:r>
          </w:p>
        </w:tc>
        <w:tc>
          <w:tcPr>
            <w:tcW w:w="1443" w:type="dxa"/>
            <w:tcBorders>
              <w:top w:val="nil"/>
              <w:left w:val="nil"/>
              <w:bottom w:val="single" w:sz="4" w:space="0" w:color="auto"/>
              <w:right w:val="single" w:sz="4" w:space="0" w:color="auto"/>
            </w:tcBorders>
            <w:shd w:val="clear" w:color="auto" w:fill="auto"/>
            <w:vAlign w:val="center"/>
            <w:hideMark/>
          </w:tcPr>
          <w:p w:rsidR="00B054D2" w:rsidRPr="008E28BE" w:rsidRDefault="00B054D2">
            <w:pPr>
              <w:jc w:val="center"/>
              <w:rPr>
                <w:sz w:val="20"/>
                <w:szCs w:val="20"/>
              </w:rPr>
            </w:pPr>
            <w:r w:rsidRPr="008E28BE">
              <w:rPr>
                <w:sz w:val="20"/>
                <w:szCs w:val="20"/>
              </w:rPr>
              <w:t>90,0%</w:t>
            </w:r>
          </w:p>
        </w:tc>
        <w:tc>
          <w:tcPr>
            <w:tcW w:w="1021" w:type="dxa"/>
            <w:tcBorders>
              <w:top w:val="nil"/>
              <w:left w:val="nil"/>
              <w:bottom w:val="single" w:sz="4" w:space="0" w:color="auto"/>
              <w:right w:val="single" w:sz="4" w:space="0" w:color="auto"/>
            </w:tcBorders>
            <w:shd w:val="clear" w:color="auto" w:fill="auto"/>
            <w:noWrap/>
            <w:vAlign w:val="center"/>
            <w:hideMark/>
          </w:tcPr>
          <w:p w:rsidR="00B054D2" w:rsidRPr="008E28BE" w:rsidRDefault="0008285B">
            <w:pPr>
              <w:jc w:val="center"/>
              <w:rPr>
                <w:sz w:val="20"/>
                <w:szCs w:val="20"/>
              </w:rPr>
            </w:pPr>
            <w:r>
              <w:rPr>
                <w:sz w:val="20"/>
                <w:szCs w:val="20"/>
              </w:rPr>
              <w:t>Св.200</w:t>
            </w:r>
            <w:r w:rsidR="00B054D2" w:rsidRPr="008E28BE">
              <w:rPr>
                <w:sz w:val="20"/>
                <w:szCs w:val="20"/>
              </w:rPr>
              <w:t>%</w:t>
            </w:r>
          </w:p>
        </w:tc>
      </w:tr>
      <w:tr w:rsidR="00B054D2" w:rsidTr="008E28BE">
        <w:trPr>
          <w:trHeight w:val="317"/>
        </w:trPr>
        <w:tc>
          <w:tcPr>
            <w:tcW w:w="1975" w:type="dxa"/>
            <w:tcBorders>
              <w:top w:val="nil"/>
              <w:left w:val="single" w:sz="4" w:space="0" w:color="auto"/>
              <w:bottom w:val="single" w:sz="4" w:space="0" w:color="auto"/>
              <w:right w:val="single" w:sz="4" w:space="0" w:color="auto"/>
            </w:tcBorders>
            <w:shd w:val="clear" w:color="auto" w:fill="auto"/>
            <w:vAlign w:val="bottom"/>
            <w:hideMark/>
          </w:tcPr>
          <w:p w:rsidR="00B054D2" w:rsidRPr="008E28BE" w:rsidRDefault="00B054D2">
            <w:pPr>
              <w:rPr>
                <w:sz w:val="20"/>
                <w:szCs w:val="20"/>
              </w:rPr>
            </w:pPr>
            <w:r w:rsidRPr="008E28BE">
              <w:rPr>
                <w:sz w:val="20"/>
                <w:szCs w:val="20"/>
              </w:rPr>
              <w:t>Охрана окружающей среды</w:t>
            </w:r>
          </w:p>
        </w:tc>
        <w:tc>
          <w:tcPr>
            <w:tcW w:w="734" w:type="dxa"/>
            <w:tcBorders>
              <w:top w:val="nil"/>
              <w:left w:val="nil"/>
              <w:bottom w:val="single" w:sz="4" w:space="0" w:color="auto"/>
              <w:right w:val="single" w:sz="4" w:space="0" w:color="auto"/>
            </w:tcBorders>
            <w:shd w:val="clear" w:color="auto" w:fill="auto"/>
            <w:vAlign w:val="center"/>
            <w:hideMark/>
          </w:tcPr>
          <w:p w:rsidR="00B054D2" w:rsidRPr="008E28BE" w:rsidRDefault="00B054D2">
            <w:pPr>
              <w:jc w:val="center"/>
              <w:rPr>
                <w:sz w:val="20"/>
                <w:szCs w:val="20"/>
              </w:rPr>
            </w:pPr>
            <w:r w:rsidRPr="008E28BE">
              <w:rPr>
                <w:sz w:val="20"/>
                <w:szCs w:val="20"/>
              </w:rPr>
              <w:t>06.00</w:t>
            </w:r>
          </w:p>
        </w:tc>
        <w:tc>
          <w:tcPr>
            <w:tcW w:w="1153" w:type="dxa"/>
            <w:tcBorders>
              <w:top w:val="nil"/>
              <w:left w:val="nil"/>
              <w:bottom w:val="single" w:sz="4" w:space="0" w:color="auto"/>
              <w:right w:val="single" w:sz="4" w:space="0" w:color="auto"/>
            </w:tcBorders>
            <w:shd w:val="clear" w:color="auto" w:fill="auto"/>
            <w:noWrap/>
            <w:vAlign w:val="center"/>
            <w:hideMark/>
          </w:tcPr>
          <w:p w:rsidR="00B054D2" w:rsidRPr="008E28BE" w:rsidRDefault="00B054D2">
            <w:pPr>
              <w:jc w:val="center"/>
              <w:rPr>
                <w:sz w:val="20"/>
                <w:szCs w:val="20"/>
              </w:rPr>
            </w:pPr>
            <w:r w:rsidRPr="008E28BE">
              <w:rPr>
                <w:sz w:val="20"/>
                <w:szCs w:val="20"/>
              </w:rPr>
              <w:t>8 706,6</w:t>
            </w:r>
          </w:p>
        </w:tc>
        <w:tc>
          <w:tcPr>
            <w:tcW w:w="1458" w:type="dxa"/>
            <w:tcBorders>
              <w:top w:val="nil"/>
              <w:left w:val="nil"/>
              <w:bottom w:val="single" w:sz="4" w:space="0" w:color="auto"/>
              <w:right w:val="single" w:sz="4" w:space="0" w:color="auto"/>
            </w:tcBorders>
            <w:shd w:val="clear" w:color="auto" w:fill="auto"/>
            <w:noWrap/>
            <w:vAlign w:val="center"/>
            <w:hideMark/>
          </w:tcPr>
          <w:p w:rsidR="00B054D2" w:rsidRPr="008E28BE" w:rsidRDefault="00B054D2">
            <w:pPr>
              <w:jc w:val="center"/>
              <w:rPr>
                <w:sz w:val="20"/>
                <w:szCs w:val="20"/>
              </w:rPr>
            </w:pPr>
            <w:r w:rsidRPr="008E28BE">
              <w:rPr>
                <w:sz w:val="20"/>
                <w:szCs w:val="20"/>
              </w:rPr>
              <w:t>455,8</w:t>
            </w:r>
          </w:p>
        </w:tc>
        <w:tc>
          <w:tcPr>
            <w:tcW w:w="1230" w:type="dxa"/>
            <w:tcBorders>
              <w:top w:val="nil"/>
              <w:left w:val="nil"/>
              <w:bottom w:val="single" w:sz="4" w:space="0" w:color="auto"/>
              <w:right w:val="single" w:sz="4" w:space="0" w:color="auto"/>
            </w:tcBorders>
            <w:shd w:val="clear" w:color="auto" w:fill="auto"/>
            <w:noWrap/>
            <w:vAlign w:val="center"/>
            <w:hideMark/>
          </w:tcPr>
          <w:p w:rsidR="00B054D2" w:rsidRPr="008E28BE" w:rsidRDefault="00B054D2">
            <w:pPr>
              <w:jc w:val="center"/>
              <w:rPr>
                <w:sz w:val="20"/>
                <w:szCs w:val="20"/>
              </w:rPr>
            </w:pPr>
            <w:r w:rsidRPr="008E28BE">
              <w:rPr>
                <w:sz w:val="20"/>
                <w:szCs w:val="20"/>
              </w:rPr>
              <w:t>536,8</w:t>
            </w:r>
          </w:p>
        </w:tc>
        <w:tc>
          <w:tcPr>
            <w:tcW w:w="1257" w:type="dxa"/>
            <w:tcBorders>
              <w:top w:val="nil"/>
              <w:left w:val="nil"/>
              <w:bottom w:val="single" w:sz="4" w:space="0" w:color="auto"/>
              <w:right w:val="single" w:sz="4" w:space="0" w:color="auto"/>
            </w:tcBorders>
            <w:shd w:val="clear" w:color="000000" w:fill="FFFFFF"/>
            <w:noWrap/>
            <w:vAlign w:val="center"/>
            <w:hideMark/>
          </w:tcPr>
          <w:p w:rsidR="00B054D2" w:rsidRPr="008E28BE" w:rsidRDefault="00B054D2">
            <w:pPr>
              <w:jc w:val="center"/>
              <w:rPr>
                <w:sz w:val="20"/>
                <w:szCs w:val="20"/>
              </w:rPr>
            </w:pPr>
            <w:r w:rsidRPr="008E28BE">
              <w:rPr>
                <w:sz w:val="20"/>
                <w:szCs w:val="20"/>
              </w:rPr>
              <w:t>419,4</w:t>
            </w:r>
          </w:p>
        </w:tc>
        <w:tc>
          <w:tcPr>
            <w:tcW w:w="1443" w:type="dxa"/>
            <w:tcBorders>
              <w:top w:val="nil"/>
              <w:left w:val="nil"/>
              <w:bottom w:val="single" w:sz="4" w:space="0" w:color="auto"/>
              <w:right w:val="single" w:sz="4" w:space="0" w:color="auto"/>
            </w:tcBorders>
            <w:shd w:val="clear" w:color="auto" w:fill="auto"/>
            <w:vAlign w:val="center"/>
            <w:hideMark/>
          </w:tcPr>
          <w:p w:rsidR="00B054D2" w:rsidRPr="008E28BE" w:rsidRDefault="00B054D2">
            <w:pPr>
              <w:jc w:val="center"/>
              <w:rPr>
                <w:sz w:val="20"/>
                <w:szCs w:val="20"/>
              </w:rPr>
            </w:pPr>
            <w:r w:rsidRPr="008E28BE">
              <w:rPr>
                <w:sz w:val="20"/>
                <w:szCs w:val="20"/>
              </w:rPr>
              <w:t>78,1%</w:t>
            </w:r>
          </w:p>
        </w:tc>
        <w:tc>
          <w:tcPr>
            <w:tcW w:w="1021" w:type="dxa"/>
            <w:tcBorders>
              <w:top w:val="nil"/>
              <w:left w:val="nil"/>
              <w:bottom w:val="single" w:sz="4" w:space="0" w:color="auto"/>
              <w:right w:val="single" w:sz="4" w:space="0" w:color="auto"/>
            </w:tcBorders>
            <w:shd w:val="clear" w:color="auto" w:fill="auto"/>
            <w:noWrap/>
            <w:vAlign w:val="center"/>
            <w:hideMark/>
          </w:tcPr>
          <w:p w:rsidR="00B054D2" w:rsidRPr="008E28BE" w:rsidRDefault="0099534D">
            <w:pPr>
              <w:jc w:val="center"/>
              <w:rPr>
                <w:sz w:val="20"/>
                <w:szCs w:val="20"/>
              </w:rPr>
            </w:pPr>
            <w:r>
              <w:rPr>
                <w:sz w:val="20"/>
                <w:szCs w:val="20"/>
              </w:rPr>
              <w:t>-95</w:t>
            </w:r>
            <w:r w:rsidR="00B054D2" w:rsidRPr="008E28BE">
              <w:rPr>
                <w:sz w:val="20"/>
                <w:szCs w:val="20"/>
              </w:rPr>
              <w:t>%</w:t>
            </w:r>
          </w:p>
        </w:tc>
      </w:tr>
      <w:tr w:rsidR="00B054D2" w:rsidTr="008E28BE">
        <w:trPr>
          <w:trHeight w:val="317"/>
        </w:trPr>
        <w:tc>
          <w:tcPr>
            <w:tcW w:w="1975" w:type="dxa"/>
            <w:tcBorders>
              <w:top w:val="nil"/>
              <w:left w:val="single" w:sz="4" w:space="0" w:color="auto"/>
              <w:bottom w:val="single" w:sz="4" w:space="0" w:color="auto"/>
              <w:right w:val="single" w:sz="4" w:space="0" w:color="auto"/>
            </w:tcBorders>
            <w:shd w:val="clear" w:color="auto" w:fill="auto"/>
            <w:vAlign w:val="bottom"/>
            <w:hideMark/>
          </w:tcPr>
          <w:p w:rsidR="00B054D2" w:rsidRPr="008E28BE" w:rsidRDefault="00B054D2">
            <w:pPr>
              <w:rPr>
                <w:sz w:val="20"/>
                <w:szCs w:val="20"/>
              </w:rPr>
            </w:pPr>
            <w:r w:rsidRPr="008E28BE">
              <w:rPr>
                <w:sz w:val="20"/>
                <w:szCs w:val="20"/>
              </w:rPr>
              <w:t>Образование</w:t>
            </w:r>
          </w:p>
        </w:tc>
        <w:tc>
          <w:tcPr>
            <w:tcW w:w="734" w:type="dxa"/>
            <w:tcBorders>
              <w:top w:val="nil"/>
              <w:left w:val="nil"/>
              <w:bottom w:val="single" w:sz="4" w:space="0" w:color="auto"/>
              <w:right w:val="single" w:sz="4" w:space="0" w:color="auto"/>
            </w:tcBorders>
            <w:shd w:val="clear" w:color="auto" w:fill="auto"/>
            <w:vAlign w:val="center"/>
            <w:hideMark/>
          </w:tcPr>
          <w:p w:rsidR="00B054D2" w:rsidRPr="008E28BE" w:rsidRDefault="00B054D2">
            <w:pPr>
              <w:jc w:val="center"/>
              <w:rPr>
                <w:sz w:val="20"/>
                <w:szCs w:val="20"/>
              </w:rPr>
            </w:pPr>
            <w:r w:rsidRPr="008E28BE">
              <w:rPr>
                <w:sz w:val="20"/>
                <w:szCs w:val="20"/>
              </w:rPr>
              <w:t>07.00</w:t>
            </w:r>
          </w:p>
        </w:tc>
        <w:tc>
          <w:tcPr>
            <w:tcW w:w="1153" w:type="dxa"/>
            <w:tcBorders>
              <w:top w:val="nil"/>
              <w:left w:val="nil"/>
              <w:bottom w:val="single" w:sz="4" w:space="0" w:color="auto"/>
              <w:right w:val="single" w:sz="4" w:space="0" w:color="auto"/>
            </w:tcBorders>
            <w:shd w:val="clear" w:color="auto" w:fill="auto"/>
            <w:noWrap/>
            <w:vAlign w:val="center"/>
            <w:hideMark/>
          </w:tcPr>
          <w:p w:rsidR="00B054D2" w:rsidRPr="008E28BE" w:rsidRDefault="00B054D2" w:rsidP="008E28BE">
            <w:pPr>
              <w:jc w:val="center"/>
              <w:rPr>
                <w:sz w:val="20"/>
                <w:szCs w:val="20"/>
              </w:rPr>
            </w:pPr>
            <w:r w:rsidRPr="008E28BE">
              <w:rPr>
                <w:sz w:val="20"/>
                <w:szCs w:val="20"/>
              </w:rPr>
              <w:t>1 086586,6</w:t>
            </w:r>
          </w:p>
        </w:tc>
        <w:tc>
          <w:tcPr>
            <w:tcW w:w="1458" w:type="dxa"/>
            <w:tcBorders>
              <w:top w:val="nil"/>
              <w:left w:val="nil"/>
              <w:bottom w:val="single" w:sz="4" w:space="0" w:color="auto"/>
              <w:right w:val="single" w:sz="4" w:space="0" w:color="auto"/>
            </w:tcBorders>
            <w:shd w:val="clear" w:color="auto" w:fill="auto"/>
            <w:noWrap/>
            <w:vAlign w:val="center"/>
            <w:hideMark/>
          </w:tcPr>
          <w:p w:rsidR="00B054D2" w:rsidRPr="008E28BE" w:rsidRDefault="00B054D2">
            <w:pPr>
              <w:jc w:val="center"/>
              <w:rPr>
                <w:sz w:val="20"/>
                <w:szCs w:val="20"/>
              </w:rPr>
            </w:pPr>
            <w:r w:rsidRPr="008E28BE">
              <w:rPr>
                <w:sz w:val="20"/>
                <w:szCs w:val="20"/>
              </w:rPr>
              <w:t>1 221 613,3</w:t>
            </w:r>
          </w:p>
        </w:tc>
        <w:tc>
          <w:tcPr>
            <w:tcW w:w="1230" w:type="dxa"/>
            <w:tcBorders>
              <w:top w:val="nil"/>
              <w:left w:val="nil"/>
              <w:bottom w:val="single" w:sz="4" w:space="0" w:color="auto"/>
              <w:right w:val="single" w:sz="4" w:space="0" w:color="auto"/>
            </w:tcBorders>
            <w:shd w:val="clear" w:color="auto" w:fill="auto"/>
            <w:noWrap/>
            <w:vAlign w:val="center"/>
            <w:hideMark/>
          </w:tcPr>
          <w:p w:rsidR="00B054D2" w:rsidRPr="008E28BE" w:rsidRDefault="00B054D2">
            <w:pPr>
              <w:jc w:val="center"/>
              <w:rPr>
                <w:sz w:val="20"/>
                <w:szCs w:val="20"/>
              </w:rPr>
            </w:pPr>
            <w:r w:rsidRPr="008E28BE">
              <w:rPr>
                <w:sz w:val="20"/>
                <w:szCs w:val="20"/>
              </w:rPr>
              <w:t>1 352 655,3</w:t>
            </w:r>
          </w:p>
        </w:tc>
        <w:tc>
          <w:tcPr>
            <w:tcW w:w="1257" w:type="dxa"/>
            <w:tcBorders>
              <w:top w:val="nil"/>
              <w:left w:val="nil"/>
              <w:bottom w:val="single" w:sz="4" w:space="0" w:color="auto"/>
              <w:right w:val="single" w:sz="4" w:space="0" w:color="auto"/>
            </w:tcBorders>
            <w:shd w:val="clear" w:color="000000" w:fill="FFFFFF"/>
            <w:noWrap/>
            <w:vAlign w:val="center"/>
            <w:hideMark/>
          </w:tcPr>
          <w:p w:rsidR="00B054D2" w:rsidRPr="008E28BE" w:rsidRDefault="00B054D2">
            <w:pPr>
              <w:jc w:val="center"/>
              <w:rPr>
                <w:sz w:val="20"/>
                <w:szCs w:val="20"/>
              </w:rPr>
            </w:pPr>
            <w:r w:rsidRPr="008E28BE">
              <w:rPr>
                <w:sz w:val="20"/>
                <w:szCs w:val="20"/>
              </w:rPr>
              <w:t>1 343 011,6</w:t>
            </w:r>
          </w:p>
        </w:tc>
        <w:tc>
          <w:tcPr>
            <w:tcW w:w="1443" w:type="dxa"/>
            <w:tcBorders>
              <w:top w:val="nil"/>
              <w:left w:val="nil"/>
              <w:bottom w:val="single" w:sz="4" w:space="0" w:color="auto"/>
              <w:right w:val="single" w:sz="4" w:space="0" w:color="auto"/>
            </w:tcBorders>
            <w:shd w:val="clear" w:color="auto" w:fill="auto"/>
            <w:vAlign w:val="center"/>
            <w:hideMark/>
          </w:tcPr>
          <w:p w:rsidR="00B054D2" w:rsidRPr="008E28BE" w:rsidRDefault="00B054D2">
            <w:pPr>
              <w:jc w:val="center"/>
              <w:rPr>
                <w:sz w:val="20"/>
                <w:szCs w:val="20"/>
              </w:rPr>
            </w:pPr>
            <w:r w:rsidRPr="008E28BE">
              <w:rPr>
                <w:sz w:val="20"/>
                <w:szCs w:val="20"/>
              </w:rPr>
              <w:t>99,3%</w:t>
            </w:r>
          </w:p>
        </w:tc>
        <w:tc>
          <w:tcPr>
            <w:tcW w:w="1021" w:type="dxa"/>
            <w:tcBorders>
              <w:top w:val="nil"/>
              <w:left w:val="nil"/>
              <w:bottom w:val="single" w:sz="4" w:space="0" w:color="auto"/>
              <w:right w:val="single" w:sz="4" w:space="0" w:color="auto"/>
            </w:tcBorders>
            <w:shd w:val="clear" w:color="auto" w:fill="auto"/>
            <w:noWrap/>
            <w:vAlign w:val="center"/>
            <w:hideMark/>
          </w:tcPr>
          <w:p w:rsidR="00B054D2" w:rsidRPr="008E28BE" w:rsidRDefault="00B054D2">
            <w:pPr>
              <w:jc w:val="center"/>
              <w:rPr>
                <w:sz w:val="20"/>
                <w:szCs w:val="20"/>
              </w:rPr>
            </w:pPr>
            <w:r w:rsidRPr="008E28BE">
              <w:rPr>
                <w:sz w:val="20"/>
                <w:szCs w:val="20"/>
              </w:rPr>
              <w:t>23,6%</w:t>
            </w:r>
          </w:p>
        </w:tc>
      </w:tr>
      <w:tr w:rsidR="00B054D2" w:rsidTr="008E28BE">
        <w:trPr>
          <w:trHeight w:val="317"/>
        </w:trPr>
        <w:tc>
          <w:tcPr>
            <w:tcW w:w="1975" w:type="dxa"/>
            <w:tcBorders>
              <w:top w:val="nil"/>
              <w:left w:val="single" w:sz="4" w:space="0" w:color="auto"/>
              <w:bottom w:val="single" w:sz="4" w:space="0" w:color="auto"/>
              <w:right w:val="single" w:sz="4" w:space="0" w:color="auto"/>
            </w:tcBorders>
            <w:shd w:val="clear" w:color="auto" w:fill="auto"/>
            <w:vAlign w:val="bottom"/>
            <w:hideMark/>
          </w:tcPr>
          <w:p w:rsidR="00B054D2" w:rsidRPr="008E28BE" w:rsidRDefault="00B054D2">
            <w:pPr>
              <w:rPr>
                <w:sz w:val="20"/>
                <w:szCs w:val="20"/>
              </w:rPr>
            </w:pPr>
            <w:r w:rsidRPr="008E28BE">
              <w:rPr>
                <w:sz w:val="20"/>
                <w:szCs w:val="20"/>
              </w:rPr>
              <w:t>Культура, кинематография</w:t>
            </w:r>
          </w:p>
        </w:tc>
        <w:tc>
          <w:tcPr>
            <w:tcW w:w="734" w:type="dxa"/>
            <w:tcBorders>
              <w:top w:val="nil"/>
              <w:left w:val="nil"/>
              <w:bottom w:val="single" w:sz="4" w:space="0" w:color="auto"/>
              <w:right w:val="single" w:sz="4" w:space="0" w:color="auto"/>
            </w:tcBorders>
            <w:shd w:val="clear" w:color="auto" w:fill="auto"/>
            <w:vAlign w:val="center"/>
            <w:hideMark/>
          </w:tcPr>
          <w:p w:rsidR="00B054D2" w:rsidRPr="008E28BE" w:rsidRDefault="00B054D2">
            <w:pPr>
              <w:jc w:val="center"/>
              <w:rPr>
                <w:sz w:val="20"/>
                <w:szCs w:val="20"/>
              </w:rPr>
            </w:pPr>
            <w:r w:rsidRPr="008E28BE">
              <w:rPr>
                <w:sz w:val="20"/>
                <w:szCs w:val="20"/>
              </w:rPr>
              <w:t>08.00</w:t>
            </w:r>
          </w:p>
        </w:tc>
        <w:tc>
          <w:tcPr>
            <w:tcW w:w="1153" w:type="dxa"/>
            <w:tcBorders>
              <w:top w:val="nil"/>
              <w:left w:val="nil"/>
              <w:bottom w:val="single" w:sz="4" w:space="0" w:color="auto"/>
              <w:right w:val="single" w:sz="4" w:space="0" w:color="auto"/>
            </w:tcBorders>
            <w:shd w:val="clear" w:color="auto" w:fill="auto"/>
            <w:noWrap/>
            <w:vAlign w:val="center"/>
            <w:hideMark/>
          </w:tcPr>
          <w:p w:rsidR="00B054D2" w:rsidRPr="008E28BE" w:rsidRDefault="00B054D2">
            <w:pPr>
              <w:jc w:val="center"/>
              <w:rPr>
                <w:sz w:val="20"/>
                <w:szCs w:val="20"/>
              </w:rPr>
            </w:pPr>
            <w:r w:rsidRPr="008E28BE">
              <w:rPr>
                <w:sz w:val="20"/>
                <w:szCs w:val="20"/>
              </w:rPr>
              <w:t>56 566,4</w:t>
            </w:r>
          </w:p>
        </w:tc>
        <w:tc>
          <w:tcPr>
            <w:tcW w:w="1458" w:type="dxa"/>
            <w:tcBorders>
              <w:top w:val="nil"/>
              <w:left w:val="nil"/>
              <w:bottom w:val="single" w:sz="4" w:space="0" w:color="auto"/>
              <w:right w:val="single" w:sz="4" w:space="0" w:color="auto"/>
            </w:tcBorders>
            <w:shd w:val="clear" w:color="auto" w:fill="auto"/>
            <w:noWrap/>
            <w:vAlign w:val="center"/>
            <w:hideMark/>
          </w:tcPr>
          <w:p w:rsidR="00B054D2" w:rsidRPr="008E28BE" w:rsidRDefault="00B054D2">
            <w:pPr>
              <w:jc w:val="center"/>
              <w:rPr>
                <w:sz w:val="20"/>
                <w:szCs w:val="20"/>
              </w:rPr>
            </w:pPr>
            <w:r w:rsidRPr="008E28BE">
              <w:rPr>
                <w:sz w:val="20"/>
                <w:szCs w:val="20"/>
              </w:rPr>
              <w:t>62 632,8</w:t>
            </w:r>
          </w:p>
        </w:tc>
        <w:tc>
          <w:tcPr>
            <w:tcW w:w="1230" w:type="dxa"/>
            <w:tcBorders>
              <w:top w:val="nil"/>
              <w:left w:val="nil"/>
              <w:bottom w:val="single" w:sz="4" w:space="0" w:color="auto"/>
              <w:right w:val="single" w:sz="4" w:space="0" w:color="auto"/>
            </w:tcBorders>
            <w:shd w:val="clear" w:color="auto" w:fill="auto"/>
            <w:noWrap/>
            <w:vAlign w:val="center"/>
            <w:hideMark/>
          </w:tcPr>
          <w:p w:rsidR="00B054D2" w:rsidRPr="008E28BE" w:rsidRDefault="00B054D2">
            <w:pPr>
              <w:jc w:val="center"/>
              <w:rPr>
                <w:sz w:val="20"/>
                <w:szCs w:val="20"/>
              </w:rPr>
            </w:pPr>
            <w:r w:rsidRPr="008E28BE">
              <w:rPr>
                <w:sz w:val="20"/>
                <w:szCs w:val="20"/>
              </w:rPr>
              <w:t>73 789,2</w:t>
            </w:r>
          </w:p>
        </w:tc>
        <w:tc>
          <w:tcPr>
            <w:tcW w:w="1257" w:type="dxa"/>
            <w:tcBorders>
              <w:top w:val="nil"/>
              <w:left w:val="nil"/>
              <w:bottom w:val="single" w:sz="4" w:space="0" w:color="auto"/>
              <w:right w:val="single" w:sz="4" w:space="0" w:color="auto"/>
            </w:tcBorders>
            <w:shd w:val="clear" w:color="000000" w:fill="FFFFFF"/>
            <w:noWrap/>
            <w:vAlign w:val="center"/>
            <w:hideMark/>
          </w:tcPr>
          <w:p w:rsidR="00B054D2" w:rsidRPr="008E28BE" w:rsidRDefault="00B054D2">
            <w:pPr>
              <w:jc w:val="center"/>
              <w:rPr>
                <w:sz w:val="20"/>
                <w:szCs w:val="20"/>
              </w:rPr>
            </w:pPr>
            <w:r w:rsidRPr="008E28BE">
              <w:rPr>
                <w:sz w:val="20"/>
                <w:szCs w:val="20"/>
              </w:rPr>
              <w:t>73 768,7</w:t>
            </w:r>
          </w:p>
        </w:tc>
        <w:tc>
          <w:tcPr>
            <w:tcW w:w="1443" w:type="dxa"/>
            <w:tcBorders>
              <w:top w:val="nil"/>
              <w:left w:val="nil"/>
              <w:bottom w:val="single" w:sz="4" w:space="0" w:color="auto"/>
              <w:right w:val="single" w:sz="4" w:space="0" w:color="auto"/>
            </w:tcBorders>
            <w:shd w:val="clear" w:color="auto" w:fill="auto"/>
            <w:vAlign w:val="center"/>
            <w:hideMark/>
          </w:tcPr>
          <w:p w:rsidR="00B054D2" w:rsidRPr="008E28BE" w:rsidRDefault="00B054D2">
            <w:pPr>
              <w:jc w:val="center"/>
              <w:rPr>
                <w:sz w:val="20"/>
                <w:szCs w:val="20"/>
              </w:rPr>
            </w:pPr>
            <w:r w:rsidRPr="008E28BE">
              <w:rPr>
                <w:sz w:val="20"/>
                <w:szCs w:val="20"/>
              </w:rPr>
              <w:t>100,0%</w:t>
            </w:r>
          </w:p>
        </w:tc>
        <w:tc>
          <w:tcPr>
            <w:tcW w:w="1021" w:type="dxa"/>
            <w:tcBorders>
              <w:top w:val="nil"/>
              <w:left w:val="nil"/>
              <w:bottom w:val="single" w:sz="4" w:space="0" w:color="auto"/>
              <w:right w:val="single" w:sz="4" w:space="0" w:color="auto"/>
            </w:tcBorders>
            <w:shd w:val="clear" w:color="auto" w:fill="auto"/>
            <w:noWrap/>
            <w:vAlign w:val="center"/>
            <w:hideMark/>
          </w:tcPr>
          <w:p w:rsidR="00B054D2" w:rsidRPr="008E28BE" w:rsidRDefault="00B054D2">
            <w:pPr>
              <w:jc w:val="center"/>
              <w:rPr>
                <w:sz w:val="20"/>
                <w:szCs w:val="20"/>
              </w:rPr>
            </w:pPr>
            <w:r w:rsidRPr="008E28BE">
              <w:rPr>
                <w:sz w:val="20"/>
                <w:szCs w:val="20"/>
              </w:rPr>
              <w:t>30,4%</w:t>
            </w:r>
          </w:p>
        </w:tc>
      </w:tr>
      <w:tr w:rsidR="00B054D2" w:rsidTr="008E28BE">
        <w:trPr>
          <w:trHeight w:val="317"/>
        </w:trPr>
        <w:tc>
          <w:tcPr>
            <w:tcW w:w="1975" w:type="dxa"/>
            <w:tcBorders>
              <w:top w:val="nil"/>
              <w:left w:val="single" w:sz="4" w:space="0" w:color="auto"/>
              <w:bottom w:val="single" w:sz="4" w:space="0" w:color="auto"/>
              <w:right w:val="single" w:sz="4" w:space="0" w:color="auto"/>
            </w:tcBorders>
            <w:shd w:val="clear" w:color="auto" w:fill="auto"/>
            <w:vAlign w:val="bottom"/>
            <w:hideMark/>
          </w:tcPr>
          <w:p w:rsidR="00B054D2" w:rsidRPr="008E28BE" w:rsidRDefault="00B054D2">
            <w:pPr>
              <w:rPr>
                <w:color w:val="000000"/>
                <w:sz w:val="20"/>
                <w:szCs w:val="20"/>
              </w:rPr>
            </w:pPr>
            <w:r w:rsidRPr="008E28BE">
              <w:rPr>
                <w:color w:val="000000"/>
                <w:sz w:val="20"/>
                <w:szCs w:val="20"/>
              </w:rPr>
              <w:t>Здравоохранение</w:t>
            </w:r>
          </w:p>
        </w:tc>
        <w:tc>
          <w:tcPr>
            <w:tcW w:w="734" w:type="dxa"/>
            <w:tcBorders>
              <w:top w:val="nil"/>
              <w:left w:val="nil"/>
              <w:bottom w:val="single" w:sz="4" w:space="0" w:color="auto"/>
              <w:right w:val="single" w:sz="4" w:space="0" w:color="auto"/>
            </w:tcBorders>
            <w:shd w:val="clear" w:color="auto" w:fill="auto"/>
            <w:vAlign w:val="center"/>
            <w:hideMark/>
          </w:tcPr>
          <w:p w:rsidR="00B054D2" w:rsidRPr="008E28BE" w:rsidRDefault="00B054D2">
            <w:pPr>
              <w:jc w:val="center"/>
              <w:rPr>
                <w:color w:val="000000"/>
                <w:sz w:val="20"/>
                <w:szCs w:val="20"/>
              </w:rPr>
            </w:pPr>
            <w:r w:rsidRPr="008E28BE">
              <w:rPr>
                <w:color w:val="000000"/>
                <w:sz w:val="20"/>
                <w:szCs w:val="20"/>
              </w:rPr>
              <w:t>09.00</w:t>
            </w:r>
          </w:p>
        </w:tc>
        <w:tc>
          <w:tcPr>
            <w:tcW w:w="1153" w:type="dxa"/>
            <w:tcBorders>
              <w:top w:val="nil"/>
              <w:left w:val="nil"/>
              <w:bottom w:val="single" w:sz="4" w:space="0" w:color="auto"/>
              <w:right w:val="single" w:sz="4" w:space="0" w:color="auto"/>
            </w:tcBorders>
            <w:shd w:val="clear" w:color="auto" w:fill="auto"/>
            <w:noWrap/>
            <w:vAlign w:val="center"/>
            <w:hideMark/>
          </w:tcPr>
          <w:p w:rsidR="00B054D2" w:rsidRPr="008E28BE" w:rsidRDefault="00B054D2">
            <w:pPr>
              <w:jc w:val="center"/>
              <w:rPr>
                <w:sz w:val="20"/>
                <w:szCs w:val="20"/>
              </w:rPr>
            </w:pPr>
            <w:r w:rsidRPr="008E28BE">
              <w:rPr>
                <w:sz w:val="20"/>
                <w:szCs w:val="20"/>
              </w:rPr>
              <w:t>1 054,6</w:t>
            </w:r>
          </w:p>
        </w:tc>
        <w:tc>
          <w:tcPr>
            <w:tcW w:w="1458" w:type="dxa"/>
            <w:tcBorders>
              <w:top w:val="nil"/>
              <w:left w:val="nil"/>
              <w:bottom w:val="single" w:sz="4" w:space="0" w:color="auto"/>
              <w:right w:val="single" w:sz="4" w:space="0" w:color="auto"/>
            </w:tcBorders>
            <w:shd w:val="clear" w:color="auto" w:fill="auto"/>
            <w:noWrap/>
            <w:vAlign w:val="center"/>
            <w:hideMark/>
          </w:tcPr>
          <w:p w:rsidR="00B054D2" w:rsidRPr="008E28BE" w:rsidRDefault="00B054D2">
            <w:pPr>
              <w:jc w:val="center"/>
              <w:rPr>
                <w:sz w:val="20"/>
                <w:szCs w:val="20"/>
              </w:rPr>
            </w:pPr>
            <w:r w:rsidRPr="008E28BE">
              <w:rPr>
                <w:sz w:val="20"/>
                <w:szCs w:val="20"/>
              </w:rPr>
              <w:t>3 561,4</w:t>
            </w:r>
          </w:p>
        </w:tc>
        <w:tc>
          <w:tcPr>
            <w:tcW w:w="1230" w:type="dxa"/>
            <w:tcBorders>
              <w:top w:val="nil"/>
              <w:left w:val="nil"/>
              <w:bottom w:val="single" w:sz="4" w:space="0" w:color="auto"/>
              <w:right w:val="single" w:sz="4" w:space="0" w:color="auto"/>
            </w:tcBorders>
            <w:shd w:val="clear" w:color="auto" w:fill="auto"/>
            <w:noWrap/>
            <w:vAlign w:val="center"/>
            <w:hideMark/>
          </w:tcPr>
          <w:p w:rsidR="00B054D2" w:rsidRPr="008E28BE" w:rsidRDefault="00B054D2">
            <w:pPr>
              <w:jc w:val="center"/>
              <w:rPr>
                <w:sz w:val="20"/>
                <w:szCs w:val="20"/>
              </w:rPr>
            </w:pPr>
            <w:r w:rsidRPr="008E28BE">
              <w:rPr>
                <w:sz w:val="20"/>
                <w:szCs w:val="20"/>
              </w:rPr>
              <w:t>3 001,1</w:t>
            </w:r>
          </w:p>
        </w:tc>
        <w:tc>
          <w:tcPr>
            <w:tcW w:w="1257" w:type="dxa"/>
            <w:tcBorders>
              <w:top w:val="nil"/>
              <w:left w:val="nil"/>
              <w:bottom w:val="single" w:sz="4" w:space="0" w:color="auto"/>
              <w:right w:val="single" w:sz="4" w:space="0" w:color="auto"/>
            </w:tcBorders>
            <w:shd w:val="clear" w:color="000000" w:fill="FFFFFF"/>
            <w:noWrap/>
            <w:vAlign w:val="center"/>
            <w:hideMark/>
          </w:tcPr>
          <w:p w:rsidR="00B054D2" w:rsidRPr="008E28BE" w:rsidRDefault="00B054D2">
            <w:pPr>
              <w:jc w:val="center"/>
              <w:rPr>
                <w:sz w:val="20"/>
                <w:szCs w:val="20"/>
              </w:rPr>
            </w:pPr>
            <w:r w:rsidRPr="008E28BE">
              <w:rPr>
                <w:sz w:val="20"/>
                <w:szCs w:val="20"/>
              </w:rPr>
              <w:t>635,0</w:t>
            </w:r>
          </w:p>
        </w:tc>
        <w:tc>
          <w:tcPr>
            <w:tcW w:w="1443" w:type="dxa"/>
            <w:tcBorders>
              <w:top w:val="nil"/>
              <w:left w:val="nil"/>
              <w:bottom w:val="single" w:sz="4" w:space="0" w:color="auto"/>
              <w:right w:val="single" w:sz="4" w:space="0" w:color="auto"/>
            </w:tcBorders>
            <w:shd w:val="clear" w:color="auto" w:fill="auto"/>
            <w:vAlign w:val="center"/>
            <w:hideMark/>
          </w:tcPr>
          <w:p w:rsidR="00B054D2" w:rsidRPr="008E28BE" w:rsidRDefault="00B054D2">
            <w:pPr>
              <w:jc w:val="center"/>
              <w:rPr>
                <w:sz w:val="20"/>
                <w:szCs w:val="20"/>
              </w:rPr>
            </w:pPr>
            <w:r w:rsidRPr="008E28BE">
              <w:rPr>
                <w:sz w:val="20"/>
                <w:szCs w:val="20"/>
              </w:rPr>
              <w:t>21,2%</w:t>
            </w:r>
          </w:p>
        </w:tc>
        <w:tc>
          <w:tcPr>
            <w:tcW w:w="1021" w:type="dxa"/>
            <w:tcBorders>
              <w:top w:val="nil"/>
              <w:left w:val="nil"/>
              <w:bottom w:val="single" w:sz="4" w:space="0" w:color="auto"/>
              <w:right w:val="single" w:sz="4" w:space="0" w:color="auto"/>
            </w:tcBorders>
            <w:shd w:val="clear" w:color="auto" w:fill="auto"/>
            <w:noWrap/>
            <w:vAlign w:val="center"/>
            <w:hideMark/>
          </w:tcPr>
          <w:p w:rsidR="00B054D2" w:rsidRPr="008E28BE" w:rsidRDefault="0099534D">
            <w:pPr>
              <w:jc w:val="center"/>
              <w:rPr>
                <w:sz w:val="20"/>
                <w:szCs w:val="20"/>
              </w:rPr>
            </w:pPr>
            <w:r>
              <w:rPr>
                <w:sz w:val="20"/>
                <w:szCs w:val="20"/>
              </w:rPr>
              <w:t>-39,8</w:t>
            </w:r>
            <w:r w:rsidR="00B054D2" w:rsidRPr="008E28BE">
              <w:rPr>
                <w:sz w:val="20"/>
                <w:szCs w:val="20"/>
              </w:rPr>
              <w:t>%</w:t>
            </w:r>
          </w:p>
        </w:tc>
      </w:tr>
      <w:tr w:rsidR="00B054D2" w:rsidTr="008E28BE">
        <w:trPr>
          <w:trHeight w:val="317"/>
        </w:trPr>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B054D2" w:rsidRPr="008E28BE" w:rsidRDefault="00B054D2">
            <w:pPr>
              <w:rPr>
                <w:color w:val="000000"/>
                <w:sz w:val="20"/>
                <w:szCs w:val="20"/>
              </w:rPr>
            </w:pPr>
            <w:r w:rsidRPr="008E28BE">
              <w:rPr>
                <w:color w:val="000000"/>
                <w:sz w:val="20"/>
                <w:szCs w:val="20"/>
              </w:rPr>
              <w:lastRenderedPageBreak/>
              <w:t>Социальная политика</w:t>
            </w:r>
          </w:p>
        </w:tc>
        <w:tc>
          <w:tcPr>
            <w:tcW w:w="734" w:type="dxa"/>
            <w:tcBorders>
              <w:top w:val="nil"/>
              <w:left w:val="nil"/>
              <w:bottom w:val="single" w:sz="4" w:space="0" w:color="auto"/>
              <w:right w:val="single" w:sz="4" w:space="0" w:color="auto"/>
            </w:tcBorders>
            <w:shd w:val="clear" w:color="auto" w:fill="auto"/>
            <w:noWrap/>
            <w:vAlign w:val="center"/>
            <w:hideMark/>
          </w:tcPr>
          <w:p w:rsidR="00B054D2" w:rsidRPr="008E28BE" w:rsidRDefault="00B054D2">
            <w:pPr>
              <w:jc w:val="center"/>
              <w:rPr>
                <w:color w:val="000000"/>
                <w:sz w:val="20"/>
                <w:szCs w:val="20"/>
              </w:rPr>
            </w:pPr>
            <w:r w:rsidRPr="008E28BE">
              <w:rPr>
                <w:color w:val="000000"/>
                <w:sz w:val="20"/>
                <w:szCs w:val="20"/>
              </w:rPr>
              <w:t>10.00</w:t>
            </w:r>
          </w:p>
        </w:tc>
        <w:tc>
          <w:tcPr>
            <w:tcW w:w="1153" w:type="dxa"/>
            <w:tcBorders>
              <w:top w:val="nil"/>
              <w:left w:val="nil"/>
              <w:bottom w:val="single" w:sz="4" w:space="0" w:color="auto"/>
              <w:right w:val="single" w:sz="4" w:space="0" w:color="auto"/>
            </w:tcBorders>
            <w:shd w:val="clear" w:color="auto" w:fill="auto"/>
            <w:noWrap/>
            <w:vAlign w:val="center"/>
            <w:hideMark/>
          </w:tcPr>
          <w:p w:rsidR="00B054D2" w:rsidRPr="008E28BE" w:rsidRDefault="00B054D2">
            <w:pPr>
              <w:jc w:val="center"/>
              <w:rPr>
                <w:color w:val="000000"/>
                <w:sz w:val="20"/>
                <w:szCs w:val="20"/>
              </w:rPr>
            </w:pPr>
            <w:r w:rsidRPr="008E28BE">
              <w:rPr>
                <w:color w:val="000000"/>
                <w:sz w:val="20"/>
                <w:szCs w:val="20"/>
              </w:rPr>
              <w:t>50 685,1</w:t>
            </w:r>
          </w:p>
        </w:tc>
        <w:tc>
          <w:tcPr>
            <w:tcW w:w="1458" w:type="dxa"/>
            <w:tcBorders>
              <w:top w:val="nil"/>
              <w:left w:val="nil"/>
              <w:bottom w:val="single" w:sz="4" w:space="0" w:color="auto"/>
              <w:right w:val="single" w:sz="4" w:space="0" w:color="auto"/>
            </w:tcBorders>
            <w:shd w:val="clear" w:color="auto" w:fill="auto"/>
            <w:noWrap/>
            <w:vAlign w:val="center"/>
            <w:hideMark/>
          </w:tcPr>
          <w:p w:rsidR="00B054D2" w:rsidRPr="008E28BE" w:rsidRDefault="00B054D2">
            <w:pPr>
              <w:jc w:val="center"/>
              <w:rPr>
                <w:color w:val="000000"/>
                <w:sz w:val="20"/>
                <w:szCs w:val="20"/>
              </w:rPr>
            </w:pPr>
            <w:r w:rsidRPr="008E28BE">
              <w:rPr>
                <w:color w:val="000000"/>
                <w:sz w:val="20"/>
                <w:szCs w:val="20"/>
              </w:rPr>
              <w:t>41 319,5</w:t>
            </w:r>
          </w:p>
        </w:tc>
        <w:tc>
          <w:tcPr>
            <w:tcW w:w="1230" w:type="dxa"/>
            <w:tcBorders>
              <w:top w:val="nil"/>
              <w:left w:val="nil"/>
              <w:bottom w:val="single" w:sz="4" w:space="0" w:color="auto"/>
              <w:right w:val="single" w:sz="4" w:space="0" w:color="auto"/>
            </w:tcBorders>
            <w:shd w:val="clear" w:color="auto" w:fill="auto"/>
            <w:noWrap/>
            <w:vAlign w:val="center"/>
            <w:hideMark/>
          </w:tcPr>
          <w:p w:rsidR="00B054D2" w:rsidRPr="008E28BE" w:rsidRDefault="00B054D2">
            <w:pPr>
              <w:jc w:val="center"/>
              <w:rPr>
                <w:color w:val="000000"/>
                <w:sz w:val="20"/>
                <w:szCs w:val="20"/>
              </w:rPr>
            </w:pPr>
            <w:r w:rsidRPr="008E28BE">
              <w:rPr>
                <w:color w:val="000000"/>
                <w:sz w:val="20"/>
                <w:szCs w:val="20"/>
              </w:rPr>
              <w:t>41 753,4</w:t>
            </w:r>
          </w:p>
        </w:tc>
        <w:tc>
          <w:tcPr>
            <w:tcW w:w="1257" w:type="dxa"/>
            <w:tcBorders>
              <w:top w:val="nil"/>
              <w:left w:val="nil"/>
              <w:bottom w:val="single" w:sz="4" w:space="0" w:color="auto"/>
              <w:right w:val="single" w:sz="4" w:space="0" w:color="auto"/>
            </w:tcBorders>
            <w:shd w:val="clear" w:color="000000" w:fill="FFFFFF"/>
            <w:noWrap/>
            <w:vAlign w:val="center"/>
            <w:hideMark/>
          </w:tcPr>
          <w:p w:rsidR="00B054D2" w:rsidRPr="008E28BE" w:rsidRDefault="00B054D2">
            <w:pPr>
              <w:jc w:val="center"/>
              <w:rPr>
                <w:color w:val="000000"/>
                <w:sz w:val="20"/>
                <w:szCs w:val="20"/>
              </w:rPr>
            </w:pPr>
            <w:r w:rsidRPr="008E28BE">
              <w:rPr>
                <w:color w:val="000000"/>
                <w:sz w:val="20"/>
                <w:szCs w:val="20"/>
              </w:rPr>
              <w:t>40 564,4</w:t>
            </w:r>
          </w:p>
        </w:tc>
        <w:tc>
          <w:tcPr>
            <w:tcW w:w="1443" w:type="dxa"/>
            <w:tcBorders>
              <w:top w:val="nil"/>
              <w:left w:val="nil"/>
              <w:bottom w:val="single" w:sz="4" w:space="0" w:color="auto"/>
              <w:right w:val="single" w:sz="4" w:space="0" w:color="auto"/>
            </w:tcBorders>
            <w:shd w:val="clear" w:color="auto" w:fill="auto"/>
            <w:vAlign w:val="center"/>
            <w:hideMark/>
          </w:tcPr>
          <w:p w:rsidR="00B054D2" w:rsidRPr="008E28BE" w:rsidRDefault="00B054D2">
            <w:pPr>
              <w:jc w:val="center"/>
              <w:rPr>
                <w:sz w:val="20"/>
                <w:szCs w:val="20"/>
              </w:rPr>
            </w:pPr>
            <w:r w:rsidRPr="008E28BE">
              <w:rPr>
                <w:sz w:val="20"/>
                <w:szCs w:val="20"/>
              </w:rPr>
              <w:t>97,2%</w:t>
            </w:r>
          </w:p>
        </w:tc>
        <w:tc>
          <w:tcPr>
            <w:tcW w:w="1021" w:type="dxa"/>
            <w:tcBorders>
              <w:top w:val="nil"/>
              <w:left w:val="nil"/>
              <w:bottom w:val="single" w:sz="4" w:space="0" w:color="auto"/>
              <w:right w:val="single" w:sz="4" w:space="0" w:color="auto"/>
            </w:tcBorders>
            <w:shd w:val="clear" w:color="auto" w:fill="auto"/>
            <w:noWrap/>
            <w:vAlign w:val="center"/>
            <w:hideMark/>
          </w:tcPr>
          <w:p w:rsidR="00B054D2" w:rsidRPr="008E28BE" w:rsidRDefault="0099534D">
            <w:pPr>
              <w:jc w:val="center"/>
              <w:rPr>
                <w:sz w:val="20"/>
                <w:szCs w:val="20"/>
              </w:rPr>
            </w:pPr>
            <w:r>
              <w:rPr>
                <w:sz w:val="20"/>
                <w:szCs w:val="20"/>
              </w:rPr>
              <w:t>-20</w:t>
            </w:r>
            <w:r w:rsidR="00B054D2" w:rsidRPr="008E28BE">
              <w:rPr>
                <w:sz w:val="20"/>
                <w:szCs w:val="20"/>
              </w:rPr>
              <w:t>,0%</w:t>
            </w:r>
          </w:p>
        </w:tc>
      </w:tr>
      <w:tr w:rsidR="00B054D2" w:rsidTr="008E28BE">
        <w:trPr>
          <w:trHeight w:val="317"/>
        </w:trPr>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B054D2" w:rsidRPr="008E28BE" w:rsidRDefault="00B054D2">
            <w:pPr>
              <w:rPr>
                <w:color w:val="000000"/>
                <w:sz w:val="20"/>
                <w:szCs w:val="20"/>
              </w:rPr>
            </w:pPr>
            <w:r w:rsidRPr="008E28BE">
              <w:rPr>
                <w:color w:val="000000"/>
                <w:sz w:val="20"/>
                <w:szCs w:val="20"/>
              </w:rPr>
              <w:t>Физическая культура и спорт</w:t>
            </w:r>
          </w:p>
        </w:tc>
        <w:tc>
          <w:tcPr>
            <w:tcW w:w="734" w:type="dxa"/>
            <w:tcBorders>
              <w:top w:val="nil"/>
              <w:left w:val="nil"/>
              <w:bottom w:val="single" w:sz="4" w:space="0" w:color="auto"/>
              <w:right w:val="single" w:sz="4" w:space="0" w:color="auto"/>
            </w:tcBorders>
            <w:shd w:val="clear" w:color="auto" w:fill="auto"/>
            <w:noWrap/>
            <w:vAlign w:val="center"/>
            <w:hideMark/>
          </w:tcPr>
          <w:p w:rsidR="00B054D2" w:rsidRPr="008E28BE" w:rsidRDefault="00B054D2">
            <w:pPr>
              <w:jc w:val="center"/>
              <w:rPr>
                <w:color w:val="000000"/>
                <w:sz w:val="20"/>
                <w:szCs w:val="20"/>
              </w:rPr>
            </w:pPr>
            <w:r w:rsidRPr="008E28BE">
              <w:rPr>
                <w:color w:val="000000"/>
                <w:sz w:val="20"/>
                <w:szCs w:val="20"/>
              </w:rPr>
              <w:t>11.00</w:t>
            </w:r>
          </w:p>
        </w:tc>
        <w:tc>
          <w:tcPr>
            <w:tcW w:w="1153" w:type="dxa"/>
            <w:tcBorders>
              <w:top w:val="nil"/>
              <w:left w:val="nil"/>
              <w:bottom w:val="single" w:sz="4" w:space="0" w:color="auto"/>
              <w:right w:val="single" w:sz="4" w:space="0" w:color="auto"/>
            </w:tcBorders>
            <w:shd w:val="clear" w:color="auto" w:fill="auto"/>
            <w:noWrap/>
            <w:vAlign w:val="center"/>
            <w:hideMark/>
          </w:tcPr>
          <w:p w:rsidR="00B054D2" w:rsidRPr="008E28BE" w:rsidRDefault="00B054D2">
            <w:pPr>
              <w:jc w:val="center"/>
              <w:rPr>
                <w:color w:val="000000"/>
                <w:sz w:val="20"/>
                <w:szCs w:val="20"/>
              </w:rPr>
            </w:pPr>
            <w:r w:rsidRPr="008E28BE">
              <w:rPr>
                <w:color w:val="000000"/>
                <w:sz w:val="20"/>
                <w:szCs w:val="20"/>
              </w:rPr>
              <w:t>47 302,6</w:t>
            </w:r>
          </w:p>
        </w:tc>
        <w:tc>
          <w:tcPr>
            <w:tcW w:w="1458" w:type="dxa"/>
            <w:tcBorders>
              <w:top w:val="nil"/>
              <w:left w:val="nil"/>
              <w:bottom w:val="single" w:sz="4" w:space="0" w:color="auto"/>
              <w:right w:val="single" w:sz="4" w:space="0" w:color="auto"/>
            </w:tcBorders>
            <w:shd w:val="clear" w:color="auto" w:fill="auto"/>
            <w:noWrap/>
            <w:vAlign w:val="center"/>
            <w:hideMark/>
          </w:tcPr>
          <w:p w:rsidR="00B054D2" w:rsidRPr="008E28BE" w:rsidRDefault="00B054D2">
            <w:pPr>
              <w:jc w:val="center"/>
              <w:rPr>
                <w:color w:val="000000"/>
                <w:sz w:val="20"/>
                <w:szCs w:val="20"/>
              </w:rPr>
            </w:pPr>
            <w:r w:rsidRPr="008E28BE">
              <w:rPr>
                <w:color w:val="000000"/>
                <w:sz w:val="20"/>
                <w:szCs w:val="20"/>
              </w:rPr>
              <w:t>39 999,7</w:t>
            </w:r>
          </w:p>
        </w:tc>
        <w:tc>
          <w:tcPr>
            <w:tcW w:w="1230" w:type="dxa"/>
            <w:tcBorders>
              <w:top w:val="nil"/>
              <w:left w:val="nil"/>
              <w:bottom w:val="single" w:sz="4" w:space="0" w:color="auto"/>
              <w:right w:val="single" w:sz="4" w:space="0" w:color="auto"/>
            </w:tcBorders>
            <w:shd w:val="clear" w:color="auto" w:fill="auto"/>
            <w:noWrap/>
            <w:vAlign w:val="center"/>
            <w:hideMark/>
          </w:tcPr>
          <w:p w:rsidR="00B054D2" w:rsidRPr="008E28BE" w:rsidRDefault="00B054D2">
            <w:pPr>
              <w:jc w:val="center"/>
              <w:rPr>
                <w:color w:val="000000"/>
                <w:sz w:val="20"/>
                <w:szCs w:val="20"/>
              </w:rPr>
            </w:pPr>
            <w:r w:rsidRPr="008E28BE">
              <w:rPr>
                <w:color w:val="000000"/>
                <w:sz w:val="20"/>
                <w:szCs w:val="20"/>
              </w:rPr>
              <w:t>47 183,2</w:t>
            </w:r>
          </w:p>
        </w:tc>
        <w:tc>
          <w:tcPr>
            <w:tcW w:w="1257" w:type="dxa"/>
            <w:tcBorders>
              <w:top w:val="nil"/>
              <w:left w:val="nil"/>
              <w:bottom w:val="single" w:sz="4" w:space="0" w:color="auto"/>
              <w:right w:val="single" w:sz="4" w:space="0" w:color="auto"/>
            </w:tcBorders>
            <w:shd w:val="clear" w:color="000000" w:fill="FFFFFF"/>
            <w:noWrap/>
            <w:vAlign w:val="center"/>
            <w:hideMark/>
          </w:tcPr>
          <w:p w:rsidR="00B054D2" w:rsidRPr="008E28BE" w:rsidRDefault="00B054D2">
            <w:pPr>
              <w:jc w:val="center"/>
              <w:rPr>
                <w:color w:val="000000"/>
                <w:sz w:val="20"/>
                <w:szCs w:val="20"/>
              </w:rPr>
            </w:pPr>
            <w:r w:rsidRPr="008E28BE">
              <w:rPr>
                <w:color w:val="000000"/>
                <w:sz w:val="20"/>
                <w:szCs w:val="20"/>
              </w:rPr>
              <w:t>47 166,5</w:t>
            </w:r>
          </w:p>
        </w:tc>
        <w:tc>
          <w:tcPr>
            <w:tcW w:w="1443" w:type="dxa"/>
            <w:tcBorders>
              <w:top w:val="nil"/>
              <w:left w:val="nil"/>
              <w:bottom w:val="single" w:sz="4" w:space="0" w:color="auto"/>
              <w:right w:val="single" w:sz="4" w:space="0" w:color="auto"/>
            </w:tcBorders>
            <w:shd w:val="clear" w:color="auto" w:fill="auto"/>
            <w:vAlign w:val="center"/>
            <w:hideMark/>
          </w:tcPr>
          <w:p w:rsidR="00B054D2" w:rsidRPr="008E28BE" w:rsidRDefault="00B054D2">
            <w:pPr>
              <w:jc w:val="center"/>
              <w:rPr>
                <w:sz w:val="20"/>
                <w:szCs w:val="20"/>
              </w:rPr>
            </w:pPr>
            <w:r w:rsidRPr="008E28BE">
              <w:rPr>
                <w:sz w:val="20"/>
                <w:szCs w:val="20"/>
              </w:rPr>
              <w:t>100,0%</w:t>
            </w:r>
          </w:p>
        </w:tc>
        <w:tc>
          <w:tcPr>
            <w:tcW w:w="1021" w:type="dxa"/>
            <w:tcBorders>
              <w:top w:val="nil"/>
              <w:left w:val="nil"/>
              <w:bottom w:val="single" w:sz="4" w:space="0" w:color="auto"/>
              <w:right w:val="single" w:sz="4" w:space="0" w:color="auto"/>
            </w:tcBorders>
            <w:shd w:val="clear" w:color="auto" w:fill="auto"/>
            <w:noWrap/>
            <w:vAlign w:val="center"/>
            <w:hideMark/>
          </w:tcPr>
          <w:p w:rsidR="00B054D2" w:rsidRPr="008E28BE" w:rsidRDefault="0099534D">
            <w:pPr>
              <w:jc w:val="center"/>
              <w:rPr>
                <w:sz w:val="20"/>
                <w:szCs w:val="20"/>
              </w:rPr>
            </w:pPr>
            <w:r>
              <w:rPr>
                <w:sz w:val="20"/>
                <w:szCs w:val="20"/>
              </w:rPr>
              <w:t>-0,3</w:t>
            </w:r>
            <w:r w:rsidR="00B054D2" w:rsidRPr="008E28BE">
              <w:rPr>
                <w:sz w:val="20"/>
                <w:szCs w:val="20"/>
              </w:rPr>
              <w:t>%</w:t>
            </w:r>
          </w:p>
        </w:tc>
      </w:tr>
      <w:tr w:rsidR="00B054D2" w:rsidTr="008E28BE">
        <w:trPr>
          <w:trHeight w:val="317"/>
        </w:trPr>
        <w:tc>
          <w:tcPr>
            <w:tcW w:w="1975" w:type="dxa"/>
            <w:tcBorders>
              <w:top w:val="nil"/>
              <w:left w:val="single" w:sz="4" w:space="0" w:color="auto"/>
              <w:bottom w:val="single" w:sz="4" w:space="0" w:color="auto"/>
              <w:right w:val="single" w:sz="4" w:space="0" w:color="auto"/>
            </w:tcBorders>
            <w:shd w:val="clear" w:color="auto" w:fill="auto"/>
            <w:noWrap/>
            <w:vAlign w:val="bottom"/>
            <w:hideMark/>
          </w:tcPr>
          <w:p w:rsidR="00B054D2" w:rsidRPr="008E28BE" w:rsidRDefault="00B054D2">
            <w:pPr>
              <w:rPr>
                <w:color w:val="000000"/>
                <w:sz w:val="20"/>
                <w:szCs w:val="20"/>
              </w:rPr>
            </w:pPr>
            <w:r w:rsidRPr="008E28BE">
              <w:rPr>
                <w:color w:val="000000"/>
                <w:sz w:val="20"/>
                <w:szCs w:val="20"/>
              </w:rPr>
              <w:t>Средства масс</w:t>
            </w:r>
            <w:r w:rsidR="00D23A4B">
              <w:rPr>
                <w:color w:val="000000"/>
                <w:sz w:val="20"/>
                <w:szCs w:val="20"/>
              </w:rPr>
              <w:t>о</w:t>
            </w:r>
            <w:r w:rsidRPr="008E28BE">
              <w:rPr>
                <w:color w:val="000000"/>
                <w:sz w:val="20"/>
                <w:szCs w:val="20"/>
              </w:rPr>
              <w:t>вой информации</w:t>
            </w:r>
          </w:p>
        </w:tc>
        <w:tc>
          <w:tcPr>
            <w:tcW w:w="734" w:type="dxa"/>
            <w:tcBorders>
              <w:top w:val="nil"/>
              <w:left w:val="nil"/>
              <w:bottom w:val="single" w:sz="4" w:space="0" w:color="auto"/>
              <w:right w:val="single" w:sz="4" w:space="0" w:color="auto"/>
            </w:tcBorders>
            <w:shd w:val="clear" w:color="auto" w:fill="auto"/>
            <w:noWrap/>
            <w:vAlign w:val="center"/>
            <w:hideMark/>
          </w:tcPr>
          <w:p w:rsidR="00B054D2" w:rsidRPr="008E28BE" w:rsidRDefault="00B054D2">
            <w:pPr>
              <w:jc w:val="center"/>
              <w:rPr>
                <w:color w:val="000000"/>
                <w:sz w:val="20"/>
                <w:szCs w:val="20"/>
              </w:rPr>
            </w:pPr>
            <w:r w:rsidRPr="008E28BE">
              <w:rPr>
                <w:color w:val="000000"/>
                <w:sz w:val="20"/>
                <w:szCs w:val="20"/>
              </w:rPr>
              <w:t>12.00</w:t>
            </w:r>
          </w:p>
        </w:tc>
        <w:tc>
          <w:tcPr>
            <w:tcW w:w="1153" w:type="dxa"/>
            <w:tcBorders>
              <w:top w:val="nil"/>
              <w:left w:val="nil"/>
              <w:bottom w:val="single" w:sz="4" w:space="0" w:color="auto"/>
              <w:right w:val="single" w:sz="4" w:space="0" w:color="auto"/>
            </w:tcBorders>
            <w:shd w:val="clear" w:color="auto" w:fill="auto"/>
            <w:noWrap/>
            <w:vAlign w:val="center"/>
            <w:hideMark/>
          </w:tcPr>
          <w:p w:rsidR="00B054D2" w:rsidRPr="008E28BE" w:rsidRDefault="00B054D2">
            <w:pPr>
              <w:jc w:val="center"/>
              <w:rPr>
                <w:color w:val="000000"/>
                <w:sz w:val="20"/>
                <w:szCs w:val="20"/>
              </w:rPr>
            </w:pPr>
            <w:r w:rsidRPr="008E28BE">
              <w:rPr>
                <w:color w:val="000000"/>
                <w:sz w:val="20"/>
                <w:szCs w:val="20"/>
              </w:rPr>
              <w:t>5 192,9</w:t>
            </w:r>
          </w:p>
        </w:tc>
        <w:tc>
          <w:tcPr>
            <w:tcW w:w="1458" w:type="dxa"/>
            <w:tcBorders>
              <w:top w:val="nil"/>
              <w:left w:val="nil"/>
              <w:bottom w:val="single" w:sz="4" w:space="0" w:color="auto"/>
              <w:right w:val="single" w:sz="4" w:space="0" w:color="auto"/>
            </w:tcBorders>
            <w:shd w:val="clear" w:color="auto" w:fill="auto"/>
            <w:noWrap/>
            <w:vAlign w:val="center"/>
            <w:hideMark/>
          </w:tcPr>
          <w:p w:rsidR="00B054D2" w:rsidRPr="008E28BE" w:rsidRDefault="00B054D2">
            <w:pPr>
              <w:jc w:val="center"/>
              <w:rPr>
                <w:color w:val="000000"/>
                <w:sz w:val="20"/>
                <w:szCs w:val="20"/>
              </w:rPr>
            </w:pPr>
            <w:r w:rsidRPr="008E28BE">
              <w:rPr>
                <w:color w:val="000000"/>
                <w:sz w:val="20"/>
                <w:szCs w:val="20"/>
              </w:rPr>
              <w:t>4 106,6</w:t>
            </w:r>
          </w:p>
        </w:tc>
        <w:tc>
          <w:tcPr>
            <w:tcW w:w="1230" w:type="dxa"/>
            <w:tcBorders>
              <w:top w:val="nil"/>
              <w:left w:val="nil"/>
              <w:bottom w:val="single" w:sz="4" w:space="0" w:color="auto"/>
              <w:right w:val="single" w:sz="4" w:space="0" w:color="auto"/>
            </w:tcBorders>
            <w:shd w:val="clear" w:color="auto" w:fill="auto"/>
            <w:noWrap/>
            <w:vAlign w:val="center"/>
            <w:hideMark/>
          </w:tcPr>
          <w:p w:rsidR="00B054D2" w:rsidRPr="008E28BE" w:rsidRDefault="00B054D2">
            <w:pPr>
              <w:jc w:val="center"/>
              <w:rPr>
                <w:color w:val="000000"/>
                <w:sz w:val="20"/>
                <w:szCs w:val="20"/>
              </w:rPr>
            </w:pPr>
            <w:r w:rsidRPr="008E28BE">
              <w:rPr>
                <w:color w:val="000000"/>
                <w:sz w:val="20"/>
                <w:szCs w:val="20"/>
              </w:rPr>
              <w:t>4 004,6</w:t>
            </w:r>
          </w:p>
        </w:tc>
        <w:tc>
          <w:tcPr>
            <w:tcW w:w="1257" w:type="dxa"/>
            <w:tcBorders>
              <w:top w:val="nil"/>
              <w:left w:val="nil"/>
              <w:bottom w:val="single" w:sz="4" w:space="0" w:color="auto"/>
              <w:right w:val="single" w:sz="4" w:space="0" w:color="auto"/>
            </w:tcBorders>
            <w:shd w:val="clear" w:color="auto" w:fill="auto"/>
            <w:noWrap/>
            <w:vAlign w:val="center"/>
            <w:hideMark/>
          </w:tcPr>
          <w:p w:rsidR="00B054D2" w:rsidRPr="008E28BE" w:rsidRDefault="00B054D2">
            <w:pPr>
              <w:jc w:val="center"/>
              <w:rPr>
                <w:color w:val="000000"/>
                <w:sz w:val="20"/>
                <w:szCs w:val="20"/>
              </w:rPr>
            </w:pPr>
            <w:r w:rsidRPr="008E28BE">
              <w:rPr>
                <w:color w:val="000000"/>
                <w:sz w:val="20"/>
                <w:szCs w:val="20"/>
              </w:rPr>
              <w:t>4 004,6</w:t>
            </w:r>
          </w:p>
        </w:tc>
        <w:tc>
          <w:tcPr>
            <w:tcW w:w="1443" w:type="dxa"/>
            <w:tcBorders>
              <w:top w:val="nil"/>
              <w:left w:val="nil"/>
              <w:bottom w:val="single" w:sz="4" w:space="0" w:color="auto"/>
              <w:right w:val="single" w:sz="4" w:space="0" w:color="auto"/>
            </w:tcBorders>
            <w:shd w:val="clear" w:color="auto" w:fill="auto"/>
            <w:vAlign w:val="center"/>
            <w:hideMark/>
          </w:tcPr>
          <w:p w:rsidR="00B054D2" w:rsidRPr="008E28BE" w:rsidRDefault="00B054D2">
            <w:pPr>
              <w:jc w:val="center"/>
              <w:rPr>
                <w:sz w:val="20"/>
                <w:szCs w:val="20"/>
              </w:rPr>
            </w:pPr>
            <w:r w:rsidRPr="008E28BE">
              <w:rPr>
                <w:sz w:val="20"/>
                <w:szCs w:val="20"/>
              </w:rPr>
              <w:t>100,0%</w:t>
            </w:r>
          </w:p>
        </w:tc>
        <w:tc>
          <w:tcPr>
            <w:tcW w:w="1021" w:type="dxa"/>
            <w:tcBorders>
              <w:top w:val="nil"/>
              <w:left w:val="nil"/>
              <w:bottom w:val="single" w:sz="4" w:space="0" w:color="auto"/>
              <w:right w:val="single" w:sz="4" w:space="0" w:color="auto"/>
            </w:tcBorders>
            <w:shd w:val="clear" w:color="auto" w:fill="auto"/>
            <w:noWrap/>
            <w:vAlign w:val="center"/>
            <w:hideMark/>
          </w:tcPr>
          <w:p w:rsidR="00B054D2" w:rsidRPr="008E28BE" w:rsidRDefault="0099534D">
            <w:pPr>
              <w:jc w:val="center"/>
              <w:rPr>
                <w:sz w:val="20"/>
                <w:szCs w:val="20"/>
              </w:rPr>
            </w:pPr>
            <w:r>
              <w:rPr>
                <w:sz w:val="20"/>
                <w:szCs w:val="20"/>
              </w:rPr>
              <w:t>-22,9%</w:t>
            </w:r>
            <w:r w:rsidR="00B054D2" w:rsidRPr="008E28BE">
              <w:rPr>
                <w:sz w:val="20"/>
                <w:szCs w:val="20"/>
              </w:rPr>
              <w:t> </w:t>
            </w:r>
          </w:p>
        </w:tc>
      </w:tr>
      <w:tr w:rsidR="00B054D2" w:rsidTr="008E28BE">
        <w:trPr>
          <w:trHeight w:val="635"/>
        </w:trPr>
        <w:tc>
          <w:tcPr>
            <w:tcW w:w="1975" w:type="dxa"/>
            <w:tcBorders>
              <w:top w:val="nil"/>
              <w:left w:val="single" w:sz="4" w:space="0" w:color="auto"/>
              <w:bottom w:val="single" w:sz="4" w:space="0" w:color="auto"/>
              <w:right w:val="single" w:sz="4" w:space="0" w:color="auto"/>
            </w:tcBorders>
            <w:shd w:val="clear" w:color="auto" w:fill="auto"/>
            <w:vAlign w:val="center"/>
            <w:hideMark/>
          </w:tcPr>
          <w:p w:rsidR="00B054D2" w:rsidRPr="008E28BE" w:rsidRDefault="00B054D2">
            <w:pPr>
              <w:rPr>
                <w:color w:val="000000"/>
                <w:sz w:val="20"/>
                <w:szCs w:val="20"/>
              </w:rPr>
            </w:pPr>
            <w:r w:rsidRPr="008E28BE">
              <w:rPr>
                <w:color w:val="000000"/>
                <w:sz w:val="20"/>
                <w:szCs w:val="20"/>
              </w:rPr>
              <w:t>Обслуживание государственного и</w:t>
            </w:r>
            <w:r w:rsidR="00D23A4B">
              <w:rPr>
                <w:color w:val="000000"/>
                <w:sz w:val="20"/>
                <w:szCs w:val="20"/>
              </w:rPr>
              <w:t xml:space="preserve"> </w:t>
            </w:r>
            <w:r w:rsidRPr="008E28BE">
              <w:rPr>
                <w:color w:val="000000"/>
                <w:sz w:val="20"/>
                <w:szCs w:val="20"/>
              </w:rPr>
              <w:t>муниципального долга</w:t>
            </w:r>
          </w:p>
        </w:tc>
        <w:tc>
          <w:tcPr>
            <w:tcW w:w="734" w:type="dxa"/>
            <w:tcBorders>
              <w:top w:val="nil"/>
              <w:left w:val="nil"/>
              <w:bottom w:val="single" w:sz="4" w:space="0" w:color="auto"/>
              <w:right w:val="single" w:sz="4" w:space="0" w:color="auto"/>
            </w:tcBorders>
            <w:shd w:val="clear" w:color="auto" w:fill="auto"/>
            <w:noWrap/>
            <w:vAlign w:val="center"/>
            <w:hideMark/>
          </w:tcPr>
          <w:p w:rsidR="00B054D2" w:rsidRPr="008E28BE" w:rsidRDefault="00B054D2">
            <w:pPr>
              <w:jc w:val="center"/>
              <w:rPr>
                <w:color w:val="000000"/>
                <w:sz w:val="20"/>
                <w:szCs w:val="20"/>
              </w:rPr>
            </w:pPr>
            <w:r w:rsidRPr="008E28BE">
              <w:rPr>
                <w:color w:val="000000"/>
                <w:sz w:val="20"/>
                <w:szCs w:val="20"/>
              </w:rPr>
              <w:t>13.00</w:t>
            </w:r>
          </w:p>
        </w:tc>
        <w:tc>
          <w:tcPr>
            <w:tcW w:w="1153" w:type="dxa"/>
            <w:tcBorders>
              <w:top w:val="nil"/>
              <w:left w:val="nil"/>
              <w:bottom w:val="single" w:sz="4" w:space="0" w:color="auto"/>
              <w:right w:val="single" w:sz="4" w:space="0" w:color="auto"/>
            </w:tcBorders>
            <w:shd w:val="clear" w:color="auto" w:fill="auto"/>
            <w:noWrap/>
            <w:vAlign w:val="center"/>
            <w:hideMark/>
          </w:tcPr>
          <w:p w:rsidR="00B054D2" w:rsidRPr="008E28BE" w:rsidRDefault="00B054D2">
            <w:pPr>
              <w:jc w:val="center"/>
              <w:rPr>
                <w:color w:val="000000"/>
                <w:sz w:val="20"/>
                <w:szCs w:val="20"/>
              </w:rPr>
            </w:pPr>
            <w:r w:rsidRPr="008E28BE">
              <w:rPr>
                <w:color w:val="000000"/>
                <w:sz w:val="20"/>
                <w:szCs w:val="20"/>
              </w:rPr>
              <w:t>0,0</w:t>
            </w:r>
          </w:p>
        </w:tc>
        <w:tc>
          <w:tcPr>
            <w:tcW w:w="1458" w:type="dxa"/>
            <w:tcBorders>
              <w:top w:val="nil"/>
              <w:left w:val="nil"/>
              <w:bottom w:val="single" w:sz="4" w:space="0" w:color="auto"/>
              <w:right w:val="single" w:sz="4" w:space="0" w:color="auto"/>
            </w:tcBorders>
            <w:shd w:val="clear" w:color="auto" w:fill="auto"/>
            <w:noWrap/>
            <w:vAlign w:val="center"/>
            <w:hideMark/>
          </w:tcPr>
          <w:p w:rsidR="00B054D2" w:rsidRPr="008E28BE" w:rsidRDefault="00B054D2">
            <w:pPr>
              <w:jc w:val="center"/>
              <w:rPr>
                <w:color w:val="000000"/>
                <w:sz w:val="20"/>
                <w:szCs w:val="20"/>
              </w:rPr>
            </w:pPr>
            <w:r w:rsidRPr="008E28BE">
              <w:rPr>
                <w:color w:val="000000"/>
                <w:sz w:val="20"/>
                <w:szCs w:val="20"/>
              </w:rPr>
              <w:t>1 089,2</w:t>
            </w:r>
          </w:p>
        </w:tc>
        <w:tc>
          <w:tcPr>
            <w:tcW w:w="1230" w:type="dxa"/>
            <w:tcBorders>
              <w:top w:val="nil"/>
              <w:left w:val="nil"/>
              <w:bottom w:val="single" w:sz="4" w:space="0" w:color="auto"/>
              <w:right w:val="single" w:sz="4" w:space="0" w:color="auto"/>
            </w:tcBorders>
            <w:shd w:val="clear" w:color="auto" w:fill="auto"/>
            <w:noWrap/>
            <w:vAlign w:val="center"/>
            <w:hideMark/>
          </w:tcPr>
          <w:p w:rsidR="00B054D2" w:rsidRPr="008E28BE" w:rsidRDefault="00B054D2">
            <w:pPr>
              <w:jc w:val="center"/>
              <w:rPr>
                <w:color w:val="000000"/>
                <w:sz w:val="20"/>
                <w:szCs w:val="20"/>
              </w:rPr>
            </w:pPr>
            <w:r w:rsidRPr="008E28BE">
              <w:rPr>
                <w:color w:val="000000"/>
                <w:sz w:val="20"/>
                <w:szCs w:val="20"/>
              </w:rPr>
              <w:t> </w:t>
            </w:r>
          </w:p>
        </w:tc>
        <w:tc>
          <w:tcPr>
            <w:tcW w:w="1257" w:type="dxa"/>
            <w:tcBorders>
              <w:top w:val="nil"/>
              <w:left w:val="nil"/>
              <w:bottom w:val="single" w:sz="4" w:space="0" w:color="auto"/>
              <w:right w:val="single" w:sz="4" w:space="0" w:color="auto"/>
            </w:tcBorders>
            <w:shd w:val="clear" w:color="000000" w:fill="FFFFFF"/>
            <w:noWrap/>
            <w:vAlign w:val="center"/>
            <w:hideMark/>
          </w:tcPr>
          <w:p w:rsidR="00B054D2" w:rsidRPr="008E28BE" w:rsidRDefault="00B054D2">
            <w:pPr>
              <w:jc w:val="center"/>
              <w:rPr>
                <w:color w:val="000000"/>
                <w:sz w:val="20"/>
                <w:szCs w:val="20"/>
              </w:rPr>
            </w:pPr>
            <w:r w:rsidRPr="008E28BE">
              <w:rPr>
                <w:color w:val="000000"/>
                <w:sz w:val="20"/>
                <w:szCs w:val="20"/>
              </w:rPr>
              <w:t> </w:t>
            </w:r>
          </w:p>
        </w:tc>
        <w:tc>
          <w:tcPr>
            <w:tcW w:w="1443" w:type="dxa"/>
            <w:tcBorders>
              <w:top w:val="nil"/>
              <w:left w:val="nil"/>
              <w:bottom w:val="single" w:sz="4" w:space="0" w:color="auto"/>
              <w:right w:val="single" w:sz="4" w:space="0" w:color="auto"/>
            </w:tcBorders>
            <w:shd w:val="clear" w:color="auto" w:fill="auto"/>
            <w:vAlign w:val="center"/>
            <w:hideMark/>
          </w:tcPr>
          <w:p w:rsidR="00B054D2" w:rsidRPr="008E28BE" w:rsidRDefault="00B054D2">
            <w:pPr>
              <w:jc w:val="center"/>
              <w:rPr>
                <w:sz w:val="20"/>
                <w:szCs w:val="20"/>
              </w:rPr>
            </w:pPr>
            <w:r w:rsidRPr="008E28BE">
              <w:rPr>
                <w:sz w:val="20"/>
                <w:szCs w:val="20"/>
              </w:rPr>
              <w:t> </w:t>
            </w:r>
          </w:p>
        </w:tc>
        <w:tc>
          <w:tcPr>
            <w:tcW w:w="1021" w:type="dxa"/>
            <w:tcBorders>
              <w:top w:val="nil"/>
              <w:left w:val="nil"/>
              <w:bottom w:val="single" w:sz="4" w:space="0" w:color="auto"/>
              <w:right w:val="single" w:sz="4" w:space="0" w:color="auto"/>
            </w:tcBorders>
            <w:shd w:val="clear" w:color="auto" w:fill="auto"/>
            <w:noWrap/>
            <w:vAlign w:val="center"/>
            <w:hideMark/>
          </w:tcPr>
          <w:p w:rsidR="00B054D2" w:rsidRPr="008E28BE" w:rsidRDefault="00B054D2">
            <w:pPr>
              <w:jc w:val="center"/>
              <w:rPr>
                <w:sz w:val="20"/>
                <w:szCs w:val="20"/>
              </w:rPr>
            </w:pPr>
            <w:r w:rsidRPr="008E28BE">
              <w:rPr>
                <w:sz w:val="20"/>
                <w:szCs w:val="20"/>
              </w:rPr>
              <w:t>0,0%</w:t>
            </w:r>
          </w:p>
        </w:tc>
      </w:tr>
      <w:tr w:rsidR="00B054D2" w:rsidTr="008E28BE">
        <w:trPr>
          <w:trHeight w:val="892"/>
        </w:trPr>
        <w:tc>
          <w:tcPr>
            <w:tcW w:w="1975" w:type="dxa"/>
            <w:tcBorders>
              <w:top w:val="nil"/>
              <w:left w:val="single" w:sz="4" w:space="0" w:color="auto"/>
              <w:bottom w:val="single" w:sz="4" w:space="0" w:color="auto"/>
              <w:right w:val="single" w:sz="4" w:space="0" w:color="auto"/>
            </w:tcBorders>
            <w:shd w:val="clear" w:color="auto" w:fill="auto"/>
            <w:vAlign w:val="center"/>
            <w:hideMark/>
          </w:tcPr>
          <w:p w:rsidR="00B054D2" w:rsidRPr="008E28BE" w:rsidRDefault="00B054D2">
            <w:pPr>
              <w:rPr>
                <w:color w:val="000000"/>
                <w:sz w:val="20"/>
                <w:szCs w:val="20"/>
              </w:rPr>
            </w:pPr>
            <w:r w:rsidRPr="008E28BE">
              <w:rPr>
                <w:color w:val="000000"/>
                <w:sz w:val="20"/>
                <w:szCs w:val="20"/>
              </w:rPr>
              <w:t>Межбюджетные трансферты общего характера бюджетам бюджетной системы Российской Федерации</w:t>
            </w:r>
          </w:p>
        </w:tc>
        <w:tc>
          <w:tcPr>
            <w:tcW w:w="734" w:type="dxa"/>
            <w:tcBorders>
              <w:top w:val="nil"/>
              <w:left w:val="nil"/>
              <w:bottom w:val="single" w:sz="4" w:space="0" w:color="auto"/>
              <w:right w:val="single" w:sz="4" w:space="0" w:color="auto"/>
            </w:tcBorders>
            <w:shd w:val="clear" w:color="auto" w:fill="auto"/>
            <w:noWrap/>
            <w:vAlign w:val="center"/>
            <w:hideMark/>
          </w:tcPr>
          <w:p w:rsidR="00B054D2" w:rsidRPr="008E28BE" w:rsidRDefault="00B054D2">
            <w:pPr>
              <w:jc w:val="center"/>
              <w:rPr>
                <w:color w:val="000000"/>
                <w:sz w:val="20"/>
                <w:szCs w:val="20"/>
              </w:rPr>
            </w:pPr>
            <w:r w:rsidRPr="008E28BE">
              <w:rPr>
                <w:color w:val="000000"/>
                <w:sz w:val="20"/>
                <w:szCs w:val="20"/>
              </w:rPr>
              <w:t>14.00</w:t>
            </w:r>
          </w:p>
        </w:tc>
        <w:tc>
          <w:tcPr>
            <w:tcW w:w="1153" w:type="dxa"/>
            <w:tcBorders>
              <w:top w:val="nil"/>
              <w:left w:val="nil"/>
              <w:bottom w:val="single" w:sz="4" w:space="0" w:color="auto"/>
              <w:right w:val="single" w:sz="4" w:space="0" w:color="auto"/>
            </w:tcBorders>
            <w:shd w:val="clear" w:color="auto" w:fill="auto"/>
            <w:noWrap/>
            <w:vAlign w:val="center"/>
            <w:hideMark/>
          </w:tcPr>
          <w:p w:rsidR="00B054D2" w:rsidRPr="008E28BE" w:rsidRDefault="00B054D2">
            <w:pPr>
              <w:jc w:val="center"/>
              <w:rPr>
                <w:color w:val="000000"/>
                <w:sz w:val="20"/>
                <w:szCs w:val="20"/>
              </w:rPr>
            </w:pPr>
            <w:r w:rsidRPr="008E28BE">
              <w:rPr>
                <w:color w:val="000000"/>
                <w:sz w:val="20"/>
                <w:szCs w:val="20"/>
              </w:rPr>
              <w:t>101 854,4</w:t>
            </w:r>
          </w:p>
        </w:tc>
        <w:tc>
          <w:tcPr>
            <w:tcW w:w="1458" w:type="dxa"/>
            <w:tcBorders>
              <w:top w:val="nil"/>
              <w:left w:val="nil"/>
              <w:bottom w:val="single" w:sz="4" w:space="0" w:color="auto"/>
              <w:right w:val="single" w:sz="4" w:space="0" w:color="auto"/>
            </w:tcBorders>
            <w:shd w:val="clear" w:color="auto" w:fill="auto"/>
            <w:noWrap/>
            <w:vAlign w:val="center"/>
            <w:hideMark/>
          </w:tcPr>
          <w:p w:rsidR="00B054D2" w:rsidRPr="008E28BE" w:rsidRDefault="00B054D2">
            <w:pPr>
              <w:jc w:val="center"/>
              <w:rPr>
                <w:color w:val="000000"/>
                <w:sz w:val="20"/>
                <w:szCs w:val="20"/>
              </w:rPr>
            </w:pPr>
            <w:r w:rsidRPr="008E28BE">
              <w:rPr>
                <w:color w:val="000000"/>
                <w:sz w:val="20"/>
                <w:szCs w:val="20"/>
              </w:rPr>
              <w:t>142 574,3</w:t>
            </w:r>
          </w:p>
        </w:tc>
        <w:tc>
          <w:tcPr>
            <w:tcW w:w="1230" w:type="dxa"/>
            <w:tcBorders>
              <w:top w:val="nil"/>
              <w:left w:val="nil"/>
              <w:bottom w:val="single" w:sz="4" w:space="0" w:color="auto"/>
              <w:right w:val="single" w:sz="4" w:space="0" w:color="auto"/>
            </w:tcBorders>
            <w:shd w:val="clear" w:color="auto" w:fill="auto"/>
            <w:noWrap/>
            <w:vAlign w:val="center"/>
            <w:hideMark/>
          </w:tcPr>
          <w:p w:rsidR="00B054D2" w:rsidRPr="008E28BE" w:rsidRDefault="00B054D2">
            <w:pPr>
              <w:jc w:val="center"/>
              <w:rPr>
                <w:color w:val="000000"/>
                <w:sz w:val="20"/>
                <w:szCs w:val="20"/>
              </w:rPr>
            </w:pPr>
            <w:r w:rsidRPr="008E28BE">
              <w:rPr>
                <w:color w:val="000000"/>
                <w:sz w:val="20"/>
                <w:szCs w:val="20"/>
              </w:rPr>
              <w:t>131 798,2</w:t>
            </w:r>
          </w:p>
        </w:tc>
        <w:tc>
          <w:tcPr>
            <w:tcW w:w="1257" w:type="dxa"/>
            <w:tcBorders>
              <w:top w:val="nil"/>
              <w:left w:val="nil"/>
              <w:bottom w:val="single" w:sz="4" w:space="0" w:color="auto"/>
              <w:right w:val="single" w:sz="4" w:space="0" w:color="auto"/>
            </w:tcBorders>
            <w:shd w:val="clear" w:color="000000" w:fill="FFFFFF"/>
            <w:noWrap/>
            <w:vAlign w:val="center"/>
            <w:hideMark/>
          </w:tcPr>
          <w:p w:rsidR="00B054D2" w:rsidRPr="008E28BE" w:rsidRDefault="00B054D2">
            <w:pPr>
              <w:jc w:val="center"/>
              <w:rPr>
                <w:color w:val="000000"/>
                <w:sz w:val="20"/>
                <w:szCs w:val="20"/>
              </w:rPr>
            </w:pPr>
            <w:r w:rsidRPr="008E28BE">
              <w:rPr>
                <w:color w:val="000000"/>
                <w:sz w:val="20"/>
                <w:szCs w:val="20"/>
              </w:rPr>
              <w:t>131 463,0</w:t>
            </w:r>
          </w:p>
        </w:tc>
        <w:tc>
          <w:tcPr>
            <w:tcW w:w="1443" w:type="dxa"/>
            <w:tcBorders>
              <w:top w:val="nil"/>
              <w:left w:val="nil"/>
              <w:bottom w:val="single" w:sz="4" w:space="0" w:color="auto"/>
              <w:right w:val="single" w:sz="4" w:space="0" w:color="auto"/>
            </w:tcBorders>
            <w:shd w:val="clear" w:color="auto" w:fill="auto"/>
            <w:vAlign w:val="center"/>
            <w:hideMark/>
          </w:tcPr>
          <w:p w:rsidR="00B054D2" w:rsidRPr="008E28BE" w:rsidRDefault="00B054D2">
            <w:pPr>
              <w:jc w:val="center"/>
              <w:rPr>
                <w:sz w:val="20"/>
                <w:szCs w:val="20"/>
              </w:rPr>
            </w:pPr>
            <w:r w:rsidRPr="008E28BE">
              <w:rPr>
                <w:sz w:val="20"/>
                <w:szCs w:val="20"/>
              </w:rPr>
              <w:t>99,7%</w:t>
            </w:r>
          </w:p>
        </w:tc>
        <w:tc>
          <w:tcPr>
            <w:tcW w:w="1021" w:type="dxa"/>
            <w:tcBorders>
              <w:top w:val="nil"/>
              <w:left w:val="nil"/>
              <w:bottom w:val="single" w:sz="4" w:space="0" w:color="auto"/>
              <w:right w:val="single" w:sz="4" w:space="0" w:color="auto"/>
            </w:tcBorders>
            <w:shd w:val="clear" w:color="auto" w:fill="auto"/>
            <w:noWrap/>
            <w:vAlign w:val="center"/>
            <w:hideMark/>
          </w:tcPr>
          <w:p w:rsidR="00B054D2" w:rsidRPr="008E28BE" w:rsidRDefault="00B054D2">
            <w:pPr>
              <w:jc w:val="center"/>
              <w:rPr>
                <w:sz w:val="20"/>
                <w:szCs w:val="20"/>
              </w:rPr>
            </w:pPr>
            <w:r w:rsidRPr="008E28BE">
              <w:rPr>
                <w:sz w:val="20"/>
                <w:szCs w:val="20"/>
              </w:rPr>
              <w:t>29,1%</w:t>
            </w:r>
          </w:p>
        </w:tc>
      </w:tr>
    </w:tbl>
    <w:p w:rsidR="00B054D2" w:rsidRPr="007437AA" w:rsidRDefault="00B054D2" w:rsidP="00B054D2">
      <w:pPr>
        <w:jc w:val="both"/>
        <w:rPr>
          <w:sz w:val="28"/>
          <w:szCs w:val="28"/>
        </w:rPr>
      </w:pPr>
    </w:p>
    <w:p w:rsidR="00A45694" w:rsidRPr="00E12AC6" w:rsidRDefault="00A45694" w:rsidP="00A45694">
      <w:pPr>
        <w:ind w:firstLine="709"/>
        <w:jc w:val="center"/>
        <w:outlineLvl w:val="0"/>
        <w:rPr>
          <w:b/>
          <w:sz w:val="26"/>
          <w:szCs w:val="26"/>
        </w:rPr>
      </w:pPr>
      <w:r w:rsidRPr="00E12AC6">
        <w:rPr>
          <w:b/>
          <w:sz w:val="26"/>
          <w:szCs w:val="26"/>
        </w:rPr>
        <w:t>РАЗДЕЛ 01 «ОБЩЕГОСУДАРСТВЕННЫЕ ВОПРОСЫ»</w:t>
      </w:r>
    </w:p>
    <w:p w:rsidR="00A04E59" w:rsidRPr="00E12AC6" w:rsidRDefault="00A04E59" w:rsidP="00A04E59">
      <w:pPr>
        <w:ind w:firstLine="708"/>
        <w:jc w:val="both"/>
        <w:rPr>
          <w:sz w:val="26"/>
          <w:szCs w:val="26"/>
        </w:rPr>
      </w:pPr>
      <w:r w:rsidRPr="00E12AC6">
        <w:rPr>
          <w:sz w:val="26"/>
          <w:szCs w:val="26"/>
        </w:rPr>
        <w:t xml:space="preserve">Расходы </w:t>
      </w:r>
      <w:r w:rsidR="00181A2A" w:rsidRPr="00E12AC6">
        <w:rPr>
          <w:sz w:val="26"/>
          <w:szCs w:val="26"/>
        </w:rPr>
        <w:t xml:space="preserve">по данному разделу за 2022 год </w:t>
      </w:r>
      <w:r w:rsidR="00074CFC" w:rsidRPr="00E12AC6">
        <w:rPr>
          <w:sz w:val="26"/>
          <w:szCs w:val="26"/>
        </w:rPr>
        <w:t>составили</w:t>
      </w:r>
      <w:r w:rsidR="00181A2A" w:rsidRPr="00E12AC6">
        <w:rPr>
          <w:sz w:val="26"/>
          <w:szCs w:val="26"/>
        </w:rPr>
        <w:t xml:space="preserve"> </w:t>
      </w:r>
      <w:r w:rsidR="00224029" w:rsidRPr="00E12AC6">
        <w:rPr>
          <w:sz w:val="26"/>
          <w:szCs w:val="26"/>
        </w:rPr>
        <w:t>233</w:t>
      </w:r>
      <w:r w:rsidR="007437AA" w:rsidRPr="00E12AC6">
        <w:rPr>
          <w:sz w:val="26"/>
          <w:szCs w:val="26"/>
        </w:rPr>
        <w:t xml:space="preserve"> </w:t>
      </w:r>
      <w:r w:rsidR="00224029" w:rsidRPr="00E12AC6">
        <w:rPr>
          <w:sz w:val="26"/>
          <w:szCs w:val="26"/>
        </w:rPr>
        <w:t>750</w:t>
      </w:r>
      <w:r w:rsidR="007437AA" w:rsidRPr="00E12AC6">
        <w:rPr>
          <w:sz w:val="26"/>
          <w:szCs w:val="26"/>
        </w:rPr>
        <w:t xml:space="preserve"> </w:t>
      </w:r>
      <w:r w:rsidR="00224029" w:rsidRPr="00E12AC6">
        <w:rPr>
          <w:sz w:val="26"/>
          <w:szCs w:val="26"/>
        </w:rPr>
        <w:t>985,19</w:t>
      </w:r>
      <w:r w:rsidR="007437AA" w:rsidRPr="00E12AC6">
        <w:rPr>
          <w:sz w:val="26"/>
          <w:szCs w:val="26"/>
        </w:rPr>
        <w:t xml:space="preserve"> </w:t>
      </w:r>
      <w:r w:rsidRPr="00E12AC6">
        <w:rPr>
          <w:sz w:val="26"/>
          <w:szCs w:val="26"/>
        </w:rPr>
        <w:t>рублей при план</w:t>
      </w:r>
      <w:r w:rsidR="00074CFC" w:rsidRPr="00E12AC6">
        <w:rPr>
          <w:sz w:val="26"/>
          <w:szCs w:val="26"/>
        </w:rPr>
        <w:t>овых назначениях</w:t>
      </w:r>
      <w:r w:rsidR="00224029" w:rsidRPr="00E12AC6">
        <w:rPr>
          <w:sz w:val="26"/>
          <w:szCs w:val="26"/>
        </w:rPr>
        <w:t xml:space="preserve"> 240 495 867,71</w:t>
      </w:r>
      <w:r w:rsidR="00074CFC" w:rsidRPr="00E12AC6">
        <w:rPr>
          <w:sz w:val="26"/>
          <w:szCs w:val="26"/>
        </w:rPr>
        <w:t xml:space="preserve"> </w:t>
      </w:r>
      <w:r w:rsidRPr="00E12AC6">
        <w:rPr>
          <w:sz w:val="26"/>
          <w:szCs w:val="26"/>
        </w:rPr>
        <w:t xml:space="preserve">рублей, процент </w:t>
      </w:r>
      <w:r w:rsidR="00DA12F8" w:rsidRPr="00E12AC6">
        <w:rPr>
          <w:sz w:val="26"/>
          <w:szCs w:val="26"/>
        </w:rPr>
        <w:t>выполнения 97,2</w:t>
      </w:r>
      <w:r w:rsidRPr="00E12AC6">
        <w:rPr>
          <w:sz w:val="26"/>
          <w:szCs w:val="26"/>
        </w:rPr>
        <w:t>%.</w:t>
      </w:r>
      <w:r w:rsidR="00195219" w:rsidRPr="00E12AC6">
        <w:rPr>
          <w:sz w:val="26"/>
          <w:szCs w:val="26"/>
        </w:rPr>
        <w:t xml:space="preserve"> Раздел имеет как программное направление </w:t>
      </w:r>
      <w:r w:rsidR="00D80EE6" w:rsidRPr="00E12AC6">
        <w:rPr>
          <w:sz w:val="26"/>
          <w:szCs w:val="26"/>
        </w:rPr>
        <w:t>расходов,</w:t>
      </w:r>
      <w:r w:rsidR="00195219" w:rsidRPr="00E12AC6">
        <w:rPr>
          <w:sz w:val="26"/>
          <w:szCs w:val="26"/>
        </w:rPr>
        <w:t xml:space="preserve"> так и </w:t>
      </w:r>
      <w:r w:rsidR="00401A6A" w:rsidRPr="00E12AC6">
        <w:rPr>
          <w:sz w:val="26"/>
          <w:szCs w:val="26"/>
        </w:rPr>
        <w:t>в</w:t>
      </w:r>
      <w:r w:rsidR="00195219" w:rsidRPr="00E12AC6">
        <w:rPr>
          <w:sz w:val="26"/>
          <w:szCs w:val="26"/>
        </w:rPr>
        <w:t>непрогра</w:t>
      </w:r>
      <w:r w:rsidR="0058449D" w:rsidRPr="00E12AC6">
        <w:rPr>
          <w:sz w:val="26"/>
          <w:szCs w:val="26"/>
        </w:rPr>
        <w:t xml:space="preserve">ммное. В данном разделе </w:t>
      </w:r>
      <w:r w:rsidR="0030225E" w:rsidRPr="00E12AC6">
        <w:rPr>
          <w:sz w:val="26"/>
          <w:szCs w:val="26"/>
        </w:rPr>
        <w:t>бюджетные ассигнования расход</w:t>
      </w:r>
      <w:r w:rsidR="0058449D" w:rsidRPr="00E12AC6">
        <w:rPr>
          <w:sz w:val="26"/>
          <w:szCs w:val="26"/>
        </w:rPr>
        <w:t xml:space="preserve">овались </w:t>
      </w:r>
      <w:r w:rsidR="00D80EE6" w:rsidRPr="00E12AC6">
        <w:rPr>
          <w:sz w:val="26"/>
          <w:szCs w:val="26"/>
        </w:rPr>
        <w:t>по следующим муниципальным программам:</w:t>
      </w:r>
    </w:p>
    <w:p w:rsidR="000B5D99" w:rsidRPr="00E12AC6" w:rsidRDefault="000B5D99" w:rsidP="00A04E59">
      <w:pPr>
        <w:ind w:firstLine="708"/>
        <w:jc w:val="both"/>
        <w:rPr>
          <w:sz w:val="26"/>
          <w:szCs w:val="26"/>
        </w:rPr>
      </w:pPr>
      <w:r w:rsidRPr="00E12AC6">
        <w:rPr>
          <w:sz w:val="26"/>
          <w:szCs w:val="26"/>
        </w:rPr>
        <w:t>1.Муниципальная программа "Управление муниципальной собственностью Вологодского муниципального района на период 2022-2025 годы";</w:t>
      </w:r>
    </w:p>
    <w:p w:rsidR="000B5D99" w:rsidRPr="00E12AC6" w:rsidRDefault="000B5D99" w:rsidP="00A04E59">
      <w:pPr>
        <w:ind w:firstLine="708"/>
        <w:jc w:val="both"/>
        <w:rPr>
          <w:sz w:val="26"/>
          <w:szCs w:val="26"/>
        </w:rPr>
      </w:pPr>
      <w:r w:rsidRPr="00E12AC6">
        <w:rPr>
          <w:sz w:val="26"/>
          <w:szCs w:val="26"/>
        </w:rPr>
        <w:t>2.Муниципальная программа "Обеспечение законности, правопорядка и общественной безопасности в Вологодском муниципальном районе" на 2022-2025годы;</w:t>
      </w:r>
    </w:p>
    <w:p w:rsidR="000B5D99" w:rsidRPr="00E12AC6" w:rsidRDefault="000B5D99" w:rsidP="000B5D99">
      <w:pPr>
        <w:ind w:firstLine="708"/>
        <w:jc w:val="both"/>
        <w:rPr>
          <w:sz w:val="26"/>
          <w:szCs w:val="26"/>
        </w:rPr>
      </w:pPr>
      <w:r w:rsidRPr="00E12AC6">
        <w:rPr>
          <w:sz w:val="26"/>
          <w:szCs w:val="26"/>
        </w:rPr>
        <w:t>3.Муниципальная программа "Укрепление общественного здоровья на территории Вологодского муниципального района на 2021 – 2024 годы»;</w:t>
      </w:r>
    </w:p>
    <w:p w:rsidR="000B5D99" w:rsidRPr="00E12AC6" w:rsidRDefault="000B5D99" w:rsidP="00A04E59">
      <w:pPr>
        <w:ind w:firstLine="708"/>
        <w:jc w:val="both"/>
        <w:rPr>
          <w:sz w:val="26"/>
          <w:szCs w:val="26"/>
        </w:rPr>
      </w:pPr>
      <w:r w:rsidRPr="00E12AC6">
        <w:rPr>
          <w:sz w:val="26"/>
          <w:szCs w:val="26"/>
        </w:rPr>
        <w:t>4.Муниципальная программа «Оздоровление окружающей среды Вологодского муниципального района на 2022-2025 год;</w:t>
      </w:r>
    </w:p>
    <w:p w:rsidR="000B5D99" w:rsidRPr="00E12AC6" w:rsidRDefault="000B5D99" w:rsidP="00A04E59">
      <w:pPr>
        <w:ind w:firstLine="708"/>
        <w:jc w:val="both"/>
        <w:rPr>
          <w:sz w:val="26"/>
          <w:szCs w:val="26"/>
        </w:rPr>
      </w:pPr>
      <w:r w:rsidRPr="00E12AC6">
        <w:rPr>
          <w:sz w:val="26"/>
          <w:szCs w:val="26"/>
        </w:rPr>
        <w:t>5.Муниципальная программа "Управление муниципальными финансами Вологодского муниципального района на период 2022-2025 годы";</w:t>
      </w:r>
    </w:p>
    <w:p w:rsidR="000B5D99" w:rsidRPr="00E12AC6" w:rsidRDefault="000B5D99" w:rsidP="00A04E59">
      <w:pPr>
        <w:ind w:firstLine="708"/>
        <w:jc w:val="both"/>
        <w:rPr>
          <w:sz w:val="26"/>
          <w:szCs w:val="26"/>
        </w:rPr>
      </w:pPr>
      <w:r w:rsidRPr="00E12AC6">
        <w:rPr>
          <w:sz w:val="26"/>
          <w:szCs w:val="26"/>
        </w:rPr>
        <w:t>6. Муниципальная программа "Содействие совершенствованию муниципального управления, открытости и доступности органов местного самоуправления Вологодского муниципального района на 2022– 2025 годы»</w:t>
      </w:r>
    </w:p>
    <w:p w:rsidR="00A04E59" w:rsidRPr="00E12AC6" w:rsidRDefault="00A04E59" w:rsidP="00181A2A">
      <w:pPr>
        <w:jc w:val="both"/>
        <w:rPr>
          <w:sz w:val="26"/>
          <w:szCs w:val="26"/>
        </w:rPr>
      </w:pPr>
      <w:r w:rsidRPr="00E12AC6">
        <w:rPr>
          <w:color w:val="000000"/>
          <w:sz w:val="26"/>
          <w:szCs w:val="26"/>
        </w:rPr>
        <w:t xml:space="preserve">           </w:t>
      </w:r>
    </w:p>
    <w:p w:rsidR="00A04E59" w:rsidRPr="00E12AC6" w:rsidRDefault="00A04E59" w:rsidP="00A04E59">
      <w:pPr>
        <w:ind w:firstLine="709"/>
        <w:jc w:val="center"/>
        <w:rPr>
          <w:b/>
          <w:sz w:val="26"/>
          <w:szCs w:val="26"/>
        </w:rPr>
      </w:pPr>
      <w:r w:rsidRPr="00E12AC6">
        <w:rPr>
          <w:b/>
          <w:sz w:val="26"/>
          <w:szCs w:val="26"/>
        </w:rPr>
        <w:t>Раздел/подраздел 01.02 «Функционирование высшего должностного лица субъекта Российской Федерации и муниципального образования»</w:t>
      </w:r>
    </w:p>
    <w:p w:rsidR="00A04E59" w:rsidRPr="00E12AC6" w:rsidRDefault="00A04E59" w:rsidP="00A04E59">
      <w:pPr>
        <w:ind w:firstLine="708"/>
        <w:jc w:val="both"/>
        <w:rPr>
          <w:sz w:val="26"/>
          <w:szCs w:val="26"/>
        </w:rPr>
      </w:pPr>
      <w:r w:rsidRPr="00E12AC6">
        <w:rPr>
          <w:sz w:val="26"/>
          <w:szCs w:val="26"/>
        </w:rPr>
        <w:t>Функционирование высшего должностного лица муниципального образования:</w:t>
      </w:r>
    </w:p>
    <w:p w:rsidR="00A04E59" w:rsidRPr="00E12AC6" w:rsidRDefault="00A04E59" w:rsidP="00A04E59">
      <w:pPr>
        <w:ind w:firstLine="708"/>
        <w:jc w:val="both"/>
        <w:rPr>
          <w:sz w:val="26"/>
          <w:szCs w:val="26"/>
        </w:rPr>
      </w:pPr>
      <w:r w:rsidRPr="00E12AC6">
        <w:rPr>
          <w:sz w:val="26"/>
          <w:szCs w:val="26"/>
        </w:rPr>
        <w:t xml:space="preserve"> главы района (непро</w:t>
      </w:r>
      <w:r w:rsidR="00243991" w:rsidRPr="00E12AC6">
        <w:rPr>
          <w:sz w:val="26"/>
          <w:szCs w:val="26"/>
        </w:rPr>
        <w:t xml:space="preserve">граммные расходы) – </w:t>
      </w:r>
      <w:r w:rsidR="009C4027" w:rsidRPr="00E12AC6">
        <w:rPr>
          <w:sz w:val="26"/>
          <w:szCs w:val="26"/>
        </w:rPr>
        <w:t>7 435 975,74</w:t>
      </w:r>
      <w:r w:rsidR="005F2C9F" w:rsidRPr="00E12AC6">
        <w:rPr>
          <w:sz w:val="26"/>
          <w:szCs w:val="26"/>
        </w:rPr>
        <w:t xml:space="preserve"> </w:t>
      </w:r>
      <w:r w:rsidRPr="00E12AC6">
        <w:rPr>
          <w:sz w:val="26"/>
          <w:szCs w:val="26"/>
        </w:rPr>
        <w:t>рублей</w:t>
      </w:r>
      <w:r w:rsidR="005F2C9F" w:rsidRPr="00E12AC6">
        <w:rPr>
          <w:sz w:val="26"/>
          <w:szCs w:val="26"/>
        </w:rPr>
        <w:t xml:space="preserve"> (в том числе ФОТ по главе округа 774 654,18руб.)</w:t>
      </w:r>
      <w:r w:rsidRPr="00E12AC6">
        <w:rPr>
          <w:sz w:val="26"/>
          <w:szCs w:val="26"/>
        </w:rPr>
        <w:t>, при п</w:t>
      </w:r>
      <w:r w:rsidR="00243991" w:rsidRPr="00E12AC6">
        <w:rPr>
          <w:sz w:val="26"/>
          <w:szCs w:val="26"/>
        </w:rPr>
        <w:t xml:space="preserve">лановых </w:t>
      </w:r>
      <w:r w:rsidR="00317909" w:rsidRPr="00E12AC6">
        <w:rPr>
          <w:sz w:val="26"/>
          <w:szCs w:val="26"/>
        </w:rPr>
        <w:t xml:space="preserve">назначениях </w:t>
      </w:r>
      <w:r w:rsidR="009C4027" w:rsidRPr="00E12AC6">
        <w:rPr>
          <w:sz w:val="26"/>
          <w:szCs w:val="26"/>
        </w:rPr>
        <w:t>7 546 662,47</w:t>
      </w:r>
      <w:r w:rsidR="00317909" w:rsidRPr="00E12AC6">
        <w:rPr>
          <w:sz w:val="26"/>
          <w:szCs w:val="26"/>
        </w:rPr>
        <w:t xml:space="preserve"> рублей</w:t>
      </w:r>
      <w:r w:rsidR="009C4027" w:rsidRPr="00E12AC6">
        <w:rPr>
          <w:sz w:val="26"/>
          <w:szCs w:val="26"/>
        </w:rPr>
        <w:t>, процент выполнения 98,5</w:t>
      </w:r>
      <w:r w:rsidRPr="00E12AC6">
        <w:rPr>
          <w:sz w:val="26"/>
          <w:szCs w:val="26"/>
        </w:rPr>
        <w:t>%</w:t>
      </w:r>
      <w:r w:rsidR="008C7716" w:rsidRPr="00E12AC6">
        <w:rPr>
          <w:sz w:val="26"/>
          <w:szCs w:val="26"/>
        </w:rPr>
        <w:t xml:space="preserve">, что превышает уровень 2021 года на </w:t>
      </w:r>
      <w:r w:rsidR="00940B03" w:rsidRPr="00E12AC6">
        <w:rPr>
          <w:sz w:val="26"/>
          <w:szCs w:val="26"/>
        </w:rPr>
        <w:t xml:space="preserve">3 014 918 </w:t>
      </w:r>
      <w:r w:rsidR="008C7716" w:rsidRPr="00E12AC6">
        <w:rPr>
          <w:sz w:val="26"/>
          <w:szCs w:val="26"/>
        </w:rPr>
        <w:t xml:space="preserve"> рублей или </w:t>
      </w:r>
      <w:r w:rsidR="00940B03" w:rsidRPr="00E12AC6">
        <w:rPr>
          <w:sz w:val="26"/>
          <w:szCs w:val="26"/>
        </w:rPr>
        <w:t>68,2%.</w:t>
      </w:r>
    </w:p>
    <w:p w:rsidR="00F94BFB" w:rsidRPr="00E12AC6" w:rsidRDefault="00F94BFB" w:rsidP="00F94BFB">
      <w:pPr>
        <w:pStyle w:val="afff2"/>
        <w:ind w:firstLine="708"/>
        <w:jc w:val="both"/>
        <w:rPr>
          <w:rFonts w:ascii="Times New Roman" w:hAnsi="Times New Roman" w:cs="Times New Roman"/>
          <w:sz w:val="26"/>
          <w:szCs w:val="26"/>
          <w:lang w:val="ru-RU"/>
        </w:rPr>
      </w:pPr>
      <w:r w:rsidRPr="00E12AC6">
        <w:rPr>
          <w:rFonts w:ascii="Times New Roman" w:hAnsi="Times New Roman" w:cs="Times New Roman"/>
          <w:sz w:val="26"/>
          <w:szCs w:val="26"/>
          <w:lang w:val="ru-RU"/>
        </w:rPr>
        <w:t>Решением Представительного Собрания Вологодского муниципального округа № 18 от 14.09.2022 «О создании администрации Вологодского муниципального округа Вологодской области»</w:t>
      </w:r>
      <w:r w:rsidR="006021BA" w:rsidRPr="00E12AC6">
        <w:rPr>
          <w:rFonts w:ascii="Times New Roman" w:hAnsi="Times New Roman" w:cs="Times New Roman"/>
          <w:sz w:val="26"/>
          <w:szCs w:val="26"/>
          <w:lang w:val="ru-RU"/>
        </w:rPr>
        <w:t>, был создан орган местного самоуправления округа (запись о постановке на учет в налоговом органе администрации Вологодского муниципального округа произведена 19.09.2022 и присвоен ОГРН 1223500010502). Расходы проведены только по фонду оплаты труда на 1 шт.</w:t>
      </w:r>
      <w:r w:rsidR="00D23A4B">
        <w:rPr>
          <w:rFonts w:ascii="Times New Roman" w:hAnsi="Times New Roman" w:cs="Times New Roman"/>
          <w:sz w:val="26"/>
          <w:szCs w:val="26"/>
          <w:lang w:val="ru-RU"/>
        </w:rPr>
        <w:t xml:space="preserve"> </w:t>
      </w:r>
      <w:r w:rsidR="006021BA" w:rsidRPr="00E12AC6">
        <w:rPr>
          <w:rFonts w:ascii="Times New Roman" w:hAnsi="Times New Roman" w:cs="Times New Roman"/>
          <w:sz w:val="26"/>
          <w:szCs w:val="26"/>
          <w:lang w:val="ru-RU"/>
        </w:rPr>
        <w:t xml:space="preserve">ед. (глава округа) </w:t>
      </w:r>
      <w:r w:rsidR="00FA1C98" w:rsidRPr="00E12AC6">
        <w:rPr>
          <w:rFonts w:ascii="Times New Roman" w:hAnsi="Times New Roman" w:cs="Times New Roman"/>
          <w:sz w:val="26"/>
          <w:szCs w:val="26"/>
          <w:lang w:val="ru-RU"/>
        </w:rPr>
        <w:t>за 1 мес. 2022г.</w:t>
      </w:r>
    </w:p>
    <w:p w:rsidR="00A04E59" w:rsidRPr="00E12AC6" w:rsidRDefault="00A04E59" w:rsidP="00A04E59">
      <w:pPr>
        <w:ind w:firstLine="709"/>
        <w:jc w:val="center"/>
        <w:rPr>
          <w:b/>
          <w:sz w:val="26"/>
          <w:szCs w:val="26"/>
        </w:rPr>
      </w:pPr>
      <w:r w:rsidRPr="00E12AC6">
        <w:rPr>
          <w:b/>
          <w:sz w:val="26"/>
          <w:szCs w:val="26"/>
        </w:rPr>
        <w:t>Раздел/подраздел 01.03 «Функционирование законодательных (представительных) органов государственной власти и представительных органов муниципальных образований»</w:t>
      </w:r>
    </w:p>
    <w:p w:rsidR="00624BDA" w:rsidRPr="00E12AC6" w:rsidRDefault="00A04E59" w:rsidP="00A04E59">
      <w:pPr>
        <w:ind w:firstLine="709"/>
        <w:jc w:val="both"/>
        <w:rPr>
          <w:sz w:val="26"/>
          <w:szCs w:val="26"/>
        </w:rPr>
      </w:pPr>
      <w:r w:rsidRPr="00E12AC6">
        <w:rPr>
          <w:sz w:val="26"/>
          <w:szCs w:val="26"/>
        </w:rPr>
        <w:lastRenderedPageBreak/>
        <w:t xml:space="preserve">По данному подразделу отражены </w:t>
      </w:r>
      <w:r w:rsidR="00076196" w:rsidRPr="00E12AC6">
        <w:rPr>
          <w:sz w:val="26"/>
          <w:szCs w:val="26"/>
        </w:rPr>
        <w:t xml:space="preserve">расходы только в бюджете района </w:t>
      </w:r>
      <w:r w:rsidRPr="00E12AC6">
        <w:rPr>
          <w:sz w:val="26"/>
          <w:szCs w:val="26"/>
        </w:rPr>
        <w:t>на содержание Представительного Собрания Вологодского муниципального района</w:t>
      </w:r>
      <w:r w:rsidR="00407E35" w:rsidRPr="00E12AC6">
        <w:rPr>
          <w:sz w:val="26"/>
          <w:szCs w:val="26"/>
        </w:rPr>
        <w:t xml:space="preserve"> и Представительного Собрания Вологодского муниципального округа</w:t>
      </w:r>
      <w:r w:rsidRPr="00E12AC6">
        <w:rPr>
          <w:sz w:val="26"/>
          <w:szCs w:val="26"/>
        </w:rPr>
        <w:t xml:space="preserve"> (непро</w:t>
      </w:r>
      <w:r w:rsidR="000001BC" w:rsidRPr="00E12AC6">
        <w:rPr>
          <w:sz w:val="26"/>
          <w:szCs w:val="26"/>
        </w:rPr>
        <w:t xml:space="preserve">граммные расходы) </w:t>
      </w:r>
      <w:r w:rsidR="00407E35" w:rsidRPr="00E12AC6">
        <w:rPr>
          <w:sz w:val="26"/>
          <w:szCs w:val="26"/>
        </w:rPr>
        <w:t>11 450 993,13рублей или 96,2</w:t>
      </w:r>
      <w:r w:rsidRPr="00E12AC6">
        <w:rPr>
          <w:sz w:val="26"/>
          <w:szCs w:val="26"/>
        </w:rPr>
        <w:t xml:space="preserve">% к плановым назначениям </w:t>
      </w:r>
      <w:r w:rsidR="00407E35" w:rsidRPr="00E12AC6">
        <w:rPr>
          <w:sz w:val="26"/>
          <w:szCs w:val="26"/>
        </w:rPr>
        <w:t>11 899 300,00</w:t>
      </w:r>
      <w:r w:rsidRPr="00E12AC6">
        <w:rPr>
          <w:color w:val="000000"/>
          <w:sz w:val="26"/>
          <w:szCs w:val="26"/>
        </w:rPr>
        <w:t>рублей</w:t>
      </w:r>
      <w:r w:rsidR="00940B03" w:rsidRPr="00E12AC6">
        <w:rPr>
          <w:color w:val="000000"/>
          <w:sz w:val="26"/>
          <w:szCs w:val="26"/>
        </w:rPr>
        <w:t xml:space="preserve">, что превышает </w:t>
      </w:r>
      <w:r w:rsidR="00D23A4B">
        <w:rPr>
          <w:color w:val="000000"/>
          <w:sz w:val="26"/>
          <w:szCs w:val="26"/>
        </w:rPr>
        <w:t xml:space="preserve">уровень 2021 года на 2 993 729 </w:t>
      </w:r>
      <w:r w:rsidR="00940B03" w:rsidRPr="00E12AC6">
        <w:rPr>
          <w:color w:val="000000"/>
          <w:sz w:val="26"/>
          <w:szCs w:val="26"/>
        </w:rPr>
        <w:t xml:space="preserve">рублей или </w:t>
      </w:r>
      <w:r w:rsidR="00492F3C" w:rsidRPr="00E12AC6">
        <w:rPr>
          <w:color w:val="000000"/>
          <w:sz w:val="26"/>
          <w:szCs w:val="26"/>
        </w:rPr>
        <w:t>35,4</w:t>
      </w:r>
      <w:r w:rsidR="00940B03" w:rsidRPr="00E12AC6">
        <w:rPr>
          <w:color w:val="000000"/>
          <w:sz w:val="26"/>
          <w:szCs w:val="26"/>
        </w:rPr>
        <w:t>%.</w:t>
      </w:r>
      <w:r w:rsidRPr="00E12AC6">
        <w:rPr>
          <w:sz w:val="26"/>
          <w:szCs w:val="26"/>
        </w:rPr>
        <w:t xml:space="preserve"> </w:t>
      </w:r>
    </w:p>
    <w:p w:rsidR="00D17B70" w:rsidRPr="00E12AC6" w:rsidRDefault="00D17B70" w:rsidP="00D17B70">
      <w:pPr>
        <w:ind w:firstLine="540"/>
        <w:jc w:val="both"/>
        <w:rPr>
          <w:sz w:val="26"/>
          <w:szCs w:val="26"/>
        </w:rPr>
      </w:pPr>
      <w:r w:rsidRPr="00E12AC6">
        <w:rPr>
          <w:sz w:val="26"/>
          <w:szCs w:val="26"/>
        </w:rPr>
        <w:t xml:space="preserve">Во исполнения Закона Вологодской области от 06.05.2022 № 5122-ОЗ «О преобразовании всех поселений, входящих в состав Вологодского муниципального района Вологодской области, путем их объединения, наделении вновь образованного муниципального образования статусом муниципального округа и установлении границ Вологодского муниципального округа Вологодской области», </w:t>
      </w:r>
      <w:r w:rsidR="00492F3C" w:rsidRPr="00E12AC6">
        <w:rPr>
          <w:sz w:val="26"/>
          <w:szCs w:val="26"/>
        </w:rPr>
        <w:t>р</w:t>
      </w:r>
      <w:r w:rsidRPr="00E12AC6">
        <w:rPr>
          <w:sz w:val="26"/>
          <w:szCs w:val="26"/>
        </w:rPr>
        <w:t>ешени</w:t>
      </w:r>
      <w:r w:rsidR="00492F3C" w:rsidRPr="00E12AC6">
        <w:rPr>
          <w:sz w:val="26"/>
          <w:szCs w:val="26"/>
        </w:rPr>
        <w:t>ем</w:t>
      </w:r>
      <w:r w:rsidRPr="00E12AC6">
        <w:rPr>
          <w:sz w:val="26"/>
          <w:szCs w:val="26"/>
        </w:rPr>
        <w:t xml:space="preserve"> Представительного Собрания Вологодского муниципального округа от 14.09.2022 № 17 создан представительный орган Вологодского муниципального округа Вологодской области – Представительное Собрание Вологодского муниципального округа Вологодской области. Представительное Собрание Вологодского муниципального округа Вологодской области является правопреемником Представительного Собрания Вологодского муниципального района</w:t>
      </w:r>
      <w:r w:rsidR="00492F3C" w:rsidRPr="00E12AC6">
        <w:rPr>
          <w:sz w:val="26"/>
          <w:szCs w:val="26"/>
        </w:rPr>
        <w:t xml:space="preserve"> с 01.01.2023</w:t>
      </w:r>
      <w:r w:rsidRPr="00E12AC6">
        <w:rPr>
          <w:sz w:val="26"/>
          <w:szCs w:val="26"/>
        </w:rPr>
        <w:t>.</w:t>
      </w:r>
    </w:p>
    <w:p w:rsidR="00407E35" w:rsidRPr="00E12AC6" w:rsidRDefault="00234A05" w:rsidP="00D17B70">
      <w:pPr>
        <w:autoSpaceDE w:val="0"/>
        <w:autoSpaceDN w:val="0"/>
        <w:adjustRightInd w:val="0"/>
        <w:ind w:firstLine="540"/>
        <w:jc w:val="both"/>
        <w:rPr>
          <w:sz w:val="26"/>
          <w:szCs w:val="26"/>
        </w:rPr>
      </w:pPr>
      <w:r w:rsidRPr="00E12AC6">
        <w:rPr>
          <w:sz w:val="26"/>
          <w:szCs w:val="26"/>
        </w:rPr>
        <w:t xml:space="preserve">В </w:t>
      </w:r>
      <w:r w:rsidR="00D17B70" w:rsidRPr="00E12AC6">
        <w:rPr>
          <w:sz w:val="26"/>
          <w:szCs w:val="26"/>
        </w:rPr>
        <w:t>Представительно</w:t>
      </w:r>
      <w:r w:rsidRPr="00E12AC6">
        <w:rPr>
          <w:sz w:val="26"/>
          <w:szCs w:val="26"/>
        </w:rPr>
        <w:t>м Собрании</w:t>
      </w:r>
      <w:r w:rsidR="00D17B70" w:rsidRPr="00E12AC6">
        <w:rPr>
          <w:sz w:val="26"/>
          <w:szCs w:val="26"/>
        </w:rPr>
        <w:t xml:space="preserve"> Вологодского муниципального округа </w:t>
      </w:r>
      <w:r w:rsidRPr="00E12AC6">
        <w:rPr>
          <w:sz w:val="26"/>
          <w:szCs w:val="26"/>
        </w:rPr>
        <w:t>с сентября 2022 года была 1 шт.</w:t>
      </w:r>
      <w:r w:rsidR="00D23A4B">
        <w:rPr>
          <w:sz w:val="26"/>
          <w:szCs w:val="26"/>
        </w:rPr>
        <w:t xml:space="preserve"> </w:t>
      </w:r>
      <w:r w:rsidRPr="00E12AC6">
        <w:rPr>
          <w:sz w:val="26"/>
          <w:szCs w:val="26"/>
        </w:rPr>
        <w:t xml:space="preserve">ед. - </w:t>
      </w:r>
      <w:r w:rsidR="00D17B70" w:rsidRPr="00E12AC6">
        <w:rPr>
          <w:sz w:val="26"/>
          <w:szCs w:val="26"/>
        </w:rPr>
        <w:t>председатель Представительного Собрания Вологодского муниципального округа</w:t>
      </w:r>
      <w:r w:rsidRPr="00E12AC6">
        <w:rPr>
          <w:sz w:val="26"/>
          <w:szCs w:val="26"/>
        </w:rPr>
        <w:t>,</w:t>
      </w:r>
      <w:r w:rsidR="00D23A4B">
        <w:rPr>
          <w:sz w:val="26"/>
          <w:szCs w:val="26"/>
        </w:rPr>
        <w:t xml:space="preserve"> </w:t>
      </w:r>
      <w:r w:rsidR="00E54E0D" w:rsidRPr="00E12AC6">
        <w:rPr>
          <w:sz w:val="26"/>
          <w:szCs w:val="26"/>
        </w:rPr>
        <w:t xml:space="preserve">фактические расходы </w:t>
      </w:r>
      <w:r w:rsidRPr="00E12AC6">
        <w:rPr>
          <w:sz w:val="26"/>
          <w:szCs w:val="26"/>
        </w:rPr>
        <w:t xml:space="preserve">по ФОТ </w:t>
      </w:r>
      <w:r w:rsidR="00E54E0D" w:rsidRPr="00E12AC6">
        <w:rPr>
          <w:sz w:val="26"/>
          <w:szCs w:val="26"/>
        </w:rPr>
        <w:t>составили 467 923,63 рублей при плановых назначениях 636 000,00 рублей,</w:t>
      </w:r>
      <w:r w:rsidR="00CC4026" w:rsidRPr="00E12AC6">
        <w:rPr>
          <w:sz w:val="26"/>
          <w:szCs w:val="26"/>
        </w:rPr>
        <w:t xml:space="preserve"> </w:t>
      </w:r>
      <w:r w:rsidR="00E54E0D" w:rsidRPr="00E12AC6">
        <w:rPr>
          <w:sz w:val="26"/>
          <w:szCs w:val="26"/>
        </w:rPr>
        <w:t>процент выполнения 73,6 %.</w:t>
      </w:r>
    </w:p>
    <w:p w:rsidR="00DE6596" w:rsidRPr="00E12AC6" w:rsidRDefault="009672D4" w:rsidP="00DE6596">
      <w:pPr>
        <w:autoSpaceDE w:val="0"/>
        <w:autoSpaceDN w:val="0"/>
        <w:adjustRightInd w:val="0"/>
        <w:ind w:firstLine="540"/>
        <w:jc w:val="both"/>
        <w:rPr>
          <w:sz w:val="26"/>
          <w:szCs w:val="26"/>
        </w:rPr>
      </w:pPr>
      <w:r w:rsidRPr="00E12AC6">
        <w:rPr>
          <w:sz w:val="26"/>
          <w:szCs w:val="26"/>
        </w:rPr>
        <w:t xml:space="preserve">До </w:t>
      </w:r>
      <w:r w:rsidR="00DE6596" w:rsidRPr="00E12AC6">
        <w:rPr>
          <w:sz w:val="26"/>
          <w:szCs w:val="26"/>
        </w:rPr>
        <w:t xml:space="preserve">30.12.2022 действовало Представительное Собрание Вологодского муниципального района, фактические расходы составили 10 983 069,5 рублей при плановых назначениях </w:t>
      </w:r>
      <w:r w:rsidR="0026297C" w:rsidRPr="00E12AC6">
        <w:rPr>
          <w:sz w:val="26"/>
          <w:szCs w:val="26"/>
        </w:rPr>
        <w:t>11 263 300</w:t>
      </w:r>
      <w:r w:rsidR="00DE6596" w:rsidRPr="00E12AC6">
        <w:rPr>
          <w:sz w:val="26"/>
          <w:szCs w:val="26"/>
        </w:rPr>
        <w:t xml:space="preserve"> рублей, процент выполнения </w:t>
      </w:r>
      <w:r w:rsidR="0026297C" w:rsidRPr="00E12AC6">
        <w:rPr>
          <w:sz w:val="26"/>
          <w:szCs w:val="26"/>
        </w:rPr>
        <w:t>97,5</w:t>
      </w:r>
      <w:r w:rsidR="00DE6596" w:rsidRPr="00E12AC6">
        <w:rPr>
          <w:sz w:val="26"/>
          <w:szCs w:val="26"/>
        </w:rPr>
        <w:t xml:space="preserve"> %.</w:t>
      </w:r>
    </w:p>
    <w:p w:rsidR="00624BDA" w:rsidRPr="00E12AC6" w:rsidRDefault="00624BDA" w:rsidP="00A04E59">
      <w:pPr>
        <w:ind w:firstLine="709"/>
        <w:jc w:val="both"/>
        <w:rPr>
          <w:sz w:val="26"/>
          <w:szCs w:val="26"/>
        </w:rPr>
      </w:pPr>
    </w:p>
    <w:p w:rsidR="00A04E59" w:rsidRPr="00E12AC6" w:rsidRDefault="00A04E59" w:rsidP="00A04E59">
      <w:pPr>
        <w:ind w:firstLine="709"/>
        <w:jc w:val="center"/>
        <w:rPr>
          <w:b/>
          <w:sz w:val="26"/>
          <w:szCs w:val="26"/>
        </w:rPr>
      </w:pPr>
      <w:r w:rsidRPr="00E12AC6">
        <w:rPr>
          <w:b/>
          <w:sz w:val="26"/>
          <w:szCs w:val="26"/>
        </w:rPr>
        <w:t>Раздел/подраздел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p w:rsidR="0050771C" w:rsidRPr="00E12AC6" w:rsidRDefault="00A04E59" w:rsidP="0050771C">
      <w:pPr>
        <w:ind w:firstLine="709"/>
        <w:jc w:val="both"/>
        <w:rPr>
          <w:sz w:val="26"/>
          <w:szCs w:val="26"/>
        </w:rPr>
      </w:pPr>
      <w:r w:rsidRPr="00E12AC6">
        <w:rPr>
          <w:b/>
          <w:sz w:val="26"/>
          <w:szCs w:val="26"/>
        </w:rPr>
        <w:t xml:space="preserve">Расходы по районному бюджету </w:t>
      </w:r>
      <w:r w:rsidRPr="00E12AC6">
        <w:rPr>
          <w:sz w:val="26"/>
          <w:szCs w:val="26"/>
        </w:rPr>
        <w:t xml:space="preserve">составили </w:t>
      </w:r>
      <w:r w:rsidR="00983736" w:rsidRPr="00E12AC6">
        <w:rPr>
          <w:color w:val="000000"/>
          <w:sz w:val="26"/>
          <w:szCs w:val="26"/>
        </w:rPr>
        <w:t>75 517 811,29</w:t>
      </w:r>
      <w:r w:rsidR="00031D73" w:rsidRPr="00E12AC6">
        <w:rPr>
          <w:color w:val="000000"/>
          <w:sz w:val="26"/>
          <w:szCs w:val="26"/>
        </w:rPr>
        <w:t xml:space="preserve"> </w:t>
      </w:r>
      <w:r w:rsidRPr="00E12AC6">
        <w:rPr>
          <w:color w:val="000000"/>
          <w:sz w:val="26"/>
          <w:szCs w:val="26"/>
        </w:rPr>
        <w:t>рублей</w:t>
      </w:r>
      <w:r w:rsidRPr="00E12AC6">
        <w:rPr>
          <w:sz w:val="26"/>
          <w:szCs w:val="26"/>
        </w:rPr>
        <w:t xml:space="preserve"> при плановых</w:t>
      </w:r>
      <w:r w:rsidR="00AA5CB8" w:rsidRPr="00E12AC6">
        <w:rPr>
          <w:color w:val="000000"/>
          <w:sz w:val="26"/>
          <w:szCs w:val="26"/>
        </w:rPr>
        <w:t xml:space="preserve"> назначениях</w:t>
      </w:r>
      <w:r w:rsidR="00AA5CB8" w:rsidRPr="00E12AC6">
        <w:rPr>
          <w:sz w:val="26"/>
          <w:szCs w:val="26"/>
        </w:rPr>
        <w:t xml:space="preserve"> </w:t>
      </w:r>
      <w:r w:rsidR="00983736" w:rsidRPr="00E12AC6">
        <w:rPr>
          <w:color w:val="000000"/>
          <w:sz w:val="26"/>
          <w:szCs w:val="26"/>
        </w:rPr>
        <w:t>76 922 350,94</w:t>
      </w:r>
      <w:r w:rsidR="00AA5CB8" w:rsidRPr="00E12AC6">
        <w:rPr>
          <w:color w:val="000000"/>
          <w:sz w:val="26"/>
          <w:szCs w:val="26"/>
        </w:rPr>
        <w:t xml:space="preserve"> рублей</w:t>
      </w:r>
      <w:r w:rsidR="00983736" w:rsidRPr="00E12AC6">
        <w:rPr>
          <w:color w:val="000000"/>
          <w:sz w:val="26"/>
          <w:szCs w:val="26"/>
        </w:rPr>
        <w:t>, процент выполнения 98</w:t>
      </w:r>
      <w:r w:rsidR="003225B7" w:rsidRPr="00E12AC6">
        <w:rPr>
          <w:color w:val="000000"/>
          <w:sz w:val="26"/>
          <w:szCs w:val="26"/>
        </w:rPr>
        <w:t>,2</w:t>
      </w:r>
      <w:r w:rsidRPr="00E12AC6">
        <w:rPr>
          <w:color w:val="000000"/>
          <w:sz w:val="26"/>
          <w:szCs w:val="26"/>
        </w:rPr>
        <w:t>%, в том числе за счет средств областного бюджета</w:t>
      </w:r>
      <w:r w:rsidR="00241AE6" w:rsidRPr="00E12AC6">
        <w:rPr>
          <w:color w:val="000000"/>
          <w:sz w:val="26"/>
          <w:szCs w:val="26"/>
        </w:rPr>
        <w:t xml:space="preserve"> расходы</w:t>
      </w:r>
      <w:r w:rsidR="00AA5CB8" w:rsidRPr="00E12AC6">
        <w:rPr>
          <w:bCs/>
          <w:sz w:val="26"/>
          <w:szCs w:val="26"/>
        </w:rPr>
        <w:t xml:space="preserve"> </w:t>
      </w:r>
      <w:r w:rsidR="005F0F27" w:rsidRPr="00E12AC6">
        <w:rPr>
          <w:bCs/>
          <w:sz w:val="26"/>
          <w:szCs w:val="26"/>
        </w:rPr>
        <w:t>состав</w:t>
      </w:r>
      <w:r w:rsidR="00983736" w:rsidRPr="00E12AC6">
        <w:rPr>
          <w:bCs/>
          <w:sz w:val="26"/>
          <w:szCs w:val="26"/>
        </w:rPr>
        <w:t>или 8 584 066,81</w:t>
      </w:r>
      <w:r w:rsidR="00241AE6" w:rsidRPr="00E12AC6">
        <w:rPr>
          <w:bCs/>
          <w:sz w:val="26"/>
          <w:szCs w:val="26"/>
        </w:rPr>
        <w:t xml:space="preserve"> </w:t>
      </w:r>
      <w:r w:rsidR="00AA5CB8" w:rsidRPr="00E12AC6">
        <w:rPr>
          <w:color w:val="000000"/>
          <w:sz w:val="26"/>
          <w:szCs w:val="26"/>
        </w:rPr>
        <w:t>рублей</w:t>
      </w:r>
      <w:r w:rsidRPr="00E12AC6">
        <w:rPr>
          <w:color w:val="000000"/>
          <w:sz w:val="26"/>
          <w:szCs w:val="26"/>
        </w:rPr>
        <w:t>.</w:t>
      </w:r>
      <w:r w:rsidR="0050771C" w:rsidRPr="00E12AC6">
        <w:rPr>
          <w:color w:val="000000"/>
          <w:sz w:val="26"/>
          <w:szCs w:val="26"/>
        </w:rPr>
        <w:t xml:space="preserve"> Расходы 2022 года превышают уро</w:t>
      </w:r>
      <w:r w:rsidR="00D23A4B">
        <w:rPr>
          <w:color w:val="000000"/>
          <w:sz w:val="26"/>
          <w:szCs w:val="26"/>
        </w:rPr>
        <w:t xml:space="preserve">вень 2021 года на 8 910 865,85 </w:t>
      </w:r>
      <w:r w:rsidR="0050771C" w:rsidRPr="00E12AC6">
        <w:rPr>
          <w:color w:val="000000"/>
          <w:sz w:val="26"/>
          <w:szCs w:val="26"/>
        </w:rPr>
        <w:t>рублей или 13,4%.</w:t>
      </w:r>
      <w:r w:rsidR="0050771C" w:rsidRPr="00E12AC6">
        <w:rPr>
          <w:sz w:val="26"/>
          <w:szCs w:val="26"/>
        </w:rPr>
        <w:t xml:space="preserve"> </w:t>
      </w:r>
    </w:p>
    <w:p w:rsidR="00A04E59" w:rsidRPr="00E12AC6" w:rsidRDefault="00A04E59" w:rsidP="00A534A9">
      <w:pPr>
        <w:jc w:val="both"/>
        <w:rPr>
          <w:bCs/>
          <w:sz w:val="26"/>
          <w:szCs w:val="26"/>
        </w:rPr>
      </w:pPr>
      <w:r w:rsidRPr="00E12AC6">
        <w:rPr>
          <w:b/>
          <w:sz w:val="26"/>
          <w:szCs w:val="26"/>
        </w:rPr>
        <w:tab/>
      </w:r>
      <w:r w:rsidRPr="00E12AC6">
        <w:rPr>
          <w:sz w:val="26"/>
          <w:szCs w:val="26"/>
        </w:rPr>
        <w:t xml:space="preserve">По данному разделу внепрограммные расходы на содержание администрации района составили </w:t>
      </w:r>
      <w:r w:rsidR="00983736" w:rsidRPr="00E12AC6">
        <w:rPr>
          <w:bCs/>
          <w:sz w:val="26"/>
          <w:szCs w:val="26"/>
        </w:rPr>
        <w:t>7 714 860,55</w:t>
      </w:r>
      <w:r w:rsidRPr="00E12AC6">
        <w:rPr>
          <w:bCs/>
          <w:sz w:val="26"/>
          <w:szCs w:val="26"/>
        </w:rPr>
        <w:t xml:space="preserve"> рублей при плановых </w:t>
      </w:r>
      <w:r w:rsidR="005F0F27" w:rsidRPr="00E12AC6">
        <w:rPr>
          <w:bCs/>
          <w:sz w:val="26"/>
          <w:szCs w:val="26"/>
        </w:rPr>
        <w:t>назначениях 7</w:t>
      </w:r>
      <w:r w:rsidR="00983736" w:rsidRPr="00E12AC6">
        <w:rPr>
          <w:bCs/>
          <w:sz w:val="26"/>
          <w:szCs w:val="26"/>
        </w:rPr>
        <w:t> 953 486,00рублей процент выполнения 97</w:t>
      </w:r>
      <w:r w:rsidR="00FD1745" w:rsidRPr="00E12AC6">
        <w:rPr>
          <w:bCs/>
          <w:sz w:val="26"/>
          <w:szCs w:val="26"/>
        </w:rPr>
        <w:t>,0</w:t>
      </w:r>
      <w:r w:rsidRPr="00E12AC6">
        <w:rPr>
          <w:bCs/>
          <w:sz w:val="26"/>
          <w:szCs w:val="26"/>
        </w:rPr>
        <w:t xml:space="preserve"> %</w:t>
      </w:r>
    </w:p>
    <w:p w:rsidR="004B3938" w:rsidRPr="00E12AC6" w:rsidRDefault="005B39F4" w:rsidP="004B3938">
      <w:pPr>
        <w:pStyle w:val="afff2"/>
        <w:ind w:firstLine="708"/>
        <w:jc w:val="both"/>
        <w:rPr>
          <w:rFonts w:ascii="Times New Roman" w:hAnsi="Times New Roman" w:cs="Times New Roman"/>
          <w:color w:val="000000"/>
          <w:sz w:val="26"/>
          <w:szCs w:val="26"/>
          <w:lang w:val="ru-RU"/>
        </w:rPr>
      </w:pPr>
      <w:r w:rsidRPr="00E12AC6">
        <w:rPr>
          <w:rFonts w:ascii="Times New Roman" w:hAnsi="Times New Roman" w:cs="Times New Roman"/>
          <w:bCs/>
          <w:sz w:val="26"/>
          <w:szCs w:val="26"/>
          <w:lang w:val="ru-RU"/>
        </w:rPr>
        <w:t xml:space="preserve">Программное направление расходов составило </w:t>
      </w:r>
      <w:r w:rsidR="00983736" w:rsidRPr="00E12AC6">
        <w:rPr>
          <w:rFonts w:ascii="Times New Roman" w:hAnsi="Times New Roman" w:cs="Times New Roman"/>
          <w:bCs/>
          <w:sz w:val="26"/>
          <w:szCs w:val="26"/>
          <w:lang w:val="ru-RU"/>
        </w:rPr>
        <w:t>67</w:t>
      </w:r>
      <w:r w:rsidR="00983736" w:rsidRPr="00E12AC6">
        <w:rPr>
          <w:rFonts w:ascii="Times New Roman" w:hAnsi="Times New Roman" w:cs="Times New Roman"/>
          <w:bCs/>
          <w:sz w:val="26"/>
          <w:szCs w:val="26"/>
        </w:rPr>
        <w:t> </w:t>
      </w:r>
      <w:r w:rsidR="00983736" w:rsidRPr="00E12AC6">
        <w:rPr>
          <w:rFonts w:ascii="Times New Roman" w:hAnsi="Times New Roman" w:cs="Times New Roman"/>
          <w:bCs/>
          <w:sz w:val="26"/>
          <w:szCs w:val="26"/>
          <w:lang w:val="ru-RU"/>
        </w:rPr>
        <w:t>802</w:t>
      </w:r>
      <w:r w:rsidR="00983736" w:rsidRPr="00E12AC6">
        <w:rPr>
          <w:rFonts w:ascii="Times New Roman" w:hAnsi="Times New Roman" w:cs="Times New Roman"/>
          <w:bCs/>
          <w:sz w:val="26"/>
          <w:szCs w:val="26"/>
        </w:rPr>
        <w:t> </w:t>
      </w:r>
      <w:r w:rsidR="00983736" w:rsidRPr="00E12AC6">
        <w:rPr>
          <w:rFonts w:ascii="Times New Roman" w:hAnsi="Times New Roman" w:cs="Times New Roman"/>
          <w:bCs/>
          <w:sz w:val="26"/>
          <w:szCs w:val="26"/>
          <w:lang w:val="ru-RU"/>
        </w:rPr>
        <w:t>950,74</w:t>
      </w:r>
      <w:r w:rsidR="00AC273A" w:rsidRPr="00E12AC6">
        <w:rPr>
          <w:rFonts w:ascii="Times New Roman" w:hAnsi="Times New Roman" w:cs="Times New Roman"/>
          <w:bCs/>
          <w:sz w:val="26"/>
          <w:szCs w:val="26"/>
          <w:lang w:val="ru-RU"/>
        </w:rPr>
        <w:t xml:space="preserve"> рублей,</w:t>
      </w:r>
      <w:r w:rsidRPr="00E12AC6">
        <w:rPr>
          <w:rFonts w:ascii="Times New Roman" w:hAnsi="Times New Roman" w:cs="Times New Roman"/>
          <w:bCs/>
          <w:sz w:val="26"/>
          <w:szCs w:val="26"/>
          <w:lang w:val="ru-RU"/>
        </w:rPr>
        <w:t xml:space="preserve"> </w:t>
      </w:r>
      <w:r w:rsidR="00AC273A" w:rsidRPr="00E12AC6">
        <w:rPr>
          <w:rFonts w:ascii="Times New Roman" w:hAnsi="Times New Roman" w:cs="Times New Roman"/>
          <w:sz w:val="26"/>
          <w:szCs w:val="26"/>
          <w:lang w:val="ru-RU"/>
        </w:rPr>
        <w:t>при плановых</w:t>
      </w:r>
      <w:r w:rsidR="00AC273A" w:rsidRPr="00E12AC6">
        <w:rPr>
          <w:rFonts w:ascii="Times New Roman" w:hAnsi="Times New Roman" w:cs="Times New Roman"/>
          <w:color w:val="000000"/>
          <w:sz w:val="26"/>
          <w:szCs w:val="26"/>
          <w:lang w:val="ru-RU"/>
        </w:rPr>
        <w:t xml:space="preserve"> назначениях</w:t>
      </w:r>
      <w:r w:rsidR="00AC273A" w:rsidRPr="00E12AC6">
        <w:rPr>
          <w:rFonts w:ascii="Times New Roman" w:hAnsi="Times New Roman" w:cs="Times New Roman"/>
          <w:sz w:val="26"/>
          <w:szCs w:val="26"/>
          <w:lang w:val="ru-RU"/>
        </w:rPr>
        <w:t xml:space="preserve"> </w:t>
      </w:r>
      <w:r w:rsidR="00983736" w:rsidRPr="00E12AC6">
        <w:rPr>
          <w:rFonts w:ascii="Times New Roman" w:hAnsi="Times New Roman" w:cs="Times New Roman"/>
          <w:color w:val="000000"/>
          <w:sz w:val="26"/>
          <w:szCs w:val="26"/>
          <w:lang w:val="ru-RU"/>
        </w:rPr>
        <w:t>68</w:t>
      </w:r>
      <w:r w:rsidR="00983736" w:rsidRPr="00E12AC6">
        <w:rPr>
          <w:rFonts w:ascii="Times New Roman" w:hAnsi="Times New Roman" w:cs="Times New Roman"/>
          <w:color w:val="000000"/>
          <w:sz w:val="26"/>
          <w:szCs w:val="26"/>
        </w:rPr>
        <w:t> </w:t>
      </w:r>
      <w:r w:rsidR="00983736" w:rsidRPr="00E12AC6">
        <w:rPr>
          <w:rFonts w:ascii="Times New Roman" w:hAnsi="Times New Roman" w:cs="Times New Roman"/>
          <w:color w:val="000000"/>
          <w:sz w:val="26"/>
          <w:szCs w:val="26"/>
          <w:lang w:val="ru-RU"/>
        </w:rPr>
        <w:t>968</w:t>
      </w:r>
      <w:r w:rsidR="00983736" w:rsidRPr="00E12AC6">
        <w:rPr>
          <w:rFonts w:ascii="Times New Roman" w:hAnsi="Times New Roman" w:cs="Times New Roman"/>
          <w:color w:val="000000"/>
          <w:sz w:val="26"/>
          <w:szCs w:val="26"/>
        </w:rPr>
        <w:t> </w:t>
      </w:r>
      <w:r w:rsidR="00983736" w:rsidRPr="00E12AC6">
        <w:rPr>
          <w:rFonts w:ascii="Times New Roman" w:hAnsi="Times New Roman" w:cs="Times New Roman"/>
          <w:color w:val="000000"/>
          <w:sz w:val="26"/>
          <w:szCs w:val="26"/>
          <w:lang w:val="ru-RU"/>
        </w:rPr>
        <w:t>864,94</w:t>
      </w:r>
      <w:r w:rsidR="00AC273A" w:rsidRPr="00E12AC6">
        <w:rPr>
          <w:rFonts w:ascii="Times New Roman" w:hAnsi="Times New Roman" w:cs="Times New Roman"/>
          <w:color w:val="000000"/>
          <w:sz w:val="26"/>
          <w:szCs w:val="26"/>
          <w:lang w:val="ru-RU"/>
        </w:rPr>
        <w:t>рублей</w:t>
      </w:r>
      <w:r w:rsidR="00983736" w:rsidRPr="00E12AC6">
        <w:rPr>
          <w:rFonts w:ascii="Times New Roman" w:hAnsi="Times New Roman" w:cs="Times New Roman"/>
          <w:color w:val="000000"/>
          <w:sz w:val="26"/>
          <w:szCs w:val="26"/>
          <w:lang w:val="ru-RU"/>
        </w:rPr>
        <w:t>, процент выполнения 98,3</w:t>
      </w:r>
      <w:r w:rsidR="008324E0" w:rsidRPr="00E12AC6">
        <w:rPr>
          <w:rFonts w:ascii="Times New Roman" w:hAnsi="Times New Roman" w:cs="Times New Roman"/>
          <w:color w:val="000000"/>
          <w:sz w:val="26"/>
          <w:szCs w:val="26"/>
          <w:lang w:val="ru-RU"/>
        </w:rPr>
        <w:t>%:</w:t>
      </w:r>
    </w:p>
    <w:p w:rsidR="00160F34" w:rsidRPr="00E12AC6" w:rsidRDefault="004B3938" w:rsidP="00FA1C98">
      <w:pPr>
        <w:pStyle w:val="afff2"/>
        <w:jc w:val="both"/>
        <w:rPr>
          <w:rFonts w:ascii="Times New Roman" w:hAnsi="Times New Roman" w:cs="Times New Roman"/>
          <w:bCs/>
          <w:sz w:val="26"/>
          <w:szCs w:val="26"/>
          <w:lang w:val="ru-RU"/>
        </w:rPr>
      </w:pPr>
      <w:r w:rsidRPr="00E12AC6">
        <w:rPr>
          <w:rFonts w:ascii="Times New Roman" w:hAnsi="Times New Roman" w:cs="Times New Roman"/>
          <w:sz w:val="26"/>
          <w:szCs w:val="26"/>
          <w:lang w:val="ru-RU"/>
        </w:rPr>
        <w:tab/>
        <w:t xml:space="preserve"> </w:t>
      </w:r>
      <w:r w:rsidR="008324E0" w:rsidRPr="00E12AC6">
        <w:rPr>
          <w:rFonts w:ascii="Times New Roman" w:hAnsi="Times New Roman" w:cs="Times New Roman"/>
          <w:color w:val="000000"/>
          <w:sz w:val="26"/>
          <w:szCs w:val="26"/>
          <w:lang w:val="ru-RU"/>
        </w:rPr>
        <w:t>1. «</w:t>
      </w:r>
      <w:r w:rsidR="00983736" w:rsidRPr="00E12AC6">
        <w:rPr>
          <w:rFonts w:ascii="Times New Roman" w:hAnsi="Times New Roman" w:cs="Times New Roman"/>
          <w:color w:val="000000"/>
          <w:sz w:val="26"/>
          <w:szCs w:val="26"/>
          <w:lang w:val="ru-RU"/>
        </w:rPr>
        <w:t>Муниципальная программа "Управление муниципальными финансами Вологодского муниципального района на период 2022-2025 годы"</w:t>
      </w:r>
      <w:r w:rsidR="008324E0" w:rsidRPr="00E12AC6">
        <w:rPr>
          <w:rFonts w:ascii="Times New Roman" w:hAnsi="Times New Roman" w:cs="Times New Roman"/>
          <w:color w:val="000000"/>
          <w:sz w:val="26"/>
          <w:szCs w:val="26"/>
          <w:lang w:val="ru-RU"/>
        </w:rPr>
        <w:t>;</w:t>
      </w:r>
      <w:r w:rsidR="00160F34" w:rsidRPr="00E12AC6">
        <w:rPr>
          <w:rFonts w:ascii="Times New Roman" w:hAnsi="Times New Roman" w:cs="Times New Roman"/>
          <w:sz w:val="26"/>
          <w:szCs w:val="26"/>
          <w:lang w:val="ru-RU"/>
        </w:rPr>
        <w:t xml:space="preserve"> составили </w:t>
      </w:r>
      <w:r w:rsidR="00124EDC" w:rsidRPr="00E12AC6">
        <w:rPr>
          <w:rFonts w:ascii="Times New Roman" w:hAnsi="Times New Roman" w:cs="Times New Roman"/>
          <w:bCs/>
          <w:sz w:val="26"/>
          <w:szCs w:val="26"/>
          <w:lang w:val="ru-RU"/>
        </w:rPr>
        <w:t>62</w:t>
      </w:r>
      <w:r w:rsidR="00124EDC" w:rsidRPr="00E12AC6">
        <w:rPr>
          <w:rFonts w:ascii="Times New Roman" w:hAnsi="Times New Roman" w:cs="Times New Roman"/>
          <w:bCs/>
          <w:sz w:val="26"/>
          <w:szCs w:val="26"/>
        </w:rPr>
        <w:t> </w:t>
      </w:r>
      <w:r w:rsidR="00124EDC" w:rsidRPr="00E12AC6">
        <w:rPr>
          <w:rFonts w:ascii="Times New Roman" w:hAnsi="Times New Roman" w:cs="Times New Roman"/>
          <w:bCs/>
          <w:sz w:val="26"/>
          <w:szCs w:val="26"/>
          <w:lang w:val="ru-RU"/>
        </w:rPr>
        <w:t>912</w:t>
      </w:r>
      <w:r w:rsidR="00124EDC" w:rsidRPr="00E12AC6">
        <w:rPr>
          <w:rFonts w:ascii="Times New Roman" w:hAnsi="Times New Roman" w:cs="Times New Roman"/>
          <w:bCs/>
          <w:sz w:val="26"/>
          <w:szCs w:val="26"/>
        </w:rPr>
        <w:t> </w:t>
      </w:r>
      <w:r w:rsidR="00124EDC" w:rsidRPr="00E12AC6">
        <w:rPr>
          <w:rFonts w:ascii="Times New Roman" w:hAnsi="Times New Roman" w:cs="Times New Roman"/>
          <w:bCs/>
          <w:sz w:val="26"/>
          <w:szCs w:val="26"/>
          <w:lang w:val="ru-RU"/>
        </w:rPr>
        <w:t>792,09</w:t>
      </w:r>
      <w:r w:rsidR="00160F34" w:rsidRPr="00E12AC6">
        <w:rPr>
          <w:rFonts w:ascii="Times New Roman" w:hAnsi="Times New Roman" w:cs="Times New Roman"/>
          <w:bCs/>
          <w:sz w:val="26"/>
          <w:szCs w:val="26"/>
          <w:lang w:val="ru-RU"/>
        </w:rPr>
        <w:t xml:space="preserve"> рублей при плановых назначениях </w:t>
      </w:r>
      <w:r w:rsidR="00983736" w:rsidRPr="00E12AC6">
        <w:rPr>
          <w:rFonts w:ascii="Times New Roman" w:hAnsi="Times New Roman" w:cs="Times New Roman"/>
          <w:bCs/>
          <w:sz w:val="26"/>
          <w:szCs w:val="26"/>
          <w:lang w:val="ru-RU"/>
        </w:rPr>
        <w:t>63</w:t>
      </w:r>
      <w:r w:rsidR="00983736" w:rsidRPr="00E12AC6">
        <w:rPr>
          <w:rFonts w:ascii="Times New Roman" w:hAnsi="Times New Roman" w:cs="Times New Roman"/>
          <w:bCs/>
          <w:sz w:val="26"/>
          <w:szCs w:val="26"/>
        </w:rPr>
        <w:t> </w:t>
      </w:r>
      <w:r w:rsidR="00983736" w:rsidRPr="00E12AC6">
        <w:rPr>
          <w:rFonts w:ascii="Times New Roman" w:hAnsi="Times New Roman" w:cs="Times New Roman"/>
          <w:bCs/>
          <w:sz w:val="26"/>
          <w:szCs w:val="26"/>
          <w:lang w:val="ru-RU"/>
        </w:rPr>
        <w:t>764</w:t>
      </w:r>
      <w:r w:rsidR="00983736" w:rsidRPr="00E12AC6">
        <w:rPr>
          <w:rFonts w:ascii="Times New Roman" w:hAnsi="Times New Roman" w:cs="Times New Roman"/>
          <w:bCs/>
          <w:sz w:val="26"/>
          <w:szCs w:val="26"/>
        </w:rPr>
        <w:t> </w:t>
      </w:r>
      <w:r w:rsidR="00983736" w:rsidRPr="00E12AC6">
        <w:rPr>
          <w:rFonts w:ascii="Times New Roman" w:hAnsi="Times New Roman" w:cs="Times New Roman"/>
          <w:bCs/>
          <w:sz w:val="26"/>
          <w:szCs w:val="26"/>
          <w:lang w:val="ru-RU"/>
        </w:rPr>
        <w:t>503,00 рублей процент выполнения 98,7</w:t>
      </w:r>
      <w:r w:rsidR="00160F34" w:rsidRPr="00E12AC6">
        <w:rPr>
          <w:rFonts w:ascii="Times New Roman" w:hAnsi="Times New Roman" w:cs="Times New Roman"/>
          <w:bCs/>
          <w:sz w:val="26"/>
          <w:szCs w:val="26"/>
          <w:lang w:val="ru-RU"/>
        </w:rPr>
        <w:t xml:space="preserve"> %</w:t>
      </w:r>
    </w:p>
    <w:p w:rsidR="00160F34" w:rsidRPr="00E12AC6" w:rsidRDefault="00F859D3" w:rsidP="00160F34">
      <w:pPr>
        <w:ind w:firstLine="708"/>
        <w:jc w:val="both"/>
        <w:rPr>
          <w:bCs/>
          <w:sz w:val="26"/>
          <w:szCs w:val="26"/>
        </w:rPr>
      </w:pPr>
      <w:r w:rsidRPr="00E12AC6">
        <w:rPr>
          <w:color w:val="000000"/>
          <w:sz w:val="26"/>
          <w:szCs w:val="26"/>
        </w:rPr>
        <w:t>2</w:t>
      </w:r>
      <w:r w:rsidR="008324E0" w:rsidRPr="00E12AC6">
        <w:rPr>
          <w:color w:val="000000"/>
          <w:sz w:val="26"/>
          <w:szCs w:val="26"/>
        </w:rPr>
        <w:t>.</w:t>
      </w:r>
      <w:r w:rsidR="008324E0" w:rsidRPr="00E12AC6">
        <w:rPr>
          <w:sz w:val="26"/>
          <w:szCs w:val="26"/>
        </w:rPr>
        <w:t xml:space="preserve"> </w:t>
      </w:r>
      <w:r w:rsidR="008324E0" w:rsidRPr="00E12AC6">
        <w:rPr>
          <w:color w:val="000000"/>
          <w:sz w:val="26"/>
          <w:szCs w:val="26"/>
        </w:rPr>
        <w:t>«</w:t>
      </w:r>
      <w:r w:rsidR="00B90582" w:rsidRPr="00E12AC6">
        <w:rPr>
          <w:color w:val="000000"/>
          <w:sz w:val="26"/>
          <w:szCs w:val="26"/>
        </w:rPr>
        <w:t>Муниципальная программа «Оздоровление окружающей среды Вологодского муниципального района на 2022-2025 годы»</w:t>
      </w:r>
      <w:r w:rsidR="008324E0" w:rsidRPr="00E12AC6">
        <w:rPr>
          <w:color w:val="000000"/>
          <w:sz w:val="26"/>
          <w:szCs w:val="26"/>
        </w:rPr>
        <w:t>;</w:t>
      </w:r>
      <w:r w:rsidR="00160F34" w:rsidRPr="00E12AC6">
        <w:rPr>
          <w:sz w:val="26"/>
          <w:szCs w:val="26"/>
        </w:rPr>
        <w:t xml:space="preserve"> составили </w:t>
      </w:r>
      <w:r w:rsidR="00124EDC" w:rsidRPr="00E12AC6">
        <w:rPr>
          <w:bCs/>
          <w:sz w:val="26"/>
          <w:szCs w:val="26"/>
        </w:rPr>
        <w:t>522300,0</w:t>
      </w:r>
      <w:r w:rsidR="00160F34" w:rsidRPr="00E12AC6">
        <w:rPr>
          <w:bCs/>
          <w:sz w:val="26"/>
          <w:szCs w:val="26"/>
        </w:rPr>
        <w:t xml:space="preserve">рублей при плановых </w:t>
      </w:r>
      <w:r w:rsidR="005F0F27" w:rsidRPr="00E12AC6">
        <w:rPr>
          <w:bCs/>
          <w:sz w:val="26"/>
          <w:szCs w:val="26"/>
        </w:rPr>
        <w:t xml:space="preserve">назначениях </w:t>
      </w:r>
      <w:r w:rsidR="00124EDC" w:rsidRPr="00E12AC6">
        <w:rPr>
          <w:bCs/>
          <w:sz w:val="26"/>
          <w:szCs w:val="26"/>
        </w:rPr>
        <w:t>522</w:t>
      </w:r>
      <w:r w:rsidR="00FA1C98" w:rsidRPr="00E12AC6">
        <w:rPr>
          <w:bCs/>
          <w:sz w:val="26"/>
          <w:szCs w:val="26"/>
        </w:rPr>
        <w:t xml:space="preserve"> </w:t>
      </w:r>
      <w:r w:rsidR="00124EDC" w:rsidRPr="00E12AC6">
        <w:rPr>
          <w:bCs/>
          <w:sz w:val="26"/>
          <w:szCs w:val="26"/>
        </w:rPr>
        <w:t>300,0</w:t>
      </w:r>
      <w:r w:rsidR="00FA1C98" w:rsidRPr="00E12AC6">
        <w:rPr>
          <w:bCs/>
          <w:sz w:val="26"/>
          <w:szCs w:val="26"/>
        </w:rPr>
        <w:t xml:space="preserve"> </w:t>
      </w:r>
      <w:r w:rsidR="00124EDC" w:rsidRPr="00E12AC6">
        <w:rPr>
          <w:bCs/>
          <w:sz w:val="26"/>
          <w:szCs w:val="26"/>
        </w:rPr>
        <w:t>рублей</w:t>
      </w:r>
      <w:r w:rsidR="00FA1C98" w:rsidRPr="00E12AC6">
        <w:rPr>
          <w:bCs/>
          <w:sz w:val="26"/>
          <w:szCs w:val="26"/>
        </w:rPr>
        <w:t>,</w:t>
      </w:r>
      <w:r w:rsidR="00124EDC" w:rsidRPr="00E12AC6">
        <w:rPr>
          <w:bCs/>
          <w:sz w:val="26"/>
          <w:szCs w:val="26"/>
        </w:rPr>
        <w:t xml:space="preserve"> процент выполнения 100,0</w:t>
      </w:r>
      <w:r w:rsidR="00160F34" w:rsidRPr="00E12AC6">
        <w:rPr>
          <w:bCs/>
          <w:sz w:val="26"/>
          <w:szCs w:val="26"/>
        </w:rPr>
        <w:t>%</w:t>
      </w:r>
    </w:p>
    <w:p w:rsidR="00160F34" w:rsidRPr="00E12AC6" w:rsidRDefault="00F859D3" w:rsidP="00160F34">
      <w:pPr>
        <w:ind w:firstLine="708"/>
        <w:jc w:val="both"/>
        <w:rPr>
          <w:bCs/>
          <w:sz w:val="26"/>
          <w:szCs w:val="26"/>
        </w:rPr>
      </w:pPr>
      <w:r w:rsidRPr="00E12AC6">
        <w:rPr>
          <w:color w:val="000000"/>
          <w:sz w:val="26"/>
          <w:szCs w:val="26"/>
        </w:rPr>
        <w:t>3</w:t>
      </w:r>
      <w:r w:rsidR="008324E0" w:rsidRPr="00E12AC6">
        <w:rPr>
          <w:color w:val="000000"/>
          <w:sz w:val="26"/>
          <w:szCs w:val="26"/>
        </w:rPr>
        <w:t xml:space="preserve">. </w:t>
      </w:r>
      <w:r w:rsidR="00B90582" w:rsidRPr="00E12AC6">
        <w:rPr>
          <w:color w:val="000000"/>
          <w:sz w:val="26"/>
          <w:szCs w:val="26"/>
        </w:rPr>
        <w:t>Муниципальная программа "Содействие совершенствованию муниципального управления, открытости и доступности органов местного самоуправления Вологодского муниципального района на 2022– 2025 годы»</w:t>
      </w:r>
      <w:r w:rsidR="008324E0" w:rsidRPr="00E12AC6">
        <w:rPr>
          <w:color w:val="000000"/>
          <w:sz w:val="26"/>
          <w:szCs w:val="26"/>
        </w:rPr>
        <w:t>;</w:t>
      </w:r>
      <w:r w:rsidR="00160F34" w:rsidRPr="00E12AC6">
        <w:rPr>
          <w:sz w:val="26"/>
          <w:szCs w:val="26"/>
        </w:rPr>
        <w:t xml:space="preserve"> составили </w:t>
      </w:r>
      <w:r w:rsidR="00737FF6" w:rsidRPr="00E12AC6">
        <w:rPr>
          <w:bCs/>
          <w:sz w:val="26"/>
          <w:szCs w:val="26"/>
        </w:rPr>
        <w:t>4</w:t>
      </w:r>
      <w:r w:rsidR="00124EDC" w:rsidRPr="00E12AC6">
        <w:rPr>
          <w:bCs/>
          <w:sz w:val="26"/>
          <w:szCs w:val="26"/>
        </w:rPr>
        <w:t> 353 470,5</w:t>
      </w:r>
      <w:r w:rsidR="00160F34" w:rsidRPr="00E12AC6">
        <w:rPr>
          <w:bCs/>
          <w:sz w:val="26"/>
          <w:szCs w:val="26"/>
        </w:rPr>
        <w:t xml:space="preserve"> рублей при плановых назначениях </w:t>
      </w:r>
      <w:r w:rsidR="00737FF6" w:rsidRPr="00E12AC6">
        <w:rPr>
          <w:bCs/>
          <w:sz w:val="26"/>
          <w:szCs w:val="26"/>
        </w:rPr>
        <w:t xml:space="preserve">  </w:t>
      </w:r>
      <w:r w:rsidR="00737FF6" w:rsidRPr="00E12AC6">
        <w:rPr>
          <w:sz w:val="26"/>
          <w:szCs w:val="26"/>
        </w:rPr>
        <w:t xml:space="preserve"> </w:t>
      </w:r>
      <w:r w:rsidR="00737FF6" w:rsidRPr="00E12AC6">
        <w:rPr>
          <w:bCs/>
          <w:sz w:val="26"/>
          <w:szCs w:val="26"/>
        </w:rPr>
        <w:t>4</w:t>
      </w:r>
      <w:r w:rsidR="00124EDC" w:rsidRPr="00E12AC6">
        <w:rPr>
          <w:bCs/>
          <w:sz w:val="26"/>
          <w:szCs w:val="26"/>
        </w:rPr>
        <w:t> 667 673,79рублей процент выполнения 93,3</w:t>
      </w:r>
      <w:r w:rsidR="00160F34" w:rsidRPr="00E12AC6">
        <w:rPr>
          <w:bCs/>
          <w:sz w:val="26"/>
          <w:szCs w:val="26"/>
        </w:rPr>
        <w:t>%</w:t>
      </w:r>
    </w:p>
    <w:p w:rsidR="00160F34" w:rsidRPr="00E12AC6" w:rsidRDefault="00F859D3" w:rsidP="00160F34">
      <w:pPr>
        <w:ind w:firstLine="708"/>
        <w:jc w:val="both"/>
        <w:rPr>
          <w:bCs/>
          <w:sz w:val="26"/>
          <w:szCs w:val="26"/>
        </w:rPr>
      </w:pPr>
      <w:r w:rsidRPr="00E12AC6">
        <w:rPr>
          <w:sz w:val="26"/>
          <w:szCs w:val="26"/>
        </w:rPr>
        <w:t>4</w:t>
      </w:r>
      <w:r w:rsidR="008324E0" w:rsidRPr="00E12AC6">
        <w:rPr>
          <w:sz w:val="26"/>
          <w:szCs w:val="26"/>
        </w:rPr>
        <w:t>.</w:t>
      </w:r>
      <w:r w:rsidR="00737FF6" w:rsidRPr="00E12AC6">
        <w:rPr>
          <w:sz w:val="26"/>
          <w:szCs w:val="26"/>
        </w:rPr>
        <w:t xml:space="preserve"> Муниципальная программа "Управление муниципальной собственностью Вологодского муниципального района на период 2022-2025 годы"</w:t>
      </w:r>
      <w:r w:rsidR="00160F34" w:rsidRPr="00E12AC6">
        <w:rPr>
          <w:sz w:val="26"/>
          <w:szCs w:val="26"/>
        </w:rPr>
        <w:t xml:space="preserve"> составили </w:t>
      </w:r>
      <w:r w:rsidR="00737FF6" w:rsidRPr="00E12AC6">
        <w:rPr>
          <w:bCs/>
          <w:sz w:val="26"/>
          <w:szCs w:val="26"/>
        </w:rPr>
        <w:t>14 388,15</w:t>
      </w:r>
      <w:r w:rsidR="00FA1C98" w:rsidRPr="00E12AC6">
        <w:rPr>
          <w:bCs/>
          <w:sz w:val="26"/>
          <w:szCs w:val="26"/>
        </w:rPr>
        <w:t xml:space="preserve"> </w:t>
      </w:r>
      <w:r w:rsidR="00160F34" w:rsidRPr="00E12AC6">
        <w:rPr>
          <w:bCs/>
          <w:sz w:val="26"/>
          <w:szCs w:val="26"/>
        </w:rPr>
        <w:t xml:space="preserve">рублей при плановых </w:t>
      </w:r>
      <w:r w:rsidR="005F0F27" w:rsidRPr="00E12AC6">
        <w:rPr>
          <w:bCs/>
          <w:sz w:val="26"/>
          <w:szCs w:val="26"/>
        </w:rPr>
        <w:t xml:space="preserve">назначениях </w:t>
      </w:r>
      <w:r w:rsidR="00737FF6" w:rsidRPr="00E12AC6">
        <w:rPr>
          <w:bCs/>
          <w:sz w:val="26"/>
          <w:szCs w:val="26"/>
        </w:rPr>
        <w:t>14 388,15</w:t>
      </w:r>
      <w:r w:rsidR="00FA1C98" w:rsidRPr="00E12AC6">
        <w:rPr>
          <w:bCs/>
          <w:sz w:val="26"/>
          <w:szCs w:val="26"/>
        </w:rPr>
        <w:t xml:space="preserve"> </w:t>
      </w:r>
      <w:r w:rsidRPr="00E12AC6">
        <w:rPr>
          <w:bCs/>
          <w:sz w:val="26"/>
          <w:szCs w:val="26"/>
        </w:rPr>
        <w:t>рублей процент выполнения 99,9</w:t>
      </w:r>
      <w:r w:rsidR="00160F34" w:rsidRPr="00E12AC6">
        <w:rPr>
          <w:bCs/>
          <w:sz w:val="26"/>
          <w:szCs w:val="26"/>
        </w:rPr>
        <w:t xml:space="preserve"> %</w:t>
      </w:r>
    </w:p>
    <w:p w:rsidR="008324E0" w:rsidRPr="00E12AC6" w:rsidRDefault="008324E0" w:rsidP="008324E0">
      <w:pPr>
        <w:ind w:firstLine="708"/>
        <w:jc w:val="both"/>
        <w:rPr>
          <w:color w:val="000000"/>
          <w:sz w:val="26"/>
          <w:szCs w:val="26"/>
        </w:rPr>
      </w:pPr>
    </w:p>
    <w:p w:rsidR="00A04E59" w:rsidRPr="00E12AC6" w:rsidRDefault="00A04E59" w:rsidP="00D23A4B">
      <w:pPr>
        <w:jc w:val="center"/>
        <w:rPr>
          <w:b/>
          <w:sz w:val="26"/>
          <w:szCs w:val="26"/>
        </w:rPr>
      </w:pPr>
      <w:r w:rsidRPr="00E12AC6">
        <w:rPr>
          <w:b/>
          <w:sz w:val="26"/>
          <w:szCs w:val="26"/>
        </w:rPr>
        <w:lastRenderedPageBreak/>
        <w:t>Раздел/подраздел 01.05 «Судебная система»</w:t>
      </w:r>
    </w:p>
    <w:p w:rsidR="00A04E59" w:rsidRPr="00E12AC6" w:rsidRDefault="00A04E59" w:rsidP="00BE5ECD">
      <w:pPr>
        <w:rPr>
          <w:bCs/>
          <w:sz w:val="26"/>
          <w:szCs w:val="26"/>
        </w:rPr>
      </w:pPr>
      <w:r w:rsidRPr="00E12AC6">
        <w:rPr>
          <w:sz w:val="26"/>
          <w:szCs w:val="26"/>
        </w:rPr>
        <w:t xml:space="preserve">По данному подразделу отражены расходы в бюджете </w:t>
      </w:r>
      <w:r w:rsidR="00F542B1" w:rsidRPr="00E12AC6">
        <w:rPr>
          <w:sz w:val="26"/>
          <w:szCs w:val="26"/>
        </w:rPr>
        <w:t xml:space="preserve">только </w:t>
      </w:r>
      <w:r w:rsidRPr="00E12AC6">
        <w:rPr>
          <w:sz w:val="26"/>
          <w:szCs w:val="26"/>
        </w:rPr>
        <w:t xml:space="preserve">района по </w:t>
      </w:r>
      <w:r w:rsidRPr="00E12AC6">
        <w:rPr>
          <w:bCs/>
          <w:sz w:val="26"/>
          <w:szCs w:val="26"/>
        </w:rPr>
        <w:t>опубликованию изменений в списки кандидатов присяжных заседателей, на канцелярские товары</w:t>
      </w:r>
      <w:r w:rsidR="007C620C" w:rsidRPr="00E12AC6">
        <w:rPr>
          <w:sz w:val="26"/>
          <w:szCs w:val="26"/>
        </w:rPr>
        <w:t xml:space="preserve"> внепрограммные </w:t>
      </w:r>
      <w:r w:rsidR="00500CBC" w:rsidRPr="00E12AC6">
        <w:rPr>
          <w:sz w:val="26"/>
          <w:szCs w:val="26"/>
        </w:rPr>
        <w:t>расходы (средства</w:t>
      </w:r>
      <w:r w:rsidR="007C620C" w:rsidRPr="00E12AC6">
        <w:rPr>
          <w:sz w:val="26"/>
          <w:szCs w:val="26"/>
        </w:rPr>
        <w:t xml:space="preserve"> федерального бюджета</w:t>
      </w:r>
      <w:r w:rsidR="00AE0D9D" w:rsidRPr="00E12AC6">
        <w:rPr>
          <w:sz w:val="26"/>
          <w:szCs w:val="26"/>
        </w:rPr>
        <w:t>)</w:t>
      </w:r>
      <w:r w:rsidR="005F0F27" w:rsidRPr="00E12AC6">
        <w:rPr>
          <w:bCs/>
          <w:sz w:val="26"/>
          <w:szCs w:val="26"/>
        </w:rPr>
        <w:t xml:space="preserve"> </w:t>
      </w:r>
      <w:r w:rsidR="00F542B1" w:rsidRPr="00E12AC6">
        <w:rPr>
          <w:bCs/>
          <w:sz w:val="26"/>
          <w:szCs w:val="26"/>
        </w:rPr>
        <w:t xml:space="preserve">исполнено </w:t>
      </w:r>
      <w:r w:rsidR="00C16BEA" w:rsidRPr="00E12AC6">
        <w:rPr>
          <w:bCs/>
          <w:sz w:val="26"/>
          <w:szCs w:val="26"/>
        </w:rPr>
        <w:t xml:space="preserve">55700 </w:t>
      </w:r>
      <w:r w:rsidR="00BE5ECD" w:rsidRPr="00E12AC6">
        <w:rPr>
          <w:bCs/>
          <w:sz w:val="26"/>
          <w:szCs w:val="26"/>
        </w:rPr>
        <w:t>рублей, при плановых н</w:t>
      </w:r>
      <w:r w:rsidR="005F0F27" w:rsidRPr="00E12AC6">
        <w:rPr>
          <w:bCs/>
          <w:sz w:val="26"/>
          <w:szCs w:val="26"/>
        </w:rPr>
        <w:t>азначениях</w:t>
      </w:r>
      <w:r w:rsidR="005F0F27" w:rsidRPr="00E12AC6">
        <w:rPr>
          <w:sz w:val="26"/>
          <w:szCs w:val="26"/>
        </w:rPr>
        <w:t xml:space="preserve"> </w:t>
      </w:r>
      <w:r w:rsidR="00C16BEA" w:rsidRPr="00E12AC6">
        <w:rPr>
          <w:bCs/>
          <w:sz w:val="26"/>
          <w:szCs w:val="26"/>
        </w:rPr>
        <w:t xml:space="preserve">55700 </w:t>
      </w:r>
      <w:r w:rsidR="00F542B1" w:rsidRPr="00E12AC6">
        <w:rPr>
          <w:bCs/>
          <w:sz w:val="26"/>
          <w:szCs w:val="26"/>
        </w:rPr>
        <w:t>рублей</w:t>
      </w:r>
      <w:r w:rsidR="005F0F27" w:rsidRPr="00E12AC6">
        <w:rPr>
          <w:bCs/>
          <w:sz w:val="26"/>
          <w:szCs w:val="26"/>
        </w:rPr>
        <w:t>, процент исполнения   100,0</w:t>
      </w:r>
      <w:r w:rsidR="00BE5ECD" w:rsidRPr="00E12AC6">
        <w:rPr>
          <w:bCs/>
          <w:sz w:val="26"/>
          <w:szCs w:val="26"/>
        </w:rPr>
        <w:t xml:space="preserve"> % </w:t>
      </w:r>
    </w:p>
    <w:p w:rsidR="00A04E59" w:rsidRPr="00E12AC6" w:rsidRDefault="00A04E59" w:rsidP="00A04E59">
      <w:pPr>
        <w:jc w:val="center"/>
        <w:rPr>
          <w:b/>
          <w:sz w:val="26"/>
          <w:szCs w:val="26"/>
        </w:rPr>
      </w:pPr>
    </w:p>
    <w:p w:rsidR="00A04E59" w:rsidRPr="00E12AC6" w:rsidRDefault="00A04E59" w:rsidP="00D23A4B">
      <w:pPr>
        <w:jc w:val="center"/>
        <w:rPr>
          <w:b/>
          <w:sz w:val="26"/>
          <w:szCs w:val="26"/>
        </w:rPr>
      </w:pPr>
      <w:r w:rsidRPr="00E12AC6">
        <w:rPr>
          <w:b/>
          <w:sz w:val="26"/>
          <w:szCs w:val="26"/>
        </w:rPr>
        <w:t>Раздел/подраздел 01.06 «Обеспечение деятельности финансовых, налоговых и таможенных органов и органов финансового (финансово-бюджетного) надзора»</w:t>
      </w:r>
    </w:p>
    <w:p w:rsidR="00A15B6C" w:rsidRPr="00E12AC6" w:rsidRDefault="00A15B6C" w:rsidP="00A04E59">
      <w:pPr>
        <w:jc w:val="both"/>
        <w:rPr>
          <w:b/>
          <w:sz w:val="26"/>
          <w:szCs w:val="26"/>
        </w:rPr>
      </w:pPr>
    </w:p>
    <w:p w:rsidR="00A04E59" w:rsidRPr="00E12AC6" w:rsidRDefault="00A04E59" w:rsidP="00A04E59">
      <w:pPr>
        <w:ind w:firstLine="708"/>
        <w:jc w:val="both"/>
        <w:rPr>
          <w:sz w:val="26"/>
          <w:szCs w:val="26"/>
        </w:rPr>
      </w:pPr>
      <w:r w:rsidRPr="00E12AC6">
        <w:rPr>
          <w:sz w:val="26"/>
          <w:szCs w:val="26"/>
        </w:rPr>
        <w:t>Расходы по районно</w:t>
      </w:r>
      <w:r w:rsidR="00CC318B" w:rsidRPr="00E12AC6">
        <w:rPr>
          <w:sz w:val="26"/>
          <w:szCs w:val="26"/>
        </w:rPr>
        <w:t xml:space="preserve">му бюджету </w:t>
      </w:r>
      <w:r w:rsidR="00B729A0" w:rsidRPr="00E12AC6">
        <w:rPr>
          <w:sz w:val="26"/>
          <w:szCs w:val="26"/>
        </w:rPr>
        <w:t xml:space="preserve">составили </w:t>
      </w:r>
      <w:r w:rsidRPr="00E12AC6">
        <w:rPr>
          <w:sz w:val="26"/>
          <w:szCs w:val="26"/>
        </w:rPr>
        <w:t>рублей</w:t>
      </w:r>
      <w:r w:rsidR="005955BA" w:rsidRPr="00E12AC6">
        <w:rPr>
          <w:sz w:val="26"/>
          <w:szCs w:val="26"/>
        </w:rPr>
        <w:t xml:space="preserve">15 372 457,59 </w:t>
      </w:r>
      <w:r w:rsidRPr="00E12AC6">
        <w:rPr>
          <w:sz w:val="26"/>
          <w:szCs w:val="26"/>
        </w:rPr>
        <w:t xml:space="preserve">при плановых </w:t>
      </w:r>
      <w:r w:rsidR="00B729A0" w:rsidRPr="00E12AC6">
        <w:rPr>
          <w:sz w:val="26"/>
          <w:szCs w:val="26"/>
        </w:rPr>
        <w:t xml:space="preserve">назначениях </w:t>
      </w:r>
      <w:r w:rsidR="005955BA" w:rsidRPr="00E12AC6">
        <w:rPr>
          <w:sz w:val="26"/>
          <w:szCs w:val="26"/>
        </w:rPr>
        <w:t xml:space="preserve">16 112 739,25 </w:t>
      </w:r>
      <w:r w:rsidRPr="00E12AC6">
        <w:rPr>
          <w:sz w:val="26"/>
          <w:szCs w:val="26"/>
        </w:rPr>
        <w:t>рублей, процент выпо</w:t>
      </w:r>
      <w:r w:rsidR="0089281B" w:rsidRPr="00E12AC6">
        <w:rPr>
          <w:sz w:val="26"/>
          <w:szCs w:val="26"/>
        </w:rPr>
        <w:t>лнения 95,4</w:t>
      </w:r>
      <w:r w:rsidR="007C620C" w:rsidRPr="00E12AC6">
        <w:rPr>
          <w:sz w:val="26"/>
          <w:szCs w:val="26"/>
        </w:rPr>
        <w:t xml:space="preserve">%. </w:t>
      </w:r>
      <w:r w:rsidRPr="00E12AC6">
        <w:rPr>
          <w:sz w:val="26"/>
          <w:szCs w:val="26"/>
        </w:rPr>
        <w:t>В бюджет района от поселений пер</w:t>
      </w:r>
      <w:r w:rsidR="00AE0D9D" w:rsidRPr="00E12AC6">
        <w:rPr>
          <w:sz w:val="26"/>
          <w:szCs w:val="26"/>
        </w:rPr>
        <w:t>едаются полномочия по внешнему,</w:t>
      </w:r>
      <w:r w:rsidRPr="00E12AC6">
        <w:rPr>
          <w:sz w:val="26"/>
          <w:szCs w:val="26"/>
        </w:rPr>
        <w:t xml:space="preserve"> внутреннему финансовому контролю</w:t>
      </w:r>
      <w:r w:rsidR="00AE0D9D" w:rsidRPr="00E12AC6">
        <w:rPr>
          <w:sz w:val="26"/>
          <w:szCs w:val="26"/>
        </w:rPr>
        <w:t xml:space="preserve"> и обеспечение формирования и исполнения бюджетов поселений Спасского и Старосельского</w:t>
      </w:r>
      <w:r w:rsidR="0089281B" w:rsidRPr="00E12AC6">
        <w:rPr>
          <w:sz w:val="26"/>
          <w:szCs w:val="26"/>
        </w:rPr>
        <w:t xml:space="preserve"> сумма 2 923900,0 рублей </w:t>
      </w:r>
    </w:p>
    <w:p w:rsidR="005D7498" w:rsidRPr="00E12AC6" w:rsidRDefault="00A04E59" w:rsidP="005D7498">
      <w:pPr>
        <w:ind w:firstLine="708"/>
        <w:jc w:val="both"/>
        <w:rPr>
          <w:sz w:val="26"/>
          <w:szCs w:val="26"/>
        </w:rPr>
      </w:pPr>
      <w:r w:rsidRPr="00E12AC6">
        <w:rPr>
          <w:sz w:val="26"/>
          <w:szCs w:val="26"/>
        </w:rPr>
        <w:t>Расходы по содержанию Контрольной комиссии Представительного Собрания района</w:t>
      </w:r>
      <w:r w:rsidR="005E7362" w:rsidRPr="00E12AC6">
        <w:rPr>
          <w:sz w:val="26"/>
          <w:szCs w:val="26"/>
        </w:rPr>
        <w:t xml:space="preserve"> внепрограммные</w:t>
      </w:r>
      <w:r w:rsidR="005D7498" w:rsidRPr="00E12AC6">
        <w:rPr>
          <w:sz w:val="26"/>
          <w:szCs w:val="26"/>
        </w:rPr>
        <w:t xml:space="preserve"> и </w:t>
      </w:r>
      <w:r w:rsidR="00D23A4B">
        <w:rPr>
          <w:sz w:val="26"/>
          <w:szCs w:val="26"/>
        </w:rPr>
        <w:t xml:space="preserve">часть программное направление в рамках </w:t>
      </w:r>
      <w:r w:rsidR="005D7498" w:rsidRPr="00E12AC6">
        <w:rPr>
          <w:sz w:val="26"/>
          <w:szCs w:val="26"/>
        </w:rPr>
        <w:t>муниципальной программы "Управление муниципальными финансами Вологодского муниципального района на период 2022-2025 годы"</w:t>
      </w:r>
    </w:p>
    <w:p w:rsidR="00D23A4B" w:rsidRDefault="005E7362" w:rsidP="00D23A4B">
      <w:pPr>
        <w:jc w:val="both"/>
        <w:rPr>
          <w:sz w:val="26"/>
          <w:szCs w:val="26"/>
        </w:rPr>
      </w:pPr>
      <w:r w:rsidRPr="00E12AC6">
        <w:rPr>
          <w:sz w:val="26"/>
          <w:szCs w:val="26"/>
        </w:rPr>
        <w:t xml:space="preserve"> расходы</w:t>
      </w:r>
      <w:r w:rsidR="0097368D" w:rsidRPr="00E12AC6">
        <w:rPr>
          <w:sz w:val="26"/>
          <w:szCs w:val="26"/>
        </w:rPr>
        <w:t xml:space="preserve"> составили 3 171 970,80</w:t>
      </w:r>
      <w:r w:rsidR="00601E08" w:rsidRPr="00E12AC6">
        <w:rPr>
          <w:sz w:val="26"/>
          <w:szCs w:val="26"/>
        </w:rPr>
        <w:t xml:space="preserve"> рублей при плановых назначениях </w:t>
      </w:r>
      <w:r w:rsidR="0097368D" w:rsidRPr="00E12AC6">
        <w:rPr>
          <w:sz w:val="26"/>
          <w:szCs w:val="26"/>
        </w:rPr>
        <w:t>3 277 895,31</w:t>
      </w:r>
      <w:r w:rsidR="00B92754" w:rsidRPr="00E12AC6">
        <w:rPr>
          <w:sz w:val="26"/>
          <w:szCs w:val="26"/>
        </w:rPr>
        <w:t xml:space="preserve">рублей, </w:t>
      </w:r>
      <w:r w:rsidR="0097368D" w:rsidRPr="00E12AC6">
        <w:rPr>
          <w:sz w:val="26"/>
          <w:szCs w:val="26"/>
        </w:rPr>
        <w:t>процент выполнения 97,5</w:t>
      </w:r>
      <w:r w:rsidR="00B92754" w:rsidRPr="00E12AC6">
        <w:rPr>
          <w:sz w:val="26"/>
          <w:szCs w:val="26"/>
        </w:rPr>
        <w:t>%.</w:t>
      </w:r>
      <w:r w:rsidR="00601E08" w:rsidRPr="00E12AC6">
        <w:rPr>
          <w:sz w:val="26"/>
          <w:szCs w:val="26"/>
        </w:rPr>
        <w:tab/>
      </w:r>
      <w:r w:rsidR="00B92754" w:rsidRPr="00E12AC6">
        <w:rPr>
          <w:sz w:val="26"/>
          <w:szCs w:val="26"/>
        </w:rPr>
        <w:t>(</w:t>
      </w:r>
      <w:r w:rsidR="0097368D" w:rsidRPr="00E12AC6">
        <w:rPr>
          <w:sz w:val="26"/>
          <w:szCs w:val="26"/>
        </w:rPr>
        <w:t>в том числе средства поселений 7</w:t>
      </w:r>
      <w:r w:rsidR="00B92754" w:rsidRPr="00E12AC6">
        <w:rPr>
          <w:sz w:val="26"/>
          <w:szCs w:val="26"/>
        </w:rPr>
        <w:t>00 000.00 рублей</w:t>
      </w:r>
      <w:r w:rsidR="005D7498" w:rsidRPr="00E12AC6">
        <w:rPr>
          <w:sz w:val="26"/>
          <w:szCs w:val="26"/>
        </w:rPr>
        <w:t xml:space="preserve">, в рамках программы повышение оплаты труда </w:t>
      </w:r>
      <w:r w:rsidR="000F1C9D" w:rsidRPr="00E12AC6">
        <w:rPr>
          <w:sz w:val="26"/>
          <w:szCs w:val="26"/>
        </w:rPr>
        <w:t>-</w:t>
      </w:r>
      <w:r w:rsidR="005D7498" w:rsidRPr="00E12AC6">
        <w:rPr>
          <w:sz w:val="26"/>
          <w:szCs w:val="26"/>
        </w:rPr>
        <w:t>областная дотация 608</w:t>
      </w:r>
      <w:r w:rsidR="00EB6975" w:rsidRPr="00E12AC6">
        <w:rPr>
          <w:sz w:val="26"/>
          <w:szCs w:val="26"/>
        </w:rPr>
        <w:t xml:space="preserve"> </w:t>
      </w:r>
      <w:r w:rsidR="005D7498" w:rsidRPr="00E12AC6">
        <w:rPr>
          <w:sz w:val="26"/>
          <w:szCs w:val="26"/>
        </w:rPr>
        <w:t>100,00</w:t>
      </w:r>
      <w:r w:rsidR="00EB6975" w:rsidRPr="00E12AC6">
        <w:rPr>
          <w:sz w:val="26"/>
          <w:szCs w:val="26"/>
        </w:rPr>
        <w:t xml:space="preserve"> руб.</w:t>
      </w:r>
      <w:r w:rsidR="00B92754" w:rsidRPr="00E12AC6">
        <w:rPr>
          <w:sz w:val="26"/>
          <w:szCs w:val="26"/>
        </w:rPr>
        <w:t>)</w:t>
      </w:r>
      <w:r w:rsidR="00EB6975" w:rsidRPr="00E12AC6">
        <w:rPr>
          <w:sz w:val="26"/>
          <w:szCs w:val="26"/>
        </w:rPr>
        <w:t>.</w:t>
      </w:r>
      <w:r w:rsidR="00B92754" w:rsidRPr="00E12AC6">
        <w:rPr>
          <w:sz w:val="26"/>
          <w:szCs w:val="26"/>
        </w:rPr>
        <w:t xml:space="preserve"> </w:t>
      </w:r>
    </w:p>
    <w:p w:rsidR="000F7C19" w:rsidRPr="00E12AC6" w:rsidRDefault="000F7C19" w:rsidP="00D23A4B">
      <w:pPr>
        <w:ind w:firstLine="708"/>
        <w:jc w:val="both"/>
        <w:rPr>
          <w:sz w:val="26"/>
          <w:szCs w:val="26"/>
        </w:rPr>
      </w:pPr>
      <w:r w:rsidRPr="00E12AC6">
        <w:rPr>
          <w:sz w:val="26"/>
          <w:szCs w:val="26"/>
        </w:rPr>
        <w:t>Контрольная комиссия района Вологодского муниципального района в качестве юридического лица создана решением Представительного Собрания Вологодского муниципального района от 21.12.2021 № 577 «О Контрольной комиссии Вологодского муниципального района», в налоговой зарегистриров</w:t>
      </w:r>
      <w:r w:rsidR="00D23A4B">
        <w:rPr>
          <w:sz w:val="26"/>
          <w:szCs w:val="26"/>
        </w:rPr>
        <w:t>а</w:t>
      </w:r>
      <w:r w:rsidRPr="00E12AC6">
        <w:rPr>
          <w:sz w:val="26"/>
          <w:szCs w:val="26"/>
        </w:rPr>
        <w:t>на 20.01.2022 года получив ОГРН 122350000570 и стала самостоятельным органо</w:t>
      </w:r>
      <w:r w:rsidR="00EB6975" w:rsidRPr="00E12AC6">
        <w:rPr>
          <w:sz w:val="26"/>
          <w:szCs w:val="26"/>
        </w:rPr>
        <w:t>м местного самоуправления района</w:t>
      </w:r>
      <w:r w:rsidR="000F1C9D" w:rsidRPr="00E12AC6">
        <w:rPr>
          <w:sz w:val="26"/>
          <w:szCs w:val="26"/>
        </w:rPr>
        <w:t>.</w:t>
      </w:r>
    </w:p>
    <w:p w:rsidR="000F1C9D" w:rsidRPr="00E12AC6" w:rsidRDefault="00A04E59" w:rsidP="00A04E59">
      <w:pPr>
        <w:ind w:firstLine="708"/>
        <w:jc w:val="both"/>
        <w:rPr>
          <w:sz w:val="26"/>
          <w:szCs w:val="26"/>
        </w:rPr>
      </w:pPr>
      <w:r w:rsidRPr="00E12AC6">
        <w:rPr>
          <w:sz w:val="26"/>
          <w:szCs w:val="26"/>
        </w:rPr>
        <w:t>Расходы по содержанию финансового органа</w:t>
      </w:r>
      <w:r w:rsidR="0089281B" w:rsidRPr="00E12AC6">
        <w:rPr>
          <w:sz w:val="26"/>
          <w:szCs w:val="26"/>
        </w:rPr>
        <w:t xml:space="preserve"> </w:t>
      </w:r>
      <w:r w:rsidR="00911B84" w:rsidRPr="00E12AC6">
        <w:rPr>
          <w:sz w:val="26"/>
          <w:szCs w:val="26"/>
        </w:rPr>
        <w:t>(</w:t>
      </w:r>
      <w:r w:rsidR="0089281B" w:rsidRPr="00E12AC6">
        <w:rPr>
          <w:sz w:val="26"/>
          <w:szCs w:val="26"/>
        </w:rPr>
        <w:t>программное направление</w:t>
      </w:r>
      <w:r w:rsidR="00911B84" w:rsidRPr="00E12AC6">
        <w:rPr>
          <w:sz w:val="26"/>
          <w:szCs w:val="26"/>
        </w:rPr>
        <w:t xml:space="preserve"> расходов)</w:t>
      </w:r>
      <w:r w:rsidR="0089281B" w:rsidRPr="00E12AC6">
        <w:rPr>
          <w:sz w:val="26"/>
          <w:szCs w:val="26"/>
        </w:rPr>
        <w:t>:</w:t>
      </w:r>
    </w:p>
    <w:p w:rsidR="00A04E59" w:rsidRPr="00E12AC6" w:rsidRDefault="00A412CE" w:rsidP="00A04E59">
      <w:pPr>
        <w:ind w:firstLine="708"/>
        <w:jc w:val="both"/>
        <w:rPr>
          <w:sz w:val="26"/>
          <w:szCs w:val="26"/>
        </w:rPr>
      </w:pPr>
      <w:r w:rsidRPr="00E12AC6">
        <w:rPr>
          <w:sz w:val="26"/>
          <w:szCs w:val="26"/>
        </w:rPr>
        <w:t>12</w:t>
      </w:r>
      <w:r w:rsidR="00911B84" w:rsidRPr="00E12AC6">
        <w:rPr>
          <w:sz w:val="26"/>
          <w:szCs w:val="26"/>
        </w:rPr>
        <w:t> </w:t>
      </w:r>
      <w:r w:rsidRPr="00E12AC6">
        <w:rPr>
          <w:sz w:val="26"/>
          <w:szCs w:val="26"/>
        </w:rPr>
        <w:t>200</w:t>
      </w:r>
      <w:r w:rsidR="00911B84" w:rsidRPr="00E12AC6">
        <w:rPr>
          <w:sz w:val="26"/>
          <w:szCs w:val="26"/>
        </w:rPr>
        <w:t xml:space="preserve"> </w:t>
      </w:r>
      <w:r w:rsidRPr="00E12AC6">
        <w:rPr>
          <w:sz w:val="26"/>
          <w:szCs w:val="26"/>
        </w:rPr>
        <w:t xml:space="preserve">486,79 </w:t>
      </w:r>
      <w:r w:rsidR="009773E2" w:rsidRPr="00E12AC6">
        <w:rPr>
          <w:sz w:val="26"/>
          <w:szCs w:val="26"/>
        </w:rPr>
        <w:t>рублей (в том числе средства поселений на внутренний финансовый контроль -</w:t>
      </w:r>
      <w:r w:rsidR="0089281B" w:rsidRPr="00E12AC6">
        <w:rPr>
          <w:sz w:val="26"/>
          <w:szCs w:val="26"/>
        </w:rPr>
        <w:t>700 000</w:t>
      </w:r>
      <w:r w:rsidR="009773E2" w:rsidRPr="00E12AC6">
        <w:rPr>
          <w:sz w:val="26"/>
          <w:szCs w:val="26"/>
        </w:rPr>
        <w:t xml:space="preserve">,00 </w:t>
      </w:r>
      <w:r w:rsidR="00AE0D9D" w:rsidRPr="00E12AC6">
        <w:rPr>
          <w:sz w:val="26"/>
          <w:szCs w:val="26"/>
        </w:rPr>
        <w:t>рублей, на</w:t>
      </w:r>
      <w:r w:rsidR="009773E2" w:rsidRPr="00E12AC6">
        <w:rPr>
          <w:sz w:val="26"/>
          <w:szCs w:val="26"/>
        </w:rPr>
        <w:t xml:space="preserve"> обеспечение формирования и исполнения бюджетов поселений Спасског</w:t>
      </w:r>
      <w:r w:rsidRPr="00E12AC6">
        <w:rPr>
          <w:sz w:val="26"/>
          <w:szCs w:val="26"/>
        </w:rPr>
        <w:t>о и Старосельского –</w:t>
      </w:r>
      <w:r w:rsidR="00167382" w:rsidRPr="00E12AC6">
        <w:rPr>
          <w:sz w:val="26"/>
          <w:szCs w:val="26"/>
        </w:rPr>
        <w:t>713 900,00</w:t>
      </w:r>
      <w:r w:rsidR="009773E2" w:rsidRPr="00E12AC6">
        <w:rPr>
          <w:sz w:val="26"/>
          <w:szCs w:val="26"/>
        </w:rPr>
        <w:t>рублей</w:t>
      </w:r>
      <w:r w:rsidR="00A04E59" w:rsidRPr="00E12AC6">
        <w:rPr>
          <w:sz w:val="26"/>
          <w:szCs w:val="26"/>
        </w:rPr>
        <w:t>), при плановых назначен</w:t>
      </w:r>
      <w:r w:rsidRPr="00E12AC6">
        <w:rPr>
          <w:sz w:val="26"/>
          <w:szCs w:val="26"/>
        </w:rPr>
        <w:t xml:space="preserve">иях 12 829 993,2112 </w:t>
      </w:r>
      <w:r w:rsidR="00DA78AA" w:rsidRPr="00E12AC6">
        <w:rPr>
          <w:sz w:val="26"/>
          <w:szCs w:val="26"/>
        </w:rPr>
        <w:t>рублей, процент выполнени</w:t>
      </w:r>
      <w:r w:rsidR="00167382" w:rsidRPr="00E12AC6">
        <w:rPr>
          <w:sz w:val="26"/>
          <w:szCs w:val="26"/>
        </w:rPr>
        <w:t>я 92</w:t>
      </w:r>
      <w:r w:rsidR="00586249" w:rsidRPr="00E12AC6">
        <w:rPr>
          <w:sz w:val="26"/>
          <w:szCs w:val="26"/>
        </w:rPr>
        <w:t>,4</w:t>
      </w:r>
      <w:r w:rsidR="00A04E59" w:rsidRPr="00E12AC6">
        <w:rPr>
          <w:sz w:val="26"/>
          <w:szCs w:val="26"/>
        </w:rPr>
        <w:t>%.</w:t>
      </w:r>
    </w:p>
    <w:p w:rsidR="00911B84" w:rsidRPr="00E12AC6" w:rsidRDefault="00911B84" w:rsidP="00A04E59">
      <w:pPr>
        <w:ind w:firstLine="708"/>
        <w:jc w:val="both"/>
        <w:rPr>
          <w:sz w:val="26"/>
          <w:szCs w:val="26"/>
        </w:rPr>
      </w:pPr>
      <w:r w:rsidRPr="00E12AC6">
        <w:rPr>
          <w:sz w:val="26"/>
          <w:szCs w:val="26"/>
        </w:rPr>
        <w:t>Расходы по данному подразделу по муниципальным програм</w:t>
      </w:r>
      <w:r w:rsidR="00D23A4B">
        <w:rPr>
          <w:sz w:val="26"/>
          <w:szCs w:val="26"/>
        </w:rPr>
        <w:t>м</w:t>
      </w:r>
      <w:r w:rsidRPr="00E12AC6">
        <w:rPr>
          <w:sz w:val="26"/>
          <w:szCs w:val="26"/>
        </w:rPr>
        <w:t>ам:</w:t>
      </w:r>
    </w:p>
    <w:p w:rsidR="00A412CE" w:rsidRPr="00E12AC6" w:rsidRDefault="00FE0B3E" w:rsidP="00A412CE">
      <w:pPr>
        <w:ind w:firstLine="708"/>
        <w:jc w:val="both"/>
        <w:rPr>
          <w:sz w:val="26"/>
          <w:szCs w:val="26"/>
        </w:rPr>
      </w:pPr>
      <w:r w:rsidRPr="00E12AC6">
        <w:rPr>
          <w:sz w:val="26"/>
          <w:szCs w:val="26"/>
        </w:rPr>
        <w:t>п</w:t>
      </w:r>
      <w:r w:rsidR="00911B84" w:rsidRPr="00E12AC6">
        <w:rPr>
          <w:sz w:val="26"/>
          <w:szCs w:val="26"/>
        </w:rPr>
        <w:t xml:space="preserve">о </w:t>
      </w:r>
      <w:r w:rsidR="0089281B" w:rsidRPr="00E12AC6">
        <w:rPr>
          <w:sz w:val="26"/>
          <w:szCs w:val="26"/>
        </w:rPr>
        <w:t>программ</w:t>
      </w:r>
      <w:r w:rsidR="00911B84" w:rsidRPr="00E12AC6">
        <w:rPr>
          <w:sz w:val="26"/>
          <w:szCs w:val="26"/>
        </w:rPr>
        <w:t>е</w:t>
      </w:r>
      <w:r w:rsidR="0089281B" w:rsidRPr="00E12AC6">
        <w:rPr>
          <w:sz w:val="26"/>
          <w:szCs w:val="26"/>
        </w:rPr>
        <w:t xml:space="preserve"> "Управление муниципальными финансами Вологодского муниципального района на период 2022-2025 годы"</w:t>
      </w:r>
      <w:r w:rsidR="00911B84" w:rsidRPr="00E12AC6">
        <w:rPr>
          <w:sz w:val="26"/>
          <w:szCs w:val="26"/>
        </w:rPr>
        <w:t xml:space="preserve"> - ф</w:t>
      </w:r>
      <w:r w:rsidR="00A412CE" w:rsidRPr="00E12AC6">
        <w:rPr>
          <w:sz w:val="26"/>
          <w:szCs w:val="26"/>
        </w:rPr>
        <w:t>актические расходы 12 107 593,58 рублей при пл</w:t>
      </w:r>
      <w:r w:rsidR="00D23A4B">
        <w:rPr>
          <w:sz w:val="26"/>
          <w:szCs w:val="26"/>
        </w:rPr>
        <w:t>ановых назначениях 12 767 100,0</w:t>
      </w:r>
      <w:r w:rsidR="00A412CE" w:rsidRPr="00E12AC6">
        <w:rPr>
          <w:sz w:val="26"/>
          <w:szCs w:val="26"/>
        </w:rPr>
        <w:t xml:space="preserve"> рублей, процент выполнения 94,8</w:t>
      </w:r>
      <w:r w:rsidRPr="00E12AC6">
        <w:rPr>
          <w:sz w:val="26"/>
          <w:szCs w:val="26"/>
        </w:rPr>
        <w:t>%;</w:t>
      </w:r>
    </w:p>
    <w:p w:rsidR="00A412CE" w:rsidRPr="00E12AC6" w:rsidRDefault="00FE0B3E" w:rsidP="00A412CE">
      <w:pPr>
        <w:ind w:firstLine="708"/>
        <w:jc w:val="both"/>
        <w:rPr>
          <w:sz w:val="26"/>
          <w:szCs w:val="26"/>
        </w:rPr>
      </w:pPr>
      <w:r w:rsidRPr="00E12AC6">
        <w:rPr>
          <w:sz w:val="26"/>
          <w:szCs w:val="26"/>
        </w:rPr>
        <w:t>по</w:t>
      </w:r>
      <w:r w:rsidR="00A412CE" w:rsidRPr="00E12AC6">
        <w:rPr>
          <w:sz w:val="26"/>
          <w:szCs w:val="26"/>
        </w:rPr>
        <w:t xml:space="preserve"> программ</w:t>
      </w:r>
      <w:r w:rsidRPr="00E12AC6">
        <w:rPr>
          <w:sz w:val="26"/>
          <w:szCs w:val="26"/>
        </w:rPr>
        <w:t>е</w:t>
      </w:r>
      <w:r w:rsidR="00A412CE" w:rsidRPr="00E12AC6">
        <w:rPr>
          <w:sz w:val="26"/>
          <w:szCs w:val="26"/>
        </w:rPr>
        <w:t xml:space="preserve"> "Содействие совершенствованию муниципального управления, открытости и доступности органов местного самоуправления Вологодского муниципального района на 2022– 2025 годы» </w:t>
      </w:r>
      <w:r w:rsidR="00871D5E" w:rsidRPr="00E12AC6">
        <w:rPr>
          <w:sz w:val="26"/>
          <w:szCs w:val="26"/>
        </w:rPr>
        <w:t>- ф</w:t>
      </w:r>
      <w:r w:rsidR="00A412CE" w:rsidRPr="00E12AC6">
        <w:rPr>
          <w:sz w:val="26"/>
          <w:szCs w:val="26"/>
        </w:rPr>
        <w:t>актические расходы 92 983,21</w:t>
      </w:r>
      <w:r w:rsidR="00871D5E" w:rsidRPr="00E12AC6">
        <w:rPr>
          <w:sz w:val="26"/>
          <w:szCs w:val="26"/>
        </w:rPr>
        <w:t xml:space="preserve"> </w:t>
      </w:r>
      <w:r w:rsidR="00A412CE" w:rsidRPr="00E12AC6">
        <w:rPr>
          <w:sz w:val="26"/>
          <w:szCs w:val="26"/>
        </w:rPr>
        <w:t>рублей при плановых назн</w:t>
      </w:r>
      <w:r w:rsidR="00D23A4B">
        <w:rPr>
          <w:sz w:val="26"/>
          <w:szCs w:val="26"/>
        </w:rPr>
        <w:t xml:space="preserve">ачениях 92 893,21 </w:t>
      </w:r>
      <w:r w:rsidR="00A412CE" w:rsidRPr="00E12AC6">
        <w:rPr>
          <w:sz w:val="26"/>
          <w:szCs w:val="26"/>
        </w:rPr>
        <w:t>рублей, процент выполнения 100%. (</w:t>
      </w:r>
      <w:r w:rsidR="00871D5E" w:rsidRPr="00E12AC6">
        <w:rPr>
          <w:sz w:val="26"/>
          <w:szCs w:val="26"/>
        </w:rPr>
        <w:t xml:space="preserve">выплаты </w:t>
      </w:r>
      <w:r w:rsidR="00A412CE" w:rsidRPr="00E12AC6">
        <w:rPr>
          <w:sz w:val="26"/>
          <w:szCs w:val="26"/>
        </w:rPr>
        <w:t>поощрени</w:t>
      </w:r>
      <w:r w:rsidR="00871D5E" w:rsidRPr="00E12AC6">
        <w:rPr>
          <w:sz w:val="26"/>
          <w:szCs w:val="26"/>
        </w:rPr>
        <w:t>я</w:t>
      </w:r>
      <w:r w:rsidR="00A412CE" w:rsidRPr="00E12AC6">
        <w:rPr>
          <w:sz w:val="26"/>
          <w:szCs w:val="26"/>
        </w:rPr>
        <w:t xml:space="preserve"> за содействие достижению значений (уровней) показателей для оценки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и деятельности органов исполнительной власти субъектов Российской Федерации)</w:t>
      </w:r>
    </w:p>
    <w:p w:rsidR="005A7A70" w:rsidRPr="00E12AC6" w:rsidRDefault="005A7A70" w:rsidP="00A04E59">
      <w:pPr>
        <w:ind w:firstLine="708"/>
        <w:jc w:val="both"/>
        <w:rPr>
          <w:sz w:val="26"/>
          <w:szCs w:val="26"/>
        </w:rPr>
      </w:pPr>
    </w:p>
    <w:p w:rsidR="000F1C9D" w:rsidRPr="00E12AC6" w:rsidRDefault="000F1C9D" w:rsidP="00D23A4B">
      <w:pPr>
        <w:jc w:val="center"/>
        <w:rPr>
          <w:b/>
          <w:sz w:val="26"/>
          <w:szCs w:val="26"/>
        </w:rPr>
      </w:pPr>
      <w:r w:rsidRPr="00E12AC6">
        <w:rPr>
          <w:b/>
          <w:sz w:val="26"/>
          <w:szCs w:val="26"/>
        </w:rPr>
        <w:t>Раздел/подраздел 01.07 «Обеспечение проведения выборов и референдумов»</w:t>
      </w:r>
    </w:p>
    <w:p w:rsidR="000F1C9D" w:rsidRPr="00E12AC6" w:rsidRDefault="000F1C9D" w:rsidP="00A04E59">
      <w:pPr>
        <w:ind w:firstLine="708"/>
        <w:jc w:val="both"/>
        <w:rPr>
          <w:sz w:val="26"/>
          <w:szCs w:val="26"/>
        </w:rPr>
      </w:pPr>
      <w:r w:rsidRPr="00E12AC6">
        <w:rPr>
          <w:sz w:val="26"/>
          <w:szCs w:val="26"/>
        </w:rPr>
        <w:lastRenderedPageBreak/>
        <w:t xml:space="preserve">Расходы </w:t>
      </w:r>
      <w:r w:rsidR="00871D5E" w:rsidRPr="00E12AC6">
        <w:rPr>
          <w:sz w:val="26"/>
          <w:szCs w:val="26"/>
        </w:rPr>
        <w:t>по</w:t>
      </w:r>
      <w:r w:rsidRPr="00E12AC6">
        <w:rPr>
          <w:sz w:val="26"/>
          <w:szCs w:val="26"/>
        </w:rPr>
        <w:t xml:space="preserve"> районному бюджету</w:t>
      </w:r>
      <w:r w:rsidR="00D23A4B">
        <w:rPr>
          <w:sz w:val="26"/>
          <w:szCs w:val="26"/>
        </w:rPr>
        <w:t xml:space="preserve"> составили рублей 5 756 254,62 </w:t>
      </w:r>
      <w:r w:rsidRPr="00E12AC6">
        <w:rPr>
          <w:sz w:val="26"/>
          <w:szCs w:val="26"/>
        </w:rPr>
        <w:t>при плановых н</w:t>
      </w:r>
      <w:r w:rsidR="00D23A4B">
        <w:rPr>
          <w:sz w:val="26"/>
          <w:szCs w:val="26"/>
        </w:rPr>
        <w:t xml:space="preserve">азначениях 5 756 254,62 </w:t>
      </w:r>
      <w:r w:rsidRPr="00E12AC6">
        <w:rPr>
          <w:sz w:val="26"/>
          <w:szCs w:val="26"/>
        </w:rPr>
        <w:t xml:space="preserve">рублей, процент выполнения 100,0%. Проводились выборы депутатов в Представительное Собрание округа. </w:t>
      </w:r>
    </w:p>
    <w:p w:rsidR="000F1C9D" w:rsidRPr="00E12AC6" w:rsidRDefault="000F1C9D" w:rsidP="00A04E59">
      <w:pPr>
        <w:ind w:firstLine="708"/>
        <w:jc w:val="both"/>
        <w:rPr>
          <w:sz w:val="26"/>
          <w:szCs w:val="26"/>
        </w:rPr>
      </w:pPr>
    </w:p>
    <w:p w:rsidR="00A04E59" w:rsidRPr="00E12AC6" w:rsidRDefault="00A04E59" w:rsidP="00D23A4B">
      <w:pPr>
        <w:jc w:val="center"/>
        <w:rPr>
          <w:b/>
          <w:sz w:val="26"/>
          <w:szCs w:val="26"/>
        </w:rPr>
      </w:pPr>
      <w:r w:rsidRPr="00E12AC6">
        <w:rPr>
          <w:b/>
          <w:sz w:val="26"/>
          <w:szCs w:val="26"/>
        </w:rPr>
        <w:t>Раздел/подраздел 01.11 «Резервные фонды»</w:t>
      </w:r>
    </w:p>
    <w:p w:rsidR="000A72C1" w:rsidRPr="00E12AC6" w:rsidRDefault="00D23A4B" w:rsidP="000A72C1">
      <w:pPr>
        <w:ind w:firstLine="709"/>
        <w:jc w:val="both"/>
        <w:rPr>
          <w:sz w:val="26"/>
          <w:szCs w:val="26"/>
        </w:rPr>
      </w:pPr>
      <w:r>
        <w:rPr>
          <w:sz w:val="26"/>
          <w:szCs w:val="26"/>
        </w:rPr>
        <w:t xml:space="preserve">Расходы </w:t>
      </w:r>
      <w:r w:rsidR="00F90F05" w:rsidRPr="00E12AC6">
        <w:rPr>
          <w:sz w:val="26"/>
          <w:szCs w:val="26"/>
        </w:rPr>
        <w:t>районного</w:t>
      </w:r>
      <w:r w:rsidR="000A72C1" w:rsidRPr="00E12AC6">
        <w:rPr>
          <w:sz w:val="26"/>
          <w:szCs w:val="26"/>
        </w:rPr>
        <w:t xml:space="preserve"> бюджета</w:t>
      </w:r>
      <w:r w:rsidR="00F90F05" w:rsidRPr="00E12AC6">
        <w:rPr>
          <w:sz w:val="26"/>
          <w:szCs w:val="26"/>
        </w:rPr>
        <w:t xml:space="preserve"> пл</w:t>
      </w:r>
      <w:r>
        <w:rPr>
          <w:sz w:val="26"/>
          <w:szCs w:val="26"/>
        </w:rPr>
        <w:t>ановые назначения по резервному</w:t>
      </w:r>
      <w:r w:rsidR="000A72C1" w:rsidRPr="00E12AC6">
        <w:rPr>
          <w:sz w:val="26"/>
          <w:szCs w:val="26"/>
        </w:rPr>
        <w:t xml:space="preserve"> </w:t>
      </w:r>
      <w:r>
        <w:rPr>
          <w:sz w:val="26"/>
          <w:szCs w:val="26"/>
        </w:rPr>
        <w:t xml:space="preserve">фонду </w:t>
      </w:r>
      <w:r w:rsidR="00F90F05" w:rsidRPr="00E12AC6">
        <w:rPr>
          <w:sz w:val="26"/>
          <w:szCs w:val="26"/>
        </w:rPr>
        <w:t>администрации район</w:t>
      </w:r>
      <w:r w:rsidR="001A3444">
        <w:rPr>
          <w:sz w:val="26"/>
          <w:szCs w:val="26"/>
        </w:rPr>
        <w:t>а</w:t>
      </w:r>
      <w:r w:rsidR="00BD0663" w:rsidRPr="00E12AC6">
        <w:rPr>
          <w:sz w:val="26"/>
          <w:szCs w:val="26"/>
        </w:rPr>
        <w:t xml:space="preserve"> составили</w:t>
      </w:r>
      <w:r w:rsidR="000A72C1" w:rsidRPr="00E12AC6">
        <w:rPr>
          <w:sz w:val="26"/>
          <w:szCs w:val="26"/>
        </w:rPr>
        <w:t xml:space="preserve"> </w:t>
      </w:r>
      <w:r w:rsidR="00F90F05" w:rsidRPr="00E12AC6">
        <w:rPr>
          <w:sz w:val="26"/>
          <w:szCs w:val="26"/>
        </w:rPr>
        <w:t>1 038 853,84</w:t>
      </w:r>
      <w:r w:rsidR="00B054D2" w:rsidRPr="00E12AC6">
        <w:rPr>
          <w:sz w:val="26"/>
          <w:szCs w:val="26"/>
        </w:rPr>
        <w:t xml:space="preserve"> рублей</w:t>
      </w:r>
      <w:r w:rsidR="00BD0663" w:rsidRPr="00E12AC6">
        <w:rPr>
          <w:color w:val="000000"/>
          <w:sz w:val="26"/>
          <w:szCs w:val="26"/>
        </w:rPr>
        <w:t>,</w:t>
      </w:r>
      <w:r w:rsidR="00B054D2" w:rsidRPr="00E12AC6">
        <w:rPr>
          <w:color w:val="000000"/>
          <w:sz w:val="26"/>
          <w:szCs w:val="26"/>
        </w:rPr>
        <w:t xml:space="preserve"> </w:t>
      </w:r>
      <w:r w:rsidR="00BD0663" w:rsidRPr="00E12AC6">
        <w:rPr>
          <w:color w:val="000000"/>
          <w:sz w:val="26"/>
          <w:szCs w:val="26"/>
        </w:rPr>
        <w:t>отражены неиспользованные  остатки</w:t>
      </w:r>
      <w:r w:rsidR="00F90F05" w:rsidRPr="00E12AC6">
        <w:rPr>
          <w:sz w:val="26"/>
          <w:szCs w:val="26"/>
        </w:rPr>
        <w:t xml:space="preserve"> </w:t>
      </w:r>
      <w:r w:rsidR="00B054D2" w:rsidRPr="00E12AC6">
        <w:rPr>
          <w:sz w:val="26"/>
          <w:szCs w:val="26"/>
        </w:rPr>
        <w:t xml:space="preserve">средств </w:t>
      </w:r>
      <w:r w:rsidR="00F90F05" w:rsidRPr="00E12AC6">
        <w:rPr>
          <w:sz w:val="26"/>
          <w:szCs w:val="26"/>
        </w:rPr>
        <w:t>резервного фонда.</w:t>
      </w:r>
    </w:p>
    <w:p w:rsidR="00B054D2" w:rsidRPr="00E12AC6" w:rsidRDefault="00B054D2" w:rsidP="00462DC4">
      <w:pPr>
        <w:rPr>
          <w:b/>
          <w:sz w:val="26"/>
          <w:szCs w:val="26"/>
        </w:rPr>
      </w:pPr>
    </w:p>
    <w:p w:rsidR="00A04E59" w:rsidRPr="00E12AC6" w:rsidRDefault="00A04E59" w:rsidP="00D23A4B">
      <w:pPr>
        <w:jc w:val="center"/>
        <w:rPr>
          <w:b/>
          <w:sz w:val="26"/>
          <w:szCs w:val="26"/>
        </w:rPr>
      </w:pPr>
      <w:r w:rsidRPr="00E12AC6">
        <w:rPr>
          <w:b/>
          <w:sz w:val="26"/>
          <w:szCs w:val="26"/>
        </w:rPr>
        <w:t>Раздел/подраздел 01.13 «Другие общегосударственные вопросы»</w:t>
      </w:r>
    </w:p>
    <w:p w:rsidR="00A04E59" w:rsidRPr="00E12AC6" w:rsidRDefault="00A04E59" w:rsidP="00A04E59">
      <w:pPr>
        <w:ind w:firstLine="708"/>
        <w:jc w:val="both"/>
        <w:rPr>
          <w:color w:val="000000"/>
          <w:sz w:val="26"/>
          <w:szCs w:val="26"/>
        </w:rPr>
      </w:pPr>
      <w:r w:rsidRPr="00E12AC6">
        <w:rPr>
          <w:b/>
          <w:sz w:val="26"/>
          <w:szCs w:val="26"/>
        </w:rPr>
        <w:t xml:space="preserve">Расходы по районному бюджету </w:t>
      </w:r>
      <w:r w:rsidR="004953E0" w:rsidRPr="00E12AC6">
        <w:rPr>
          <w:sz w:val="26"/>
          <w:szCs w:val="26"/>
        </w:rPr>
        <w:t xml:space="preserve">составили </w:t>
      </w:r>
      <w:r w:rsidR="006B6017" w:rsidRPr="00E12AC6">
        <w:rPr>
          <w:sz w:val="26"/>
          <w:szCs w:val="26"/>
        </w:rPr>
        <w:t xml:space="preserve">118 161 792,82 </w:t>
      </w:r>
      <w:r w:rsidRPr="00E12AC6">
        <w:rPr>
          <w:color w:val="000000"/>
          <w:sz w:val="26"/>
          <w:szCs w:val="26"/>
        </w:rPr>
        <w:t>рублей</w:t>
      </w:r>
      <w:r w:rsidRPr="00E12AC6">
        <w:rPr>
          <w:sz w:val="26"/>
          <w:szCs w:val="26"/>
        </w:rPr>
        <w:t xml:space="preserve"> при плановых</w:t>
      </w:r>
      <w:r w:rsidRPr="00E12AC6">
        <w:rPr>
          <w:color w:val="000000"/>
          <w:sz w:val="26"/>
          <w:szCs w:val="26"/>
        </w:rPr>
        <w:t xml:space="preserve"> </w:t>
      </w:r>
      <w:r w:rsidR="004953E0" w:rsidRPr="00E12AC6">
        <w:rPr>
          <w:color w:val="000000"/>
          <w:sz w:val="26"/>
          <w:szCs w:val="26"/>
        </w:rPr>
        <w:t>назначениях</w:t>
      </w:r>
      <w:r w:rsidR="004953E0" w:rsidRPr="00E12AC6">
        <w:rPr>
          <w:sz w:val="26"/>
          <w:szCs w:val="26"/>
        </w:rPr>
        <w:t xml:space="preserve"> </w:t>
      </w:r>
      <w:r w:rsidR="006B6017" w:rsidRPr="00E12AC6">
        <w:rPr>
          <w:color w:val="000000"/>
          <w:sz w:val="26"/>
          <w:szCs w:val="26"/>
        </w:rPr>
        <w:t xml:space="preserve">121 164 006,59 </w:t>
      </w:r>
      <w:r w:rsidR="00582108" w:rsidRPr="00E12AC6">
        <w:rPr>
          <w:color w:val="000000"/>
          <w:sz w:val="26"/>
          <w:szCs w:val="26"/>
        </w:rPr>
        <w:t xml:space="preserve">рублей, процент выполнения </w:t>
      </w:r>
      <w:r w:rsidR="006B6017" w:rsidRPr="00E12AC6">
        <w:rPr>
          <w:color w:val="000000"/>
          <w:sz w:val="26"/>
          <w:szCs w:val="26"/>
        </w:rPr>
        <w:t>97,5</w:t>
      </w:r>
      <w:r w:rsidRPr="00E12AC6">
        <w:rPr>
          <w:color w:val="000000"/>
          <w:sz w:val="26"/>
          <w:szCs w:val="26"/>
        </w:rPr>
        <w:t>%;</w:t>
      </w:r>
    </w:p>
    <w:p w:rsidR="00D23A4B" w:rsidRDefault="00AD7894" w:rsidP="00B26393">
      <w:pPr>
        <w:ind w:firstLine="708"/>
        <w:jc w:val="both"/>
        <w:rPr>
          <w:color w:val="000000"/>
          <w:sz w:val="26"/>
          <w:szCs w:val="26"/>
        </w:rPr>
      </w:pPr>
      <w:r w:rsidRPr="00E12AC6">
        <w:rPr>
          <w:color w:val="000000"/>
          <w:sz w:val="26"/>
          <w:szCs w:val="26"/>
        </w:rPr>
        <w:t>В рамках программ финанс</w:t>
      </w:r>
      <w:r w:rsidR="00D82BAF" w:rsidRPr="00E12AC6">
        <w:rPr>
          <w:color w:val="000000"/>
          <w:sz w:val="26"/>
          <w:szCs w:val="26"/>
        </w:rPr>
        <w:t>ирование составило 116 275 637,72</w:t>
      </w:r>
      <w:r w:rsidRPr="00E12AC6">
        <w:rPr>
          <w:color w:val="000000"/>
          <w:sz w:val="26"/>
          <w:szCs w:val="26"/>
        </w:rPr>
        <w:t>рублей, при плановых назн</w:t>
      </w:r>
      <w:r w:rsidR="00D23A4B">
        <w:rPr>
          <w:color w:val="000000"/>
          <w:sz w:val="26"/>
          <w:szCs w:val="26"/>
        </w:rPr>
        <w:t xml:space="preserve">ачениях 119 194 518,46 </w:t>
      </w:r>
      <w:r w:rsidR="00D82BAF" w:rsidRPr="00E12AC6">
        <w:rPr>
          <w:color w:val="000000"/>
          <w:sz w:val="26"/>
          <w:szCs w:val="26"/>
        </w:rPr>
        <w:t>рублей, процент исполнения 97,6</w:t>
      </w:r>
      <w:r w:rsidRPr="00E12AC6">
        <w:rPr>
          <w:color w:val="000000"/>
          <w:sz w:val="26"/>
          <w:szCs w:val="26"/>
        </w:rPr>
        <w:t xml:space="preserve"> % </w:t>
      </w:r>
    </w:p>
    <w:p w:rsidR="00B26393" w:rsidRPr="00E12AC6" w:rsidRDefault="00D82BAF" w:rsidP="00B26393">
      <w:pPr>
        <w:ind w:firstLine="708"/>
        <w:jc w:val="both"/>
        <w:rPr>
          <w:color w:val="000000"/>
          <w:sz w:val="26"/>
          <w:szCs w:val="26"/>
        </w:rPr>
      </w:pPr>
      <w:r w:rsidRPr="00E12AC6">
        <w:rPr>
          <w:color w:val="000000"/>
          <w:sz w:val="26"/>
          <w:szCs w:val="26"/>
        </w:rPr>
        <w:t xml:space="preserve">1. </w:t>
      </w:r>
      <w:r w:rsidRPr="00E12AC6">
        <w:rPr>
          <w:sz w:val="26"/>
          <w:szCs w:val="26"/>
        </w:rPr>
        <w:t xml:space="preserve"> </w:t>
      </w:r>
      <w:r w:rsidRPr="00E12AC6">
        <w:rPr>
          <w:color w:val="000000"/>
          <w:sz w:val="26"/>
          <w:szCs w:val="26"/>
        </w:rPr>
        <w:t>Муниципальная программа "Управление муниципальными финансами Вологодского муниципального района на период 2022-2025 годы"</w:t>
      </w:r>
      <w:r w:rsidR="00771443" w:rsidRPr="00E12AC6">
        <w:rPr>
          <w:color w:val="000000"/>
          <w:sz w:val="26"/>
          <w:szCs w:val="26"/>
        </w:rPr>
        <w:t>,</w:t>
      </w:r>
      <w:r w:rsidR="006C028E" w:rsidRPr="00E12AC6">
        <w:rPr>
          <w:sz w:val="26"/>
          <w:szCs w:val="26"/>
        </w:rPr>
        <w:t xml:space="preserve"> финансирование </w:t>
      </w:r>
      <w:r w:rsidR="006C028E" w:rsidRPr="00E12AC6">
        <w:rPr>
          <w:color w:val="000000"/>
          <w:sz w:val="26"/>
          <w:szCs w:val="26"/>
        </w:rPr>
        <w:t>составило</w:t>
      </w:r>
      <w:r w:rsidR="006C028E" w:rsidRPr="00E12AC6">
        <w:rPr>
          <w:sz w:val="26"/>
          <w:szCs w:val="26"/>
        </w:rPr>
        <w:t xml:space="preserve"> </w:t>
      </w:r>
      <w:r w:rsidRPr="00E12AC6">
        <w:rPr>
          <w:color w:val="000000"/>
          <w:sz w:val="26"/>
          <w:szCs w:val="26"/>
        </w:rPr>
        <w:t>45 345 352,86</w:t>
      </w:r>
      <w:r w:rsidR="006C028E" w:rsidRPr="00E12AC6">
        <w:rPr>
          <w:color w:val="000000"/>
          <w:sz w:val="26"/>
          <w:szCs w:val="26"/>
        </w:rPr>
        <w:t xml:space="preserve">, при плановых назначениях </w:t>
      </w:r>
      <w:r w:rsidRPr="00E12AC6">
        <w:rPr>
          <w:color w:val="000000"/>
          <w:sz w:val="26"/>
          <w:szCs w:val="26"/>
        </w:rPr>
        <w:t>48 057 924,80 рублей, процент исполнения 94,4</w:t>
      </w:r>
      <w:r w:rsidR="006C028E" w:rsidRPr="00E12AC6">
        <w:rPr>
          <w:color w:val="000000"/>
          <w:sz w:val="26"/>
          <w:szCs w:val="26"/>
        </w:rPr>
        <w:t xml:space="preserve"> %</w:t>
      </w:r>
      <w:r w:rsidR="00393D42" w:rsidRPr="00E12AC6">
        <w:rPr>
          <w:color w:val="000000"/>
          <w:sz w:val="26"/>
          <w:szCs w:val="26"/>
        </w:rPr>
        <w:t xml:space="preserve">, в том числе </w:t>
      </w:r>
      <w:r w:rsidR="006C028E" w:rsidRPr="00E12AC6">
        <w:rPr>
          <w:color w:val="000000"/>
          <w:sz w:val="26"/>
          <w:szCs w:val="26"/>
        </w:rPr>
        <w:t xml:space="preserve"> </w:t>
      </w:r>
      <w:r w:rsidR="00393D42" w:rsidRPr="00E12AC6">
        <w:rPr>
          <w:color w:val="000000"/>
          <w:sz w:val="26"/>
          <w:szCs w:val="26"/>
        </w:rPr>
        <w:t xml:space="preserve"> финансирование казенного учреждения</w:t>
      </w:r>
      <w:r w:rsidR="00214000" w:rsidRPr="00E12AC6">
        <w:rPr>
          <w:color w:val="000000"/>
          <w:sz w:val="26"/>
          <w:szCs w:val="26"/>
        </w:rPr>
        <w:t xml:space="preserve"> МКУ РАЦ МКУ "РАЦ </w:t>
      </w:r>
      <w:r w:rsidR="00393D42" w:rsidRPr="00E12AC6">
        <w:rPr>
          <w:color w:val="000000"/>
          <w:sz w:val="26"/>
          <w:szCs w:val="26"/>
        </w:rPr>
        <w:t>ВМР» -</w:t>
      </w:r>
      <w:r w:rsidR="003E4A0A" w:rsidRPr="00E12AC6">
        <w:rPr>
          <w:color w:val="000000"/>
          <w:sz w:val="26"/>
          <w:szCs w:val="26"/>
        </w:rPr>
        <w:t xml:space="preserve">районные средства </w:t>
      </w:r>
      <w:r w:rsidR="00EC5F02" w:rsidRPr="00E12AC6">
        <w:rPr>
          <w:color w:val="000000"/>
          <w:sz w:val="26"/>
          <w:szCs w:val="26"/>
        </w:rPr>
        <w:t>29 243 830,71</w:t>
      </w:r>
      <w:r w:rsidR="00D23A4B">
        <w:rPr>
          <w:color w:val="000000"/>
          <w:sz w:val="26"/>
          <w:szCs w:val="26"/>
        </w:rPr>
        <w:t xml:space="preserve"> </w:t>
      </w:r>
      <w:r w:rsidR="000379F3" w:rsidRPr="00E12AC6">
        <w:rPr>
          <w:color w:val="000000"/>
          <w:sz w:val="26"/>
          <w:szCs w:val="26"/>
        </w:rPr>
        <w:t>рублей,</w:t>
      </w:r>
      <w:r w:rsidR="003E4A0A" w:rsidRPr="00E12AC6">
        <w:rPr>
          <w:color w:val="000000"/>
          <w:sz w:val="26"/>
          <w:szCs w:val="26"/>
        </w:rPr>
        <w:t xml:space="preserve"> средства пос</w:t>
      </w:r>
      <w:r w:rsidR="000379F3" w:rsidRPr="00E12AC6">
        <w:rPr>
          <w:color w:val="000000"/>
          <w:sz w:val="26"/>
          <w:szCs w:val="26"/>
        </w:rPr>
        <w:t>е</w:t>
      </w:r>
      <w:r w:rsidR="003E4A0A" w:rsidRPr="00E12AC6">
        <w:rPr>
          <w:color w:val="000000"/>
          <w:sz w:val="26"/>
          <w:szCs w:val="26"/>
        </w:rPr>
        <w:t xml:space="preserve">лений </w:t>
      </w:r>
      <w:r w:rsidR="000379F3" w:rsidRPr="00E12AC6">
        <w:rPr>
          <w:color w:val="000000"/>
          <w:sz w:val="26"/>
          <w:szCs w:val="26"/>
        </w:rPr>
        <w:t>4</w:t>
      </w:r>
      <w:r w:rsidR="00EC5F02" w:rsidRPr="00E12AC6">
        <w:rPr>
          <w:color w:val="000000"/>
          <w:sz w:val="26"/>
          <w:szCs w:val="26"/>
        </w:rPr>
        <w:t> 860 000,0</w:t>
      </w:r>
      <w:r w:rsidR="000379F3" w:rsidRPr="00E12AC6">
        <w:rPr>
          <w:color w:val="000000"/>
          <w:sz w:val="26"/>
          <w:szCs w:val="26"/>
        </w:rPr>
        <w:t>рублей, областные средства на пов</w:t>
      </w:r>
      <w:r w:rsidR="00EC5F02" w:rsidRPr="00E12AC6">
        <w:rPr>
          <w:color w:val="000000"/>
          <w:sz w:val="26"/>
          <w:szCs w:val="26"/>
        </w:rPr>
        <w:t>ышение оплаты труда 9 598 919,72</w:t>
      </w:r>
      <w:r w:rsidR="000379F3" w:rsidRPr="00E12AC6">
        <w:rPr>
          <w:color w:val="000000"/>
          <w:sz w:val="26"/>
          <w:szCs w:val="26"/>
        </w:rPr>
        <w:t xml:space="preserve"> рублей. всего расходы на содержание РАЦ составили </w:t>
      </w:r>
      <w:r w:rsidR="00EC5F02" w:rsidRPr="00E12AC6">
        <w:rPr>
          <w:color w:val="000000"/>
          <w:sz w:val="26"/>
          <w:szCs w:val="26"/>
        </w:rPr>
        <w:t>43 702 750,43</w:t>
      </w:r>
      <w:r w:rsidR="00B26393" w:rsidRPr="00E12AC6">
        <w:rPr>
          <w:color w:val="000000"/>
          <w:sz w:val="26"/>
          <w:szCs w:val="26"/>
        </w:rPr>
        <w:t xml:space="preserve">рублей. Так же </w:t>
      </w:r>
      <w:r w:rsidR="00535C77" w:rsidRPr="00E12AC6">
        <w:rPr>
          <w:color w:val="000000"/>
          <w:sz w:val="26"/>
          <w:szCs w:val="26"/>
        </w:rPr>
        <w:t>для повышения</w:t>
      </w:r>
      <w:r w:rsidR="00B26393" w:rsidRPr="00E12AC6">
        <w:rPr>
          <w:color w:val="000000"/>
          <w:sz w:val="26"/>
          <w:szCs w:val="26"/>
        </w:rPr>
        <w:t xml:space="preserve"> оплаты труда за счет средств областного </w:t>
      </w:r>
      <w:r w:rsidR="00D23A4B">
        <w:rPr>
          <w:color w:val="000000"/>
          <w:sz w:val="26"/>
          <w:szCs w:val="26"/>
        </w:rPr>
        <w:t>бюджета</w:t>
      </w:r>
      <w:r w:rsidR="00B26393" w:rsidRPr="00E12AC6">
        <w:rPr>
          <w:color w:val="000000"/>
          <w:sz w:val="26"/>
          <w:szCs w:val="26"/>
        </w:rPr>
        <w:t xml:space="preserve"> МКУ ВМ</w:t>
      </w:r>
      <w:r w:rsidR="001E5B24" w:rsidRPr="00E12AC6">
        <w:rPr>
          <w:color w:val="000000"/>
          <w:sz w:val="26"/>
          <w:szCs w:val="26"/>
        </w:rPr>
        <w:t>Р "Муниципальная стража"1 538 602,43</w:t>
      </w:r>
      <w:r w:rsidR="00B26393" w:rsidRPr="00E12AC6">
        <w:rPr>
          <w:color w:val="000000"/>
          <w:sz w:val="26"/>
          <w:szCs w:val="26"/>
        </w:rPr>
        <w:t xml:space="preserve">рублей. </w:t>
      </w:r>
    </w:p>
    <w:p w:rsidR="00214000" w:rsidRPr="00E12AC6" w:rsidRDefault="0080488D" w:rsidP="000379F3">
      <w:pPr>
        <w:ind w:firstLine="708"/>
        <w:jc w:val="both"/>
        <w:rPr>
          <w:color w:val="000000"/>
          <w:sz w:val="26"/>
          <w:szCs w:val="26"/>
        </w:rPr>
      </w:pPr>
      <w:r w:rsidRPr="00E12AC6">
        <w:rPr>
          <w:color w:val="000000"/>
          <w:sz w:val="26"/>
          <w:szCs w:val="26"/>
        </w:rPr>
        <w:t>2</w:t>
      </w:r>
      <w:r w:rsidR="00D82BAF" w:rsidRPr="00E12AC6">
        <w:rPr>
          <w:color w:val="000000"/>
          <w:sz w:val="26"/>
          <w:szCs w:val="26"/>
        </w:rPr>
        <w:t>.</w:t>
      </w:r>
      <w:r w:rsidR="00AD7894" w:rsidRPr="00E12AC6">
        <w:rPr>
          <w:color w:val="000000"/>
          <w:sz w:val="26"/>
          <w:szCs w:val="26"/>
        </w:rPr>
        <w:t xml:space="preserve"> </w:t>
      </w:r>
      <w:r w:rsidR="00D82BAF" w:rsidRPr="00E12AC6">
        <w:rPr>
          <w:color w:val="000000"/>
          <w:sz w:val="26"/>
          <w:szCs w:val="26"/>
        </w:rPr>
        <w:t>Муниципальная программа "Содействие совершенствованию муниципального управления, открытости и доступности органов местного самоуправления Вологодского муниципального района на 2022– 2025 годы» "</w:t>
      </w:r>
      <w:r w:rsidR="00771443" w:rsidRPr="00E12AC6">
        <w:rPr>
          <w:color w:val="000000"/>
          <w:sz w:val="26"/>
          <w:szCs w:val="26"/>
        </w:rPr>
        <w:t>,</w:t>
      </w:r>
      <w:r w:rsidR="00771443" w:rsidRPr="00E12AC6">
        <w:rPr>
          <w:sz w:val="26"/>
          <w:szCs w:val="26"/>
        </w:rPr>
        <w:t xml:space="preserve"> финансирование </w:t>
      </w:r>
      <w:r w:rsidR="00771443" w:rsidRPr="00E12AC6">
        <w:rPr>
          <w:color w:val="000000"/>
          <w:sz w:val="26"/>
          <w:szCs w:val="26"/>
        </w:rPr>
        <w:t>составило</w:t>
      </w:r>
      <w:r w:rsidR="004953E0" w:rsidRPr="00E12AC6">
        <w:rPr>
          <w:sz w:val="26"/>
          <w:szCs w:val="26"/>
        </w:rPr>
        <w:t xml:space="preserve"> </w:t>
      </w:r>
      <w:r w:rsidR="00D82BAF" w:rsidRPr="00E12AC6">
        <w:rPr>
          <w:color w:val="000000"/>
          <w:sz w:val="26"/>
          <w:szCs w:val="26"/>
        </w:rPr>
        <w:t>65 632 063,37</w:t>
      </w:r>
      <w:r w:rsidR="00771443" w:rsidRPr="00E12AC6">
        <w:rPr>
          <w:color w:val="000000"/>
          <w:sz w:val="26"/>
          <w:szCs w:val="26"/>
        </w:rPr>
        <w:t xml:space="preserve">рублей, при плановых назначениях </w:t>
      </w:r>
      <w:r w:rsidR="00D82BAF" w:rsidRPr="00E12AC6">
        <w:rPr>
          <w:color w:val="000000"/>
          <w:sz w:val="26"/>
          <w:szCs w:val="26"/>
        </w:rPr>
        <w:t>65 727 467,66</w:t>
      </w:r>
      <w:r w:rsidR="004953E0" w:rsidRPr="00E12AC6">
        <w:rPr>
          <w:color w:val="000000"/>
          <w:sz w:val="26"/>
          <w:szCs w:val="26"/>
        </w:rPr>
        <w:t>рублей, процент исполнения 99,9</w:t>
      </w:r>
      <w:r w:rsidR="00771443" w:rsidRPr="00E12AC6">
        <w:rPr>
          <w:color w:val="000000"/>
          <w:sz w:val="26"/>
          <w:szCs w:val="26"/>
        </w:rPr>
        <w:t xml:space="preserve">% </w:t>
      </w:r>
      <w:r w:rsidR="00393D42" w:rsidRPr="00E12AC6">
        <w:rPr>
          <w:color w:val="000000"/>
          <w:sz w:val="26"/>
          <w:szCs w:val="26"/>
        </w:rPr>
        <w:t xml:space="preserve">, в том числе финансирование автономного АУ МФЦ ВМР </w:t>
      </w:r>
      <w:r w:rsidR="00023D7A" w:rsidRPr="00E12AC6">
        <w:rPr>
          <w:color w:val="000000"/>
          <w:sz w:val="26"/>
          <w:szCs w:val="26"/>
        </w:rPr>
        <w:t xml:space="preserve">( субсидия на выполнение  муниципального задания </w:t>
      </w:r>
      <w:r w:rsidR="00EB1DFD" w:rsidRPr="00E12AC6">
        <w:rPr>
          <w:color w:val="000000"/>
          <w:sz w:val="26"/>
          <w:szCs w:val="26"/>
        </w:rPr>
        <w:t xml:space="preserve"> </w:t>
      </w:r>
      <w:r w:rsidR="004563E4" w:rsidRPr="00E12AC6">
        <w:rPr>
          <w:color w:val="000000"/>
          <w:sz w:val="26"/>
          <w:szCs w:val="26"/>
        </w:rPr>
        <w:t>45 222 250,0</w:t>
      </w:r>
      <w:r w:rsidR="00D34549" w:rsidRPr="00E12AC6">
        <w:rPr>
          <w:color w:val="000000"/>
          <w:sz w:val="26"/>
          <w:szCs w:val="26"/>
        </w:rPr>
        <w:t>,00</w:t>
      </w:r>
      <w:r w:rsidR="00023D7A" w:rsidRPr="00E12AC6">
        <w:rPr>
          <w:color w:val="000000"/>
          <w:sz w:val="26"/>
          <w:szCs w:val="26"/>
        </w:rPr>
        <w:t xml:space="preserve"> рублей. субсидии на иные цели приобретение </w:t>
      </w:r>
      <w:r w:rsidR="0060052B" w:rsidRPr="00E12AC6">
        <w:rPr>
          <w:color w:val="000000"/>
          <w:sz w:val="26"/>
          <w:szCs w:val="26"/>
        </w:rPr>
        <w:t xml:space="preserve"> 2-х автомашин  5 760 000,00</w:t>
      </w:r>
      <w:r w:rsidR="00023D7A" w:rsidRPr="00E12AC6">
        <w:rPr>
          <w:color w:val="000000"/>
          <w:sz w:val="26"/>
          <w:szCs w:val="26"/>
        </w:rPr>
        <w:t xml:space="preserve"> рублей</w:t>
      </w:r>
      <w:r w:rsidR="0060052B" w:rsidRPr="00E12AC6">
        <w:rPr>
          <w:color w:val="000000"/>
          <w:sz w:val="26"/>
          <w:szCs w:val="26"/>
        </w:rPr>
        <w:t xml:space="preserve"> марки</w:t>
      </w:r>
      <w:r w:rsidR="008937DB" w:rsidRPr="00E12AC6">
        <w:rPr>
          <w:color w:val="000000"/>
          <w:sz w:val="26"/>
          <w:szCs w:val="26"/>
        </w:rPr>
        <w:t xml:space="preserve"> </w:t>
      </w:r>
      <w:r w:rsidR="00800095" w:rsidRPr="00E12AC6">
        <w:rPr>
          <w:color w:val="000000"/>
          <w:sz w:val="26"/>
          <w:szCs w:val="26"/>
        </w:rPr>
        <w:t>То</w:t>
      </w:r>
      <w:r w:rsidR="0076064A" w:rsidRPr="00E12AC6">
        <w:rPr>
          <w:color w:val="000000"/>
          <w:sz w:val="26"/>
          <w:szCs w:val="26"/>
        </w:rPr>
        <w:t>йота Камри, Тойота Л</w:t>
      </w:r>
      <w:r w:rsidR="008937DB" w:rsidRPr="00E12AC6">
        <w:rPr>
          <w:color w:val="000000"/>
          <w:sz w:val="26"/>
          <w:szCs w:val="26"/>
        </w:rPr>
        <w:t>андкрузер Прадо</w:t>
      </w:r>
      <w:r w:rsidR="00023D7A" w:rsidRPr="00E12AC6">
        <w:rPr>
          <w:color w:val="000000"/>
          <w:sz w:val="26"/>
          <w:szCs w:val="26"/>
        </w:rPr>
        <w:t>, проведение ремонтных работ з</w:t>
      </w:r>
      <w:r w:rsidR="0060052B" w:rsidRPr="00E12AC6">
        <w:rPr>
          <w:color w:val="000000"/>
          <w:sz w:val="26"/>
          <w:szCs w:val="26"/>
        </w:rPr>
        <w:t>даний администрации 9 597 180,3</w:t>
      </w:r>
      <w:r w:rsidR="00023D7A" w:rsidRPr="00E12AC6">
        <w:rPr>
          <w:color w:val="000000"/>
          <w:sz w:val="26"/>
          <w:szCs w:val="26"/>
        </w:rPr>
        <w:t xml:space="preserve"> рублей.</w:t>
      </w:r>
      <w:r w:rsidR="00627AAD" w:rsidRPr="00E12AC6">
        <w:rPr>
          <w:color w:val="000000"/>
          <w:sz w:val="26"/>
          <w:szCs w:val="26"/>
        </w:rPr>
        <w:t>)</w:t>
      </w:r>
    </w:p>
    <w:p w:rsidR="003762FD" w:rsidRPr="00E12AC6" w:rsidRDefault="0080488D" w:rsidP="003762FD">
      <w:pPr>
        <w:ind w:firstLine="708"/>
        <w:jc w:val="both"/>
        <w:rPr>
          <w:color w:val="000000"/>
          <w:sz w:val="26"/>
          <w:szCs w:val="26"/>
        </w:rPr>
      </w:pPr>
      <w:r w:rsidRPr="00E12AC6">
        <w:rPr>
          <w:sz w:val="26"/>
          <w:szCs w:val="26"/>
        </w:rPr>
        <w:t>3</w:t>
      </w:r>
      <w:r w:rsidR="00AD7894" w:rsidRPr="00E12AC6">
        <w:rPr>
          <w:sz w:val="26"/>
          <w:szCs w:val="26"/>
        </w:rPr>
        <w:t>.</w:t>
      </w:r>
      <w:r w:rsidR="00AD7894" w:rsidRPr="00E12AC6">
        <w:rPr>
          <w:b/>
          <w:sz w:val="26"/>
          <w:szCs w:val="26"/>
        </w:rPr>
        <w:t xml:space="preserve"> </w:t>
      </w:r>
      <w:r w:rsidR="00D82BAF" w:rsidRPr="00E12AC6">
        <w:rPr>
          <w:sz w:val="26"/>
          <w:szCs w:val="26"/>
        </w:rPr>
        <w:t xml:space="preserve"> Муниципальная программа "Управление муниципальной собственностью Вологодского муниципального района на период 2022-2025 годы"</w:t>
      </w:r>
      <w:r w:rsidR="00CE2886" w:rsidRPr="00E12AC6">
        <w:rPr>
          <w:sz w:val="26"/>
          <w:szCs w:val="26"/>
        </w:rPr>
        <w:t xml:space="preserve">, финансирование </w:t>
      </w:r>
      <w:r w:rsidR="00CE2886" w:rsidRPr="00E12AC6">
        <w:rPr>
          <w:color w:val="000000"/>
          <w:sz w:val="26"/>
          <w:szCs w:val="26"/>
        </w:rPr>
        <w:t xml:space="preserve">составило </w:t>
      </w:r>
      <w:r w:rsidR="00D82BAF" w:rsidRPr="00E12AC6">
        <w:rPr>
          <w:sz w:val="26"/>
          <w:szCs w:val="26"/>
        </w:rPr>
        <w:t>1 161 288,97</w:t>
      </w:r>
      <w:r w:rsidR="003762FD" w:rsidRPr="00E12AC6">
        <w:rPr>
          <w:color w:val="000000"/>
          <w:sz w:val="26"/>
          <w:szCs w:val="26"/>
        </w:rPr>
        <w:t xml:space="preserve"> рублей, при плановых назначениях </w:t>
      </w:r>
      <w:r w:rsidR="00D82BAF" w:rsidRPr="00E12AC6">
        <w:rPr>
          <w:color w:val="000000"/>
          <w:sz w:val="26"/>
          <w:szCs w:val="26"/>
        </w:rPr>
        <w:t xml:space="preserve">1 270 000,0 рублей, процент исполнения 91,4 </w:t>
      </w:r>
      <w:r w:rsidR="003762FD" w:rsidRPr="00E12AC6">
        <w:rPr>
          <w:color w:val="000000"/>
          <w:sz w:val="26"/>
          <w:szCs w:val="26"/>
        </w:rPr>
        <w:t xml:space="preserve">% </w:t>
      </w:r>
    </w:p>
    <w:p w:rsidR="005F4033" w:rsidRPr="00E12AC6" w:rsidRDefault="006F259F" w:rsidP="005F4033">
      <w:pPr>
        <w:ind w:firstLine="708"/>
        <w:jc w:val="both"/>
        <w:rPr>
          <w:color w:val="000000"/>
          <w:sz w:val="26"/>
          <w:szCs w:val="26"/>
        </w:rPr>
      </w:pPr>
      <w:r w:rsidRPr="00E12AC6">
        <w:rPr>
          <w:sz w:val="26"/>
          <w:szCs w:val="26"/>
        </w:rPr>
        <w:t>4</w:t>
      </w:r>
      <w:r w:rsidR="00AD7894" w:rsidRPr="00E12AC6">
        <w:rPr>
          <w:sz w:val="26"/>
          <w:szCs w:val="26"/>
        </w:rPr>
        <w:t xml:space="preserve">. </w:t>
      </w:r>
      <w:r w:rsidR="00D82BAF" w:rsidRPr="00E12AC6">
        <w:rPr>
          <w:sz w:val="26"/>
          <w:szCs w:val="26"/>
        </w:rPr>
        <w:t>Муниципальная программа "Обеспечение законности, правопорядка и общественной безопасности в Вологодском муниципальном районе" на 2022-2025</w:t>
      </w:r>
      <w:r w:rsidR="001A3444">
        <w:rPr>
          <w:sz w:val="26"/>
          <w:szCs w:val="26"/>
        </w:rPr>
        <w:t xml:space="preserve"> годы</w:t>
      </w:r>
      <w:r w:rsidR="00771443" w:rsidRPr="00E12AC6">
        <w:rPr>
          <w:sz w:val="26"/>
          <w:szCs w:val="26"/>
        </w:rPr>
        <w:t>,</w:t>
      </w:r>
      <w:r w:rsidR="005F4033" w:rsidRPr="00E12AC6">
        <w:rPr>
          <w:color w:val="000000"/>
          <w:sz w:val="26"/>
          <w:szCs w:val="26"/>
        </w:rPr>
        <w:t xml:space="preserve"> финансирование </w:t>
      </w:r>
      <w:r w:rsidR="00094974" w:rsidRPr="00E12AC6">
        <w:rPr>
          <w:color w:val="000000"/>
          <w:sz w:val="26"/>
          <w:szCs w:val="26"/>
        </w:rPr>
        <w:t>составило</w:t>
      </w:r>
      <w:r w:rsidR="00094974" w:rsidRPr="00E12AC6">
        <w:rPr>
          <w:sz w:val="26"/>
          <w:szCs w:val="26"/>
        </w:rPr>
        <w:t xml:space="preserve"> </w:t>
      </w:r>
      <w:r w:rsidR="00094974" w:rsidRPr="00E12AC6">
        <w:rPr>
          <w:color w:val="000000"/>
          <w:sz w:val="26"/>
          <w:szCs w:val="26"/>
        </w:rPr>
        <w:t>4</w:t>
      </w:r>
      <w:r w:rsidR="00D82BAF" w:rsidRPr="00E12AC6">
        <w:rPr>
          <w:color w:val="000000"/>
          <w:sz w:val="26"/>
          <w:szCs w:val="26"/>
        </w:rPr>
        <w:t> 016 932,52</w:t>
      </w:r>
      <w:r w:rsidR="00094974" w:rsidRPr="00E12AC6">
        <w:rPr>
          <w:color w:val="000000"/>
          <w:sz w:val="26"/>
          <w:szCs w:val="26"/>
        </w:rPr>
        <w:t xml:space="preserve"> </w:t>
      </w:r>
      <w:r w:rsidR="005F4033" w:rsidRPr="00E12AC6">
        <w:rPr>
          <w:color w:val="000000"/>
          <w:sz w:val="26"/>
          <w:szCs w:val="26"/>
        </w:rPr>
        <w:t xml:space="preserve">рублей, при плановых назначениях </w:t>
      </w:r>
      <w:r w:rsidR="00094974" w:rsidRPr="00E12AC6">
        <w:rPr>
          <w:color w:val="000000"/>
          <w:sz w:val="26"/>
          <w:szCs w:val="26"/>
        </w:rPr>
        <w:t>4</w:t>
      </w:r>
      <w:r w:rsidR="00D82BAF" w:rsidRPr="00E12AC6">
        <w:rPr>
          <w:color w:val="000000"/>
          <w:sz w:val="26"/>
          <w:szCs w:val="26"/>
        </w:rPr>
        <w:t> 019 126,0 рублей, процент исполнения 99,9</w:t>
      </w:r>
      <w:r w:rsidR="00232A0C" w:rsidRPr="00E12AC6">
        <w:rPr>
          <w:color w:val="000000"/>
          <w:sz w:val="26"/>
          <w:szCs w:val="26"/>
        </w:rPr>
        <w:t xml:space="preserve"> </w:t>
      </w:r>
      <w:r w:rsidR="004953E0" w:rsidRPr="00E12AC6">
        <w:rPr>
          <w:color w:val="000000"/>
          <w:sz w:val="26"/>
          <w:szCs w:val="26"/>
        </w:rPr>
        <w:t xml:space="preserve">%, </w:t>
      </w:r>
      <w:r w:rsidR="00393D42" w:rsidRPr="00E12AC6">
        <w:rPr>
          <w:color w:val="000000"/>
          <w:sz w:val="26"/>
          <w:szCs w:val="26"/>
        </w:rPr>
        <w:t>финансирование МКУ</w:t>
      </w:r>
      <w:r w:rsidR="002259C4" w:rsidRPr="00E12AC6">
        <w:rPr>
          <w:color w:val="000000"/>
          <w:sz w:val="26"/>
          <w:szCs w:val="26"/>
        </w:rPr>
        <w:t xml:space="preserve"> ВМР "Муниципальная стража</w:t>
      </w:r>
      <w:r w:rsidR="00535C77" w:rsidRPr="00E12AC6">
        <w:rPr>
          <w:color w:val="000000"/>
          <w:sz w:val="26"/>
          <w:szCs w:val="26"/>
        </w:rPr>
        <w:t>)</w:t>
      </w:r>
      <w:r w:rsidR="00232A0C" w:rsidRPr="00E12AC6">
        <w:rPr>
          <w:color w:val="000000"/>
          <w:sz w:val="26"/>
          <w:szCs w:val="26"/>
        </w:rPr>
        <w:t xml:space="preserve">. </w:t>
      </w:r>
      <w:r w:rsidR="002259C4" w:rsidRPr="00E12AC6">
        <w:rPr>
          <w:color w:val="000000"/>
          <w:sz w:val="26"/>
          <w:szCs w:val="26"/>
        </w:rPr>
        <w:t xml:space="preserve"> </w:t>
      </w:r>
    </w:p>
    <w:p w:rsidR="006260C4" w:rsidRPr="00E12AC6" w:rsidRDefault="006260C4" w:rsidP="006260C4">
      <w:pPr>
        <w:ind w:firstLine="708"/>
        <w:jc w:val="both"/>
        <w:rPr>
          <w:color w:val="000000"/>
          <w:sz w:val="26"/>
          <w:szCs w:val="26"/>
        </w:rPr>
      </w:pPr>
      <w:r w:rsidRPr="00E12AC6">
        <w:rPr>
          <w:sz w:val="26"/>
          <w:szCs w:val="26"/>
        </w:rPr>
        <w:t>5. Муниципальная программа "Укрепление общественного здоровья на территории Вологодского муниципального района на 2021 – 2024 годы</w:t>
      </w:r>
      <w:r w:rsidR="00771443" w:rsidRPr="00E12AC6">
        <w:rPr>
          <w:sz w:val="26"/>
          <w:szCs w:val="26"/>
        </w:rPr>
        <w:t>»,</w:t>
      </w:r>
      <w:r w:rsidR="00771443" w:rsidRPr="00E12AC6">
        <w:rPr>
          <w:color w:val="000000"/>
          <w:sz w:val="26"/>
          <w:szCs w:val="26"/>
        </w:rPr>
        <w:t xml:space="preserve"> финансирование</w:t>
      </w:r>
      <w:r w:rsidR="00D82BAF" w:rsidRPr="00E12AC6">
        <w:rPr>
          <w:color w:val="000000"/>
          <w:sz w:val="26"/>
          <w:szCs w:val="26"/>
        </w:rPr>
        <w:t xml:space="preserve"> составило 120 000,00</w:t>
      </w:r>
      <w:r w:rsidRPr="00E12AC6">
        <w:rPr>
          <w:color w:val="000000"/>
          <w:sz w:val="26"/>
          <w:szCs w:val="26"/>
        </w:rPr>
        <w:t xml:space="preserve"> рублей,</w:t>
      </w:r>
      <w:r w:rsidR="00D82BAF" w:rsidRPr="00E12AC6">
        <w:rPr>
          <w:color w:val="000000"/>
          <w:sz w:val="26"/>
          <w:szCs w:val="26"/>
        </w:rPr>
        <w:t xml:space="preserve"> при плановых назначениях 120 000</w:t>
      </w:r>
      <w:r w:rsidRPr="00E12AC6">
        <w:rPr>
          <w:color w:val="000000"/>
          <w:sz w:val="26"/>
          <w:szCs w:val="26"/>
        </w:rPr>
        <w:t xml:space="preserve">,00 рублей, процент исполнения </w:t>
      </w:r>
      <w:r w:rsidR="000939B1" w:rsidRPr="00E12AC6">
        <w:rPr>
          <w:color w:val="000000"/>
          <w:sz w:val="26"/>
          <w:szCs w:val="26"/>
        </w:rPr>
        <w:t>100,0</w:t>
      </w:r>
      <w:r w:rsidRPr="00E12AC6">
        <w:rPr>
          <w:color w:val="000000"/>
          <w:sz w:val="26"/>
          <w:szCs w:val="26"/>
        </w:rPr>
        <w:t xml:space="preserve">0 % </w:t>
      </w:r>
    </w:p>
    <w:p w:rsidR="00AD7894" w:rsidRPr="00E12AC6" w:rsidRDefault="006F259F" w:rsidP="00AD7894">
      <w:pPr>
        <w:ind w:firstLine="708"/>
        <w:jc w:val="both"/>
        <w:rPr>
          <w:color w:val="000000"/>
          <w:sz w:val="26"/>
          <w:szCs w:val="26"/>
        </w:rPr>
      </w:pPr>
      <w:r w:rsidRPr="00E12AC6">
        <w:rPr>
          <w:color w:val="000000"/>
          <w:sz w:val="26"/>
          <w:szCs w:val="26"/>
        </w:rPr>
        <w:t>В</w:t>
      </w:r>
      <w:r w:rsidR="00AD7894" w:rsidRPr="00E12AC6">
        <w:rPr>
          <w:color w:val="000000"/>
          <w:sz w:val="26"/>
          <w:szCs w:val="26"/>
        </w:rPr>
        <w:t>непрограмм</w:t>
      </w:r>
      <w:r w:rsidR="00214000" w:rsidRPr="00E12AC6">
        <w:rPr>
          <w:color w:val="000000"/>
          <w:sz w:val="26"/>
          <w:szCs w:val="26"/>
        </w:rPr>
        <w:t xml:space="preserve">ные расходы </w:t>
      </w:r>
      <w:r w:rsidR="003A0A0B" w:rsidRPr="00E12AC6">
        <w:rPr>
          <w:color w:val="000000"/>
          <w:sz w:val="26"/>
          <w:szCs w:val="26"/>
        </w:rPr>
        <w:t xml:space="preserve">составили </w:t>
      </w:r>
      <w:r w:rsidR="00D82BAF" w:rsidRPr="00E12AC6">
        <w:rPr>
          <w:sz w:val="26"/>
          <w:szCs w:val="26"/>
        </w:rPr>
        <w:t>1 886 155,1</w:t>
      </w:r>
      <w:r w:rsidR="00AD7894" w:rsidRPr="00E12AC6">
        <w:rPr>
          <w:color w:val="000000"/>
          <w:sz w:val="26"/>
          <w:szCs w:val="26"/>
        </w:rPr>
        <w:t xml:space="preserve"> рублей, при плановых </w:t>
      </w:r>
      <w:r w:rsidR="00D03310" w:rsidRPr="00E12AC6">
        <w:rPr>
          <w:color w:val="000000"/>
          <w:sz w:val="26"/>
          <w:szCs w:val="26"/>
        </w:rPr>
        <w:t xml:space="preserve">назначениях </w:t>
      </w:r>
      <w:r w:rsidR="00D82BAF" w:rsidRPr="00E12AC6">
        <w:rPr>
          <w:sz w:val="26"/>
          <w:szCs w:val="26"/>
        </w:rPr>
        <w:t>1 969 488,13</w:t>
      </w:r>
      <w:r w:rsidRPr="00E12AC6">
        <w:rPr>
          <w:color w:val="000000"/>
          <w:sz w:val="26"/>
          <w:szCs w:val="26"/>
        </w:rPr>
        <w:t xml:space="preserve"> рублей, процент исполнения 96,</w:t>
      </w:r>
      <w:r w:rsidR="00214000" w:rsidRPr="00E12AC6">
        <w:rPr>
          <w:color w:val="000000"/>
          <w:sz w:val="26"/>
          <w:szCs w:val="26"/>
        </w:rPr>
        <w:t>1</w:t>
      </w:r>
      <w:r w:rsidR="00AD7894" w:rsidRPr="00E12AC6">
        <w:rPr>
          <w:color w:val="000000"/>
          <w:sz w:val="26"/>
          <w:szCs w:val="26"/>
        </w:rPr>
        <w:t>%. Основные расходы внепрограммного направления:</w:t>
      </w:r>
    </w:p>
    <w:p w:rsidR="00AD7894" w:rsidRPr="00E12AC6" w:rsidRDefault="00AD7894" w:rsidP="00AD7894">
      <w:pPr>
        <w:jc w:val="both"/>
        <w:rPr>
          <w:color w:val="000000"/>
          <w:sz w:val="26"/>
          <w:szCs w:val="26"/>
        </w:rPr>
      </w:pPr>
      <w:r w:rsidRPr="00E12AC6">
        <w:rPr>
          <w:color w:val="000000"/>
          <w:sz w:val="26"/>
          <w:szCs w:val="26"/>
        </w:rPr>
        <w:t>-оплата штрафов, пени по ис</w:t>
      </w:r>
      <w:r w:rsidR="00637201" w:rsidRPr="00E12AC6">
        <w:rPr>
          <w:color w:val="000000"/>
          <w:sz w:val="26"/>
          <w:szCs w:val="26"/>
        </w:rPr>
        <w:t xml:space="preserve">полнительным </w:t>
      </w:r>
      <w:r w:rsidR="000939B1" w:rsidRPr="00E12AC6">
        <w:rPr>
          <w:color w:val="000000"/>
          <w:sz w:val="26"/>
          <w:szCs w:val="26"/>
        </w:rPr>
        <w:t>листам 377 715,67</w:t>
      </w:r>
      <w:r w:rsidRPr="00E12AC6">
        <w:rPr>
          <w:color w:val="000000"/>
          <w:sz w:val="26"/>
          <w:szCs w:val="26"/>
        </w:rPr>
        <w:t xml:space="preserve"> рублей,</w:t>
      </w:r>
    </w:p>
    <w:p w:rsidR="000939B1" w:rsidRPr="00E12AC6" w:rsidRDefault="00AD7894" w:rsidP="00AD7894">
      <w:pPr>
        <w:jc w:val="both"/>
        <w:rPr>
          <w:color w:val="000000"/>
          <w:sz w:val="26"/>
          <w:szCs w:val="26"/>
        </w:rPr>
      </w:pPr>
      <w:r w:rsidRPr="00E12AC6">
        <w:rPr>
          <w:color w:val="000000"/>
          <w:sz w:val="26"/>
          <w:szCs w:val="26"/>
        </w:rPr>
        <w:t xml:space="preserve"> -представительские расходы органов местного самоуправления Вологодского му</w:t>
      </w:r>
      <w:r w:rsidR="000939B1" w:rsidRPr="00E12AC6">
        <w:rPr>
          <w:color w:val="000000"/>
          <w:sz w:val="26"/>
          <w:szCs w:val="26"/>
        </w:rPr>
        <w:t>ниципального района:</w:t>
      </w:r>
    </w:p>
    <w:p w:rsidR="00AD7894" w:rsidRPr="00E12AC6" w:rsidRDefault="001415CB" w:rsidP="00AD7894">
      <w:pPr>
        <w:jc w:val="both"/>
        <w:rPr>
          <w:color w:val="000000"/>
          <w:sz w:val="26"/>
          <w:szCs w:val="26"/>
        </w:rPr>
      </w:pPr>
      <w:r w:rsidRPr="00E12AC6">
        <w:rPr>
          <w:color w:val="000000"/>
          <w:sz w:val="26"/>
          <w:szCs w:val="26"/>
        </w:rPr>
        <w:lastRenderedPageBreak/>
        <w:t xml:space="preserve">- </w:t>
      </w:r>
      <w:r w:rsidR="00AD7894" w:rsidRPr="00E12AC6">
        <w:rPr>
          <w:color w:val="000000"/>
          <w:sz w:val="26"/>
          <w:szCs w:val="26"/>
        </w:rPr>
        <w:t xml:space="preserve"> </w:t>
      </w:r>
      <w:r w:rsidR="000939B1" w:rsidRPr="00E12AC6">
        <w:rPr>
          <w:color w:val="000000"/>
          <w:sz w:val="26"/>
          <w:szCs w:val="26"/>
        </w:rPr>
        <w:t xml:space="preserve">администрация района </w:t>
      </w:r>
      <w:r w:rsidR="000939B1" w:rsidRPr="00E12AC6">
        <w:rPr>
          <w:sz w:val="26"/>
          <w:szCs w:val="26"/>
        </w:rPr>
        <w:t>-</w:t>
      </w:r>
      <w:r w:rsidR="000939B1" w:rsidRPr="00E12AC6">
        <w:rPr>
          <w:color w:val="000000"/>
          <w:sz w:val="26"/>
          <w:szCs w:val="26"/>
        </w:rPr>
        <w:t xml:space="preserve"> финансирование составило 890 921,96 рублей, при плановых назначениях 903 058,0</w:t>
      </w:r>
      <w:r w:rsidR="001A3444">
        <w:rPr>
          <w:color w:val="000000"/>
          <w:sz w:val="26"/>
          <w:szCs w:val="26"/>
        </w:rPr>
        <w:t xml:space="preserve"> </w:t>
      </w:r>
      <w:r w:rsidR="000939B1" w:rsidRPr="00E12AC6">
        <w:rPr>
          <w:color w:val="000000"/>
          <w:sz w:val="26"/>
          <w:szCs w:val="26"/>
        </w:rPr>
        <w:t>ру</w:t>
      </w:r>
      <w:r w:rsidR="001A3444">
        <w:rPr>
          <w:color w:val="000000"/>
          <w:sz w:val="26"/>
          <w:szCs w:val="26"/>
        </w:rPr>
        <w:t>блей, процент исполнения 98,7 %</w:t>
      </w:r>
      <w:r w:rsidR="000939B1" w:rsidRPr="00E12AC6">
        <w:rPr>
          <w:color w:val="000000"/>
          <w:sz w:val="26"/>
          <w:szCs w:val="26"/>
        </w:rPr>
        <w:t>;</w:t>
      </w:r>
    </w:p>
    <w:p w:rsidR="000939B1" w:rsidRPr="00E12AC6" w:rsidRDefault="000939B1" w:rsidP="000939B1">
      <w:pPr>
        <w:jc w:val="both"/>
        <w:rPr>
          <w:color w:val="000000"/>
          <w:sz w:val="26"/>
          <w:szCs w:val="26"/>
        </w:rPr>
      </w:pPr>
      <w:r w:rsidRPr="00E12AC6">
        <w:rPr>
          <w:color w:val="000000"/>
          <w:sz w:val="26"/>
          <w:szCs w:val="26"/>
        </w:rPr>
        <w:t>-  Представительное Собрание района финансирование составило 424 968,07</w:t>
      </w:r>
      <w:r w:rsidR="00B054D2" w:rsidRPr="00E12AC6">
        <w:rPr>
          <w:color w:val="000000"/>
          <w:sz w:val="26"/>
          <w:szCs w:val="26"/>
        </w:rPr>
        <w:t xml:space="preserve"> </w:t>
      </w:r>
      <w:r w:rsidRPr="00E12AC6">
        <w:rPr>
          <w:color w:val="000000"/>
          <w:sz w:val="26"/>
          <w:szCs w:val="26"/>
        </w:rPr>
        <w:t>рублей, при плановых назначениях 491 664,6</w:t>
      </w:r>
      <w:r w:rsidR="001A3444">
        <w:rPr>
          <w:color w:val="000000"/>
          <w:sz w:val="26"/>
          <w:szCs w:val="26"/>
        </w:rPr>
        <w:t xml:space="preserve"> </w:t>
      </w:r>
      <w:r w:rsidRPr="00E12AC6">
        <w:rPr>
          <w:color w:val="000000"/>
          <w:sz w:val="26"/>
          <w:szCs w:val="26"/>
        </w:rPr>
        <w:t>ру</w:t>
      </w:r>
      <w:r w:rsidR="001A3444">
        <w:rPr>
          <w:color w:val="000000"/>
          <w:sz w:val="26"/>
          <w:szCs w:val="26"/>
        </w:rPr>
        <w:t>блей, процент исполнения 86,4 %</w:t>
      </w:r>
      <w:r w:rsidRPr="00E12AC6">
        <w:rPr>
          <w:color w:val="000000"/>
          <w:sz w:val="26"/>
          <w:szCs w:val="26"/>
        </w:rPr>
        <w:t>;</w:t>
      </w:r>
    </w:p>
    <w:p w:rsidR="00637201" w:rsidRPr="00E12AC6" w:rsidRDefault="00637201" w:rsidP="00AD7894">
      <w:pPr>
        <w:jc w:val="both"/>
        <w:rPr>
          <w:color w:val="000000"/>
          <w:sz w:val="26"/>
          <w:szCs w:val="26"/>
        </w:rPr>
      </w:pPr>
      <w:r w:rsidRPr="00E12AC6">
        <w:rPr>
          <w:color w:val="000000"/>
          <w:sz w:val="26"/>
          <w:szCs w:val="26"/>
        </w:rPr>
        <w:t>- уплата членских взносов-</w:t>
      </w:r>
      <w:r w:rsidR="000939B1" w:rsidRPr="00E12AC6">
        <w:rPr>
          <w:color w:val="000000"/>
          <w:sz w:val="26"/>
          <w:szCs w:val="26"/>
        </w:rPr>
        <w:t>135 849,40</w:t>
      </w:r>
      <w:r w:rsidR="00D03310" w:rsidRPr="00E12AC6">
        <w:rPr>
          <w:color w:val="000000"/>
          <w:sz w:val="26"/>
          <w:szCs w:val="26"/>
        </w:rPr>
        <w:t xml:space="preserve"> рублей.</w:t>
      </w:r>
    </w:p>
    <w:p w:rsidR="00097D95" w:rsidRPr="00E12AC6" w:rsidRDefault="00097D95" w:rsidP="00097D95">
      <w:pPr>
        <w:ind w:firstLine="708"/>
        <w:jc w:val="both"/>
        <w:rPr>
          <w:b/>
          <w:sz w:val="26"/>
          <w:szCs w:val="26"/>
        </w:rPr>
      </w:pPr>
    </w:p>
    <w:p w:rsidR="00FB6958" w:rsidRPr="00E12AC6" w:rsidRDefault="00FB6958" w:rsidP="00FB6958">
      <w:pPr>
        <w:jc w:val="center"/>
        <w:rPr>
          <w:b/>
          <w:bCs/>
          <w:sz w:val="26"/>
          <w:szCs w:val="26"/>
        </w:rPr>
      </w:pPr>
      <w:r w:rsidRPr="00E12AC6">
        <w:rPr>
          <w:b/>
          <w:bCs/>
          <w:sz w:val="26"/>
          <w:szCs w:val="26"/>
        </w:rPr>
        <w:t xml:space="preserve">РАЗДЕЛ 03 «НАЦИОНАЛЬНАЯ БЕЗОПАСНОСТЬ </w:t>
      </w:r>
    </w:p>
    <w:p w:rsidR="00FB6958" w:rsidRPr="00E12AC6" w:rsidRDefault="00FB6958" w:rsidP="00FB6958">
      <w:pPr>
        <w:jc w:val="center"/>
        <w:rPr>
          <w:b/>
          <w:bCs/>
          <w:sz w:val="26"/>
          <w:szCs w:val="26"/>
        </w:rPr>
      </w:pPr>
      <w:r w:rsidRPr="00E12AC6">
        <w:rPr>
          <w:b/>
          <w:bCs/>
          <w:sz w:val="26"/>
          <w:szCs w:val="26"/>
        </w:rPr>
        <w:t>И ПРАВООХРАНИТЕЛЬНАЯ ДЕЯТЕЛЬНОСТЬ»</w:t>
      </w:r>
    </w:p>
    <w:p w:rsidR="001A3444" w:rsidRDefault="001A3444" w:rsidP="00FB6958">
      <w:pPr>
        <w:ind w:firstLine="708"/>
        <w:jc w:val="both"/>
        <w:rPr>
          <w:b/>
          <w:sz w:val="26"/>
          <w:szCs w:val="26"/>
        </w:rPr>
      </w:pPr>
    </w:p>
    <w:p w:rsidR="00FB6958" w:rsidRPr="00E12AC6" w:rsidRDefault="00FB6958" w:rsidP="00FB6958">
      <w:pPr>
        <w:ind w:firstLine="708"/>
        <w:jc w:val="both"/>
        <w:rPr>
          <w:sz w:val="26"/>
          <w:szCs w:val="26"/>
        </w:rPr>
      </w:pPr>
      <w:r w:rsidRPr="00E12AC6">
        <w:rPr>
          <w:b/>
          <w:sz w:val="26"/>
          <w:szCs w:val="26"/>
        </w:rPr>
        <w:t>Расходы бюджета района</w:t>
      </w:r>
      <w:r w:rsidRPr="00E12AC6">
        <w:rPr>
          <w:sz w:val="26"/>
          <w:szCs w:val="26"/>
        </w:rPr>
        <w:t xml:space="preserve"> составили 2 239 118,42 рублей, при плановых назначениях 2 251 095,64 рублей, процент выполнения 99,5 %. </w:t>
      </w:r>
    </w:p>
    <w:p w:rsidR="00FB6958" w:rsidRPr="00E12AC6" w:rsidRDefault="00FB6958" w:rsidP="00FB6958">
      <w:pPr>
        <w:ind w:firstLine="708"/>
        <w:jc w:val="both"/>
        <w:rPr>
          <w:color w:val="FF0000"/>
          <w:sz w:val="26"/>
          <w:szCs w:val="26"/>
        </w:rPr>
      </w:pPr>
    </w:p>
    <w:p w:rsidR="00FB6958" w:rsidRPr="00E12AC6" w:rsidRDefault="00FB6958" w:rsidP="00FB6958">
      <w:pPr>
        <w:jc w:val="center"/>
        <w:rPr>
          <w:b/>
          <w:sz w:val="26"/>
          <w:szCs w:val="26"/>
        </w:rPr>
      </w:pPr>
      <w:r w:rsidRPr="00E12AC6">
        <w:rPr>
          <w:b/>
          <w:sz w:val="26"/>
          <w:szCs w:val="26"/>
        </w:rPr>
        <w:t>Раздел/подраздел 03.10 «Обеспечение пожарной безопасности»</w:t>
      </w:r>
    </w:p>
    <w:p w:rsidR="00FB6958" w:rsidRPr="00E12AC6" w:rsidRDefault="00FB6958" w:rsidP="00FB6958">
      <w:pPr>
        <w:ind w:firstLine="708"/>
        <w:jc w:val="both"/>
        <w:rPr>
          <w:sz w:val="26"/>
          <w:szCs w:val="26"/>
        </w:rPr>
      </w:pPr>
      <w:r w:rsidRPr="00E12AC6">
        <w:rPr>
          <w:b/>
          <w:sz w:val="26"/>
          <w:szCs w:val="26"/>
        </w:rPr>
        <w:t>Расходы бюджета района</w:t>
      </w:r>
      <w:r w:rsidRPr="00E12AC6">
        <w:rPr>
          <w:sz w:val="26"/>
          <w:szCs w:val="26"/>
        </w:rPr>
        <w:t xml:space="preserve"> составили 1 095 072,42 рублей, при плановых назначениях 1 104 970,29 рублей, процент выполнения 99,1 %. </w:t>
      </w:r>
    </w:p>
    <w:p w:rsidR="00FB6958" w:rsidRPr="00E12AC6" w:rsidRDefault="00FB6958" w:rsidP="00FB6958">
      <w:pPr>
        <w:ind w:firstLine="708"/>
        <w:jc w:val="both"/>
        <w:rPr>
          <w:color w:val="FF0000"/>
          <w:sz w:val="26"/>
          <w:szCs w:val="26"/>
        </w:rPr>
      </w:pPr>
    </w:p>
    <w:p w:rsidR="00FB6958" w:rsidRPr="00E12AC6" w:rsidRDefault="00FB6958" w:rsidP="00FB6958">
      <w:pPr>
        <w:ind w:firstLine="709"/>
        <w:jc w:val="both"/>
        <w:rPr>
          <w:sz w:val="26"/>
          <w:szCs w:val="26"/>
        </w:rPr>
      </w:pPr>
      <w:r w:rsidRPr="00E12AC6">
        <w:rPr>
          <w:sz w:val="26"/>
          <w:szCs w:val="26"/>
        </w:rPr>
        <w:t>Программное направление расходов:</w:t>
      </w:r>
    </w:p>
    <w:p w:rsidR="00FB6958" w:rsidRPr="00E12AC6" w:rsidRDefault="00FB6958" w:rsidP="00FB6958">
      <w:pPr>
        <w:ind w:firstLine="709"/>
        <w:jc w:val="both"/>
        <w:rPr>
          <w:sz w:val="26"/>
          <w:szCs w:val="26"/>
        </w:rPr>
      </w:pPr>
      <w:r w:rsidRPr="00E12AC6">
        <w:rPr>
          <w:sz w:val="26"/>
          <w:szCs w:val="26"/>
        </w:rPr>
        <w:t>1. Муниципальная программа "Обеспечение законности, правопорядка и общественной безопасности в Вологодском муниципальном районе" на 2022-2025 годы расходы составили 931 426,67 руб., при плановых назначениях 941 324,54 руб., исполнено 98,9 % выполнение аварийно-спасательных работ на территории ВМР.</w:t>
      </w:r>
    </w:p>
    <w:p w:rsidR="00FB6958" w:rsidRPr="00E12AC6" w:rsidRDefault="00FB6958" w:rsidP="00FB6958">
      <w:pPr>
        <w:ind w:firstLine="709"/>
        <w:jc w:val="both"/>
        <w:rPr>
          <w:sz w:val="26"/>
          <w:szCs w:val="26"/>
        </w:rPr>
      </w:pPr>
      <w:r w:rsidRPr="00E12AC6">
        <w:rPr>
          <w:sz w:val="26"/>
          <w:szCs w:val="26"/>
        </w:rPr>
        <w:t>2. Муниципальная программа "Управление муниципальными финансами Вологодского муниципального района на период 2022-2025 годы" расходы составили 163 645,75 руб., при плановых назначениях 163 645,75 руб., исполнено 100 % расходы по проведению неотложных аварийно – спасательных и аварийно – восстановительных работ (в т.ч. за услуги по созданию и содержание круглосуточного поста п. Фетинино на основ. распоряжения 99-01 от 25.04.22, за изготовлен. информационных знаков - распоряжение 140-01 от 01.06.22, за подвоз воды к МКД в п. Майский на основ. распоряжение 130-01 от 26.05.22, за орг. питания при ликвидации повреждений в п. Огарково - распоряжение №180-01 от 07.07.22).</w:t>
      </w:r>
    </w:p>
    <w:p w:rsidR="00FB6958" w:rsidRPr="00E12AC6" w:rsidRDefault="00FB6958" w:rsidP="00FB6958">
      <w:pPr>
        <w:ind w:firstLine="708"/>
        <w:jc w:val="both"/>
        <w:rPr>
          <w:color w:val="FF0000"/>
          <w:sz w:val="26"/>
          <w:szCs w:val="26"/>
        </w:rPr>
      </w:pPr>
    </w:p>
    <w:p w:rsidR="00FB6958" w:rsidRPr="00E12AC6" w:rsidRDefault="00FB6958" w:rsidP="00FB6958">
      <w:pPr>
        <w:jc w:val="center"/>
        <w:rPr>
          <w:b/>
          <w:sz w:val="26"/>
          <w:szCs w:val="26"/>
        </w:rPr>
      </w:pPr>
      <w:r w:rsidRPr="00E12AC6">
        <w:rPr>
          <w:b/>
          <w:sz w:val="26"/>
          <w:szCs w:val="26"/>
        </w:rPr>
        <w:t>Раздел/подраздел 03.14 «Другие вопросы в области национальной безопасности и правоохранительной деятельности»</w:t>
      </w:r>
    </w:p>
    <w:p w:rsidR="00FB6958" w:rsidRPr="00E12AC6" w:rsidRDefault="00FB6958" w:rsidP="00FB6958">
      <w:pPr>
        <w:ind w:firstLine="567"/>
        <w:jc w:val="both"/>
        <w:rPr>
          <w:sz w:val="26"/>
          <w:szCs w:val="26"/>
        </w:rPr>
      </w:pPr>
      <w:r w:rsidRPr="00E12AC6">
        <w:rPr>
          <w:sz w:val="26"/>
          <w:szCs w:val="26"/>
        </w:rPr>
        <w:t>По данному подразделу</w:t>
      </w:r>
      <w:r w:rsidRPr="00E12AC6">
        <w:rPr>
          <w:b/>
          <w:sz w:val="26"/>
          <w:szCs w:val="26"/>
        </w:rPr>
        <w:t xml:space="preserve"> </w:t>
      </w:r>
      <w:r w:rsidRPr="00E12AC6">
        <w:rPr>
          <w:sz w:val="26"/>
          <w:szCs w:val="26"/>
        </w:rPr>
        <w:t>расходы производились только в бюджете района и составили 1 144 046,00 рублей, при плановых назначениях 1 146 125,35 рублей (исполнено 99,8%).</w:t>
      </w:r>
    </w:p>
    <w:p w:rsidR="00FB6958" w:rsidRPr="00E12AC6" w:rsidRDefault="00FB6958" w:rsidP="00FB6958">
      <w:pPr>
        <w:ind w:firstLine="709"/>
        <w:jc w:val="both"/>
        <w:rPr>
          <w:sz w:val="26"/>
          <w:szCs w:val="26"/>
        </w:rPr>
      </w:pPr>
      <w:r w:rsidRPr="00E12AC6">
        <w:rPr>
          <w:sz w:val="26"/>
          <w:szCs w:val="26"/>
        </w:rPr>
        <w:t>Программное направление расходов:</w:t>
      </w:r>
    </w:p>
    <w:p w:rsidR="00FB6958" w:rsidRPr="00E12AC6" w:rsidRDefault="00FB6958" w:rsidP="00FB6958">
      <w:pPr>
        <w:ind w:firstLine="567"/>
        <w:jc w:val="both"/>
        <w:rPr>
          <w:color w:val="FF0000"/>
          <w:sz w:val="26"/>
          <w:szCs w:val="26"/>
        </w:rPr>
      </w:pPr>
      <w:r w:rsidRPr="00E12AC6">
        <w:rPr>
          <w:sz w:val="26"/>
          <w:szCs w:val="26"/>
        </w:rPr>
        <w:t>1. В рамках программы «Обеспечение законности, правопорядка и общественной безопасности в Вологодс</w:t>
      </w:r>
      <w:r w:rsidR="00C22B82" w:rsidRPr="00E12AC6">
        <w:rPr>
          <w:sz w:val="26"/>
          <w:szCs w:val="26"/>
        </w:rPr>
        <w:t>ком муниципальном районе на 2022-2025</w:t>
      </w:r>
      <w:r w:rsidRPr="00E12AC6">
        <w:rPr>
          <w:sz w:val="26"/>
          <w:szCs w:val="26"/>
        </w:rPr>
        <w:t xml:space="preserve"> годы» на усиление профилактики правонарушений среди несовершеннолетних расходы составили 1089 127,00 руб., при плановых назначениях 1 091 206,35 руб., исполнено 99,8 %, в т.ч на мероприятия по антитеррористической защищенности мест массового пребывания людей – 1 036 127,0 руб.,  на предупреждение  беспризорности, безнадзорности, профилактика правонарушений среди несовершеннолетних расходы составили 53 000,0 руб.</w:t>
      </w:r>
    </w:p>
    <w:p w:rsidR="00FB6958" w:rsidRPr="00E12AC6" w:rsidRDefault="00FB6958" w:rsidP="00FB6958">
      <w:pPr>
        <w:ind w:firstLine="567"/>
        <w:jc w:val="both"/>
        <w:rPr>
          <w:sz w:val="26"/>
          <w:szCs w:val="26"/>
        </w:rPr>
      </w:pPr>
      <w:r w:rsidRPr="00E12AC6">
        <w:rPr>
          <w:sz w:val="26"/>
          <w:szCs w:val="26"/>
        </w:rPr>
        <w:t xml:space="preserve">2. Муниципальная программа "Управление муниципальными финансами Вологодского муниципального района на период 2022-2025 годы" расходы составили 54 919,00 руб., при плановых назначениях 54 919,00 руб., исполнено 100 %. </w:t>
      </w:r>
    </w:p>
    <w:p w:rsidR="00FB6958" w:rsidRPr="00E12AC6" w:rsidRDefault="00FB6958" w:rsidP="00FB6958">
      <w:pPr>
        <w:ind w:firstLine="567"/>
        <w:jc w:val="both"/>
        <w:rPr>
          <w:sz w:val="26"/>
          <w:szCs w:val="26"/>
        </w:rPr>
      </w:pPr>
    </w:p>
    <w:p w:rsidR="00FB6958" w:rsidRPr="00E12AC6" w:rsidRDefault="00FB6958" w:rsidP="00FB6958">
      <w:pPr>
        <w:ind w:firstLine="709"/>
        <w:jc w:val="center"/>
        <w:rPr>
          <w:b/>
          <w:bCs/>
          <w:sz w:val="26"/>
          <w:szCs w:val="26"/>
        </w:rPr>
      </w:pPr>
      <w:r w:rsidRPr="00E12AC6">
        <w:rPr>
          <w:b/>
          <w:bCs/>
          <w:sz w:val="26"/>
          <w:szCs w:val="26"/>
        </w:rPr>
        <w:t>РАЗДЕЛ 04.00 «НАЦИОНАЛЬНАЯ ЭКОНОМИКА»</w:t>
      </w:r>
    </w:p>
    <w:p w:rsidR="00FB6958" w:rsidRPr="00E12AC6" w:rsidRDefault="00FB6958" w:rsidP="00FB6958">
      <w:pPr>
        <w:ind w:firstLine="709"/>
        <w:jc w:val="center"/>
        <w:rPr>
          <w:b/>
          <w:bCs/>
          <w:color w:val="FF0000"/>
          <w:sz w:val="26"/>
          <w:szCs w:val="26"/>
        </w:rPr>
      </w:pPr>
    </w:p>
    <w:p w:rsidR="00FB6958" w:rsidRPr="00E12AC6" w:rsidRDefault="00FB6958" w:rsidP="00FB6958">
      <w:pPr>
        <w:ind w:firstLine="709"/>
        <w:jc w:val="both"/>
        <w:rPr>
          <w:sz w:val="26"/>
          <w:szCs w:val="26"/>
        </w:rPr>
      </w:pPr>
      <w:r w:rsidRPr="00E12AC6">
        <w:rPr>
          <w:b/>
          <w:sz w:val="26"/>
          <w:szCs w:val="26"/>
        </w:rPr>
        <w:lastRenderedPageBreak/>
        <w:t>Расходы бюджета района</w:t>
      </w:r>
      <w:r w:rsidRPr="00E12AC6">
        <w:rPr>
          <w:sz w:val="26"/>
          <w:szCs w:val="26"/>
        </w:rPr>
        <w:t xml:space="preserve"> составили 119 521 871,29 руб. при плановых назначениях 127 513 890,47 руб. процент выполнения 93,7 %.</w:t>
      </w:r>
    </w:p>
    <w:p w:rsidR="00FB6958" w:rsidRPr="00E12AC6" w:rsidRDefault="00FB6958" w:rsidP="00FB6958">
      <w:pPr>
        <w:ind w:firstLine="709"/>
        <w:jc w:val="both"/>
        <w:rPr>
          <w:color w:val="FF0000"/>
          <w:sz w:val="26"/>
          <w:szCs w:val="26"/>
        </w:rPr>
      </w:pPr>
    </w:p>
    <w:p w:rsidR="00FB6958" w:rsidRPr="00E12AC6" w:rsidRDefault="00FB6958" w:rsidP="00FB6958">
      <w:pPr>
        <w:jc w:val="center"/>
        <w:rPr>
          <w:b/>
          <w:sz w:val="26"/>
          <w:szCs w:val="26"/>
        </w:rPr>
      </w:pPr>
      <w:r w:rsidRPr="00E12AC6">
        <w:rPr>
          <w:b/>
          <w:sz w:val="26"/>
          <w:szCs w:val="26"/>
        </w:rPr>
        <w:t>Раздел /подраздел 04.05 «Сельское хозяйство и рыболовство»</w:t>
      </w:r>
    </w:p>
    <w:p w:rsidR="00FB6958" w:rsidRPr="00E12AC6" w:rsidRDefault="00FB6958" w:rsidP="00FB6958">
      <w:pPr>
        <w:ind w:firstLine="708"/>
        <w:jc w:val="both"/>
        <w:rPr>
          <w:sz w:val="26"/>
          <w:szCs w:val="26"/>
        </w:rPr>
      </w:pPr>
      <w:r w:rsidRPr="00E12AC6">
        <w:rPr>
          <w:sz w:val="26"/>
          <w:szCs w:val="26"/>
        </w:rPr>
        <w:t>В данном подразделе расходы только районного бюджета имеют внепрограммное направление</w:t>
      </w:r>
      <w:r w:rsidRPr="00E12AC6">
        <w:rPr>
          <w:b/>
          <w:sz w:val="26"/>
          <w:szCs w:val="26"/>
        </w:rPr>
        <w:t xml:space="preserve"> </w:t>
      </w:r>
      <w:r w:rsidRPr="00E12AC6">
        <w:rPr>
          <w:sz w:val="26"/>
          <w:szCs w:val="26"/>
        </w:rPr>
        <w:t>и</w:t>
      </w:r>
      <w:r w:rsidRPr="00E12AC6">
        <w:rPr>
          <w:b/>
          <w:sz w:val="26"/>
          <w:szCs w:val="26"/>
        </w:rPr>
        <w:t xml:space="preserve"> </w:t>
      </w:r>
      <w:r w:rsidRPr="00E12AC6">
        <w:rPr>
          <w:sz w:val="26"/>
          <w:szCs w:val="26"/>
        </w:rPr>
        <w:t>составили 240 236,0 рублей при плановых назначениях 267 000, 0 рублей, процент выполнения 90,0 %, на организацию мероприятий, направленных на повышение престижности труда сельского труженика: проведены конкурсы мастеров машинного доения коров, конкурс пчеловодного мастерства, конкурс на лучшее хранение техники.</w:t>
      </w:r>
    </w:p>
    <w:p w:rsidR="00FB6958" w:rsidRPr="00E12AC6" w:rsidRDefault="00FB6958" w:rsidP="00FB6958">
      <w:pPr>
        <w:rPr>
          <w:color w:val="FF0000"/>
          <w:sz w:val="26"/>
          <w:szCs w:val="26"/>
        </w:rPr>
      </w:pPr>
    </w:p>
    <w:p w:rsidR="00FB6958" w:rsidRPr="00E12AC6" w:rsidRDefault="00FB6958" w:rsidP="00FB6958">
      <w:pPr>
        <w:jc w:val="center"/>
        <w:rPr>
          <w:b/>
          <w:sz w:val="26"/>
          <w:szCs w:val="26"/>
        </w:rPr>
      </w:pPr>
      <w:r w:rsidRPr="00E12AC6">
        <w:rPr>
          <w:b/>
          <w:sz w:val="26"/>
          <w:szCs w:val="26"/>
        </w:rPr>
        <w:t>Раздел /подраздел 04.09 Дорожное хозяйство</w:t>
      </w:r>
    </w:p>
    <w:p w:rsidR="00FB6958" w:rsidRPr="00E12AC6" w:rsidRDefault="00FB6958" w:rsidP="00FB6958">
      <w:pPr>
        <w:ind w:firstLine="709"/>
        <w:jc w:val="both"/>
        <w:rPr>
          <w:sz w:val="26"/>
          <w:szCs w:val="26"/>
        </w:rPr>
      </w:pPr>
      <w:r w:rsidRPr="00E12AC6">
        <w:rPr>
          <w:b/>
          <w:sz w:val="26"/>
          <w:szCs w:val="26"/>
        </w:rPr>
        <w:t xml:space="preserve">Расходы районного бюджета </w:t>
      </w:r>
      <w:r w:rsidRPr="00E12AC6">
        <w:rPr>
          <w:bCs/>
          <w:sz w:val="26"/>
          <w:szCs w:val="26"/>
        </w:rPr>
        <w:t>в соответствии с</w:t>
      </w:r>
      <w:r w:rsidRPr="00E12AC6">
        <w:rPr>
          <w:b/>
          <w:sz w:val="26"/>
          <w:szCs w:val="26"/>
        </w:rPr>
        <w:t xml:space="preserve"> </w:t>
      </w:r>
      <w:r w:rsidRPr="00E12AC6">
        <w:rPr>
          <w:bCs/>
          <w:sz w:val="26"/>
          <w:szCs w:val="26"/>
        </w:rPr>
        <w:t>муниципальной программой "Развитие и совершенствование сети автомобильных дорог общего пользования местного значения в границах Вологодского муниципального района на период 2022-2025 годов"</w:t>
      </w:r>
      <w:r w:rsidRPr="00E12AC6">
        <w:rPr>
          <w:sz w:val="26"/>
          <w:szCs w:val="26"/>
        </w:rPr>
        <w:t xml:space="preserve"> составили 110 243 194,11 рублей, при плановых назначениях 113 273 076,47 руб., исполнено 97,3 %, в т.ч.:</w:t>
      </w:r>
    </w:p>
    <w:p w:rsidR="00FB6958" w:rsidRPr="00E12AC6" w:rsidRDefault="00FB6958" w:rsidP="00FB6958">
      <w:pPr>
        <w:ind w:firstLine="709"/>
        <w:jc w:val="both"/>
        <w:rPr>
          <w:sz w:val="26"/>
          <w:szCs w:val="26"/>
        </w:rPr>
      </w:pPr>
      <w:r w:rsidRPr="00E12AC6">
        <w:rPr>
          <w:sz w:val="26"/>
          <w:szCs w:val="26"/>
        </w:rPr>
        <w:t>- за счет средств областного бюджета 62 900 651,24 руб., при плановых назначениях 63 097 953,26 руб. (исполнено 99,7 %);</w:t>
      </w:r>
    </w:p>
    <w:p w:rsidR="00FB6958" w:rsidRPr="00E12AC6" w:rsidRDefault="00FB6958" w:rsidP="00FB6958">
      <w:pPr>
        <w:ind w:firstLine="709"/>
        <w:jc w:val="both"/>
        <w:rPr>
          <w:sz w:val="26"/>
          <w:szCs w:val="26"/>
        </w:rPr>
      </w:pPr>
      <w:r w:rsidRPr="00E12AC6">
        <w:rPr>
          <w:sz w:val="26"/>
          <w:szCs w:val="26"/>
        </w:rPr>
        <w:t>- за счет средств местного бюджета 47 342 542,87 руб., при плановых назначениях 50 175 123,21 руб. (исполнено 94,4 %).</w:t>
      </w:r>
    </w:p>
    <w:p w:rsidR="00FB6958" w:rsidRPr="00E12AC6" w:rsidRDefault="00FB6958" w:rsidP="00FB6958">
      <w:pPr>
        <w:ind w:firstLine="709"/>
        <w:jc w:val="both"/>
        <w:rPr>
          <w:color w:val="FF0000"/>
          <w:sz w:val="26"/>
          <w:szCs w:val="26"/>
        </w:rPr>
      </w:pPr>
    </w:p>
    <w:p w:rsidR="00FB6958" w:rsidRPr="00E12AC6" w:rsidRDefault="00FB6958" w:rsidP="00FB6958">
      <w:pPr>
        <w:ind w:firstLine="709"/>
        <w:jc w:val="both"/>
        <w:rPr>
          <w:sz w:val="26"/>
          <w:szCs w:val="26"/>
        </w:rPr>
      </w:pPr>
      <w:r w:rsidRPr="00E12AC6">
        <w:rPr>
          <w:sz w:val="26"/>
          <w:szCs w:val="26"/>
        </w:rPr>
        <w:t>Мероприятия направлены на:</w:t>
      </w:r>
    </w:p>
    <w:p w:rsidR="00FB6958" w:rsidRPr="00E12AC6" w:rsidRDefault="00FB6958" w:rsidP="00FB6958">
      <w:pPr>
        <w:ind w:firstLine="709"/>
        <w:jc w:val="both"/>
        <w:rPr>
          <w:sz w:val="26"/>
          <w:szCs w:val="26"/>
        </w:rPr>
      </w:pPr>
      <w:r w:rsidRPr="00E12AC6">
        <w:rPr>
          <w:sz w:val="26"/>
          <w:szCs w:val="26"/>
        </w:rPr>
        <w:t>- ремонт 5 автомобильных дорог (2,34 км), ремонт 2 автомобильных дорог которых завершится в 2023 году (ремонт участка дороги в п. Кипелово и в д. Стризнево), за счет областных средств 29 194 651,64 руб., при плановых назначениях 29 390 453,26 руб. (исполнено 99,3 %), за счет средств района 2 493 262,87 руб., при плановых назначениях 5 325 823,21 руб. (исполнено 46,8 %), причина не освоения</w:t>
      </w:r>
      <w:r w:rsidR="003850C3">
        <w:rPr>
          <w:sz w:val="26"/>
          <w:szCs w:val="26"/>
        </w:rPr>
        <w:t xml:space="preserve"> - запланированные средства на ремонт улично – дорожной сети</w:t>
      </w:r>
      <w:r w:rsidRPr="00E12AC6">
        <w:rPr>
          <w:sz w:val="26"/>
          <w:szCs w:val="26"/>
        </w:rPr>
        <w:t xml:space="preserve"> в д. Раскопино перенесено на 2023 год.</w:t>
      </w:r>
    </w:p>
    <w:p w:rsidR="00FB6958" w:rsidRPr="00E12AC6" w:rsidRDefault="00FB6958" w:rsidP="00FB6958">
      <w:pPr>
        <w:ind w:firstLine="709"/>
        <w:jc w:val="both"/>
        <w:rPr>
          <w:sz w:val="26"/>
          <w:szCs w:val="26"/>
        </w:rPr>
      </w:pPr>
      <w:r w:rsidRPr="00E12AC6">
        <w:rPr>
          <w:sz w:val="26"/>
          <w:szCs w:val="26"/>
        </w:rPr>
        <w:t>- ремонт проезда к земельным участкам, выделенным многодетным семьям ул. Радужная в п. Надеево (0,675 км) за счет областных средств 4 781 100,0 руб., исполнено 100 %, за счет средств района 199 280,0 руб., исполнено 100 %,</w:t>
      </w:r>
    </w:p>
    <w:p w:rsidR="00FB6958" w:rsidRPr="00E12AC6" w:rsidRDefault="00FB6958" w:rsidP="00FB6958">
      <w:pPr>
        <w:ind w:firstLine="709"/>
        <w:jc w:val="both"/>
        <w:rPr>
          <w:sz w:val="26"/>
          <w:szCs w:val="26"/>
        </w:rPr>
      </w:pPr>
      <w:r w:rsidRPr="00E12AC6">
        <w:rPr>
          <w:sz w:val="26"/>
          <w:szCs w:val="26"/>
        </w:rPr>
        <w:t>- межбюджетные трансферты на обеспечение исполнения администрациями сельских поселений переданных полномочий в части содержания и текущего ремонта автомобильных дорог общего пользования местного значения Вологодского муниципального района за счет областных средств   14 398 499,6 руб., при плановых назначениях 14 400 000,0 руб. (исполнено 100 %) за счет средств района 14 200 000,0 руб., (исполнено 100 %),</w:t>
      </w:r>
    </w:p>
    <w:p w:rsidR="00FB6958" w:rsidRPr="00E12AC6" w:rsidRDefault="00FB6958" w:rsidP="00FB6958">
      <w:pPr>
        <w:ind w:firstLine="709"/>
        <w:jc w:val="both"/>
        <w:rPr>
          <w:sz w:val="26"/>
          <w:szCs w:val="26"/>
        </w:rPr>
      </w:pPr>
      <w:r w:rsidRPr="00E12AC6">
        <w:rPr>
          <w:sz w:val="26"/>
          <w:szCs w:val="26"/>
        </w:rPr>
        <w:t xml:space="preserve">- субсидия на выполнение муниципального задания МБУ ВМР «ДРСУ» на содержание автомобильных дорог на территории сельского поселения </w:t>
      </w:r>
      <w:r w:rsidR="00217749">
        <w:rPr>
          <w:sz w:val="26"/>
          <w:szCs w:val="26"/>
        </w:rPr>
        <w:t xml:space="preserve">Майского, </w:t>
      </w:r>
      <w:r w:rsidRPr="00E12AC6">
        <w:rPr>
          <w:sz w:val="26"/>
          <w:szCs w:val="26"/>
        </w:rPr>
        <w:t>Подлесное, Семенковского</w:t>
      </w:r>
      <w:r w:rsidR="00217749">
        <w:rPr>
          <w:sz w:val="26"/>
          <w:szCs w:val="26"/>
        </w:rPr>
        <w:t xml:space="preserve">, Сосновского </w:t>
      </w:r>
      <w:r w:rsidRPr="00E12AC6">
        <w:rPr>
          <w:sz w:val="26"/>
          <w:szCs w:val="26"/>
        </w:rPr>
        <w:t>и Спасского сельских посел</w:t>
      </w:r>
      <w:r w:rsidR="003850C3">
        <w:rPr>
          <w:sz w:val="26"/>
          <w:szCs w:val="26"/>
        </w:rPr>
        <w:t>ений за счет областных средств</w:t>
      </w:r>
      <w:r w:rsidRPr="00E12AC6">
        <w:rPr>
          <w:sz w:val="26"/>
          <w:szCs w:val="26"/>
        </w:rPr>
        <w:t xml:space="preserve"> 14 526 400,0 руб., исполнено 100 %, за счет средств района 30 100 000,0 руб., исполнено 100 %,</w:t>
      </w:r>
    </w:p>
    <w:p w:rsidR="00FB6958" w:rsidRPr="00E12AC6" w:rsidRDefault="00FB6958" w:rsidP="00FB6958">
      <w:pPr>
        <w:ind w:firstLine="709"/>
        <w:jc w:val="both"/>
        <w:rPr>
          <w:color w:val="FF0000"/>
          <w:sz w:val="26"/>
          <w:szCs w:val="26"/>
        </w:rPr>
      </w:pPr>
      <w:r w:rsidRPr="00E12AC6">
        <w:rPr>
          <w:sz w:val="26"/>
          <w:szCs w:val="26"/>
        </w:rPr>
        <w:t>- государственная регистрация за счет средств района 350 000,0 руб., исполнено 100%, количество автомобильных дорог, в отношении которых выполнены кадастровые работы – 35 ед.</w:t>
      </w:r>
    </w:p>
    <w:p w:rsidR="00FB6958" w:rsidRPr="00E12AC6" w:rsidRDefault="00FB6958" w:rsidP="00FB6958">
      <w:pPr>
        <w:ind w:firstLine="709"/>
        <w:jc w:val="both"/>
        <w:rPr>
          <w:color w:val="FF0000"/>
          <w:sz w:val="26"/>
          <w:szCs w:val="26"/>
          <w:lang w:eastAsia="en-US"/>
        </w:rPr>
      </w:pPr>
      <w:r w:rsidRPr="00E12AC6">
        <w:rPr>
          <w:color w:val="FF0000"/>
          <w:sz w:val="26"/>
          <w:szCs w:val="26"/>
        </w:rPr>
        <w:t xml:space="preserve"> </w:t>
      </w:r>
    </w:p>
    <w:p w:rsidR="00FB6958" w:rsidRPr="00E12AC6" w:rsidRDefault="00FB6958" w:rsidP="00FB6958">
      <w:pPr>
        <w:jc w:val="center"/>
        <w:rPr>
          <w:b/>
          <w:sz w:val="26"/>
          <w:szCs w:val="26"/>
        </w:rPr>
      </w:pPr>
      <w:r w:rsidRPr="00E12AC6">
        <w:rPr>
          <w:b/>
          <w:sz w:val="26"/>
          <w:szCs w:val="26"/>
        </w:rPr>
        <w:t>Раздел /подраздел 04.12 Другие вопросы в области национальной экономики</w:t>
      </w:r>
    </w:p>
    <w:p w:rsidR="00FB6958" w:rsidRPr="00E12AC6" w:rsidRDefault="00FB6958" w:rsidP="00FB6958">
      <w:pPr>
        <w:ind w:firstLine="709"/>
        <w:jc w:val="both"/>
        <w:rPr>
          <w:sz w:val="26"/>
          <w:szCs w:val="26"/>
        </w:rPr>
      </w:pPr>
      <w:r w:rsidRPr="00E12AC6">
        <w:rPr>
          <w:b/>
          <w:sz w:val="26"/>
          <w:szCs w:val="26"/>
        </w:rPr>
        <w:lastRenderedPageBreak/>
        <w:t xml:space="preserve">Расходы районного бюджета </w:t>
      </w:r>
      <w:r w:rsidRPr="00E12AC6">
        <w:rPr>
          <w:sz w:val="26"/>
          <w:szCs w:val="26"/>
        </w:rPr>
        <w:t xml:space="preserve">распределяются как по внепрограммному </w:t>
      </w:r>
      <w:r w:rsidR="00B248D9" w:rsidRPr="00E12AC6">
        <w:rPr>
          <w:sz w:val="26"/>
          <w:szCs w:val="26"/>
        </w:rPr>
        <w:t>направлению,</w:t>
      </w:r>
      <w:r w:rsidRPr="00E12AC6">
        <w:rPr>
          <w:sz w:val="26"/>
          <w:szCs w:val="26"/>
        </w:rPr>
        <w:t xml:space="preserve"> так и программному, расходы составили 9 038 441,18 руб. при плановых 13 973 814,0 рублей процент выполнения 64,7 %.</w:t>
      </w:r>
    </w:p>
    <w:p w:rsidR="00FB6958" w:rsidRPr="00E12AC6" w:rsidRDefault="00FB6958" w:rsidP="00FB6958">
      <w:pPr>
        <w:ind w:firstLine="709"/>
        <w:jc w:val="both"/>
        <w:rPr>
          <w:sz w:val="26"/>
          <w:szCs w:val="26"/>
        </w:rPr>
      </w:pPr>
      <w:r w:rsidRPr="00E12AC6">
        <w:rPr>
          <w:sz w:val="26"/>
          <w:szCs w:val="26"/>
        </w:rPr>
        <w:t>Программное направление на реализацию мероприятий:</w:t>
      </w:r>
    </w:p>
    <w:p w:rsidR="00FB6958" w:rsidRPr="00E12AC6" w:rsidRDefault="00FB6958" w:rsidP="00FB6958">
      <w:pPr>
        <w:ind w:firstLine="709"/>
        <w:jc w:val="both"/>
        <w:rPr>
          <w:sz w:val="26"/>
          <w:szCs w:val="26"/>
        </w:rPr>
      </w:pPr>
      <w:r w:rsidRPr="00E12AC6">
        <w:rPr>
          <w:sz w:val="26"/>
          <w:szCs w:val="26"/>
        </w:rPr>
        <w:t>1. Муниципальная программа «Содействие развитию предпринимательства в Вологодском муниципальном районе на 2022 – 2025 годы» расходы составили 2 709 528,18 рублей при плановых назначениях 2 834 514,0 рублей, исполнено 95,6 %, в т. ч. мероприятия направлены:</w:t>
      </w:r>
    </w:p>
    <w:p w:rsidR="00FB6958" w:rsidRPr="00E12AC6" w:rsidRDefault="00FB6958" w:rsidP="00FB6958">
      <w:pPr>
        <w:ind w:firstLine="709"/>
        <w:jc w:val="both"/>
        <w:rPr>
          <w:sz w:val="26"/>
          <w:szCs w:val="26"/>
        </w:rPr>
      </w:pPr>
      <w:r w:rsidRPr="00E12AC6">
        <w:rPr>
          <w:sz w:val="26"/>
          <w:szCs w:val="26"/>
        </w:rPr>
        <w:t>- расходы составили 27 745,0 руб., при плановых назначениях 28 000,0 руб. (исполнено 99,1 %) оказание консультационной и информационной поддержки субъектам малого бизнеса, социального предпринимательства и самозанятым,</w:t>
      </w:r>
    </w:p>
    <w:p w:rsidR="00FB6958" w:rsidRPr="00E12AC6" w:rsidRDefault="00FB6958" w:rsidP="00FB6958">
      <w:pPr>
        <w:ind w:firstLine="709"/>
        <w:jc w:val="both"/>
        <w:rPr>
          <w:sz w:val="26"/>
          <w:szCs w:val="26"/>
        </w:rPr>
      </w:pPr>
      <w:r w:rsidRPr="00E12AC6">
        <w:rPr>
          <w:sz w:val="26"/>
          <w:szCs w:val="26"/>
        </w:rPr>
        <w:t>-   расходы составили 28 888,0 руб., при плановых назначениях 30 000,0 руб. (исполнено 96,3 %) проведение районного конкурса "Хороший магазин",</w:t>
      </w:r>
    </w:p>
    <w:p w:rsidR="00FB6958" w:rsidRPr="00E12AC6" w:rsidRDefault="00FB6958" w:rsidP="00FB6958">
      <w:pPr>
        <w:ind w:firstLine="709"/>
        <w:jc w:val="both"/>
        <w:rPr>
          <w:sz w:val="26"/>
          <w:szCs w:val="26"/>
        </w:rPr>
      </w:pPr>
      <w:r w:rsidRPr="00E12AC6">
        <w:rPr>
          <w:sz w:val="26"/>
          <w:szCs w:val="26"/>
        </w:rPr>
        <w:t>- расходы составили 38 900,0 руб., при плановых назначениях 50 000,0 руб. (исполнено 77,8 %) популяризация продукции местных товаропроизводителей, участников проекта "Вологодские луга. Продукты от фермеров", на внутреннем и внешнем продовольственных рынках,</w:t>
      </w:r>
    </w:p>
    <w:p w:rsidR="00FB6958" w:rsidRPr="00E12AC6" w:rsidRDefault="00FB6958" w:rsidP="00FB6958">
      <w:pPr>
        <w:ind w:firstLine="709"/>
        <w:jc w:val="both"/>
        <w:rPr>
          <w:color w:val="000000" w:themeColor="text1"/>
          <w:sz w:val="26"/>
          <w:szCs w:val="26"/>
        </w:rPr>
      </w:pPr>
      <w:r w:rsidRPr="00E12AC6">
        <w:rPr>
          <w:color w:val="000000" w:themeColor="text1"/>
          <w:sz w:val="26"/>
          <w:szCs w:val="26"/>
        </w:rPr>
        <w:t>- расходы составили 1 895 000,0 руб., при плановых назначениях 1 921 250,0 руб. (исполнено 98,6 %), в т.ч. за счет за счет областных средств освоено 1 421 250,0 руб. при плане 1 421 250,0 руб. (исполнено 100%) на изготовление и установка ярмарочных домиков,</w:t>
      </w:r>
    </w:p>
    <w:p w:rsidR="00FB6958" w:rsidRPr="00E12AC6" w:rsidRDefault="00FB6958" w:rsidP="00FB6958">
      <w:pPr>
        <w:ind w:firstLine="709"/>
        <w:jc w:val="both"/>
        <w:rPr>
          <w:color w:val="000000" w:themeColor="text1"/>
          <w:sz w:val="26"/>
          <w:szCs w:val="26"/>
        </w:rPr>
      </w:pPr>
      <w:r w:rsidRPr="00E12AC6">
        <w:rPr>
          <w:color w:val="000000" w:themeColor="text1"/>
          <w:sz w:val="26"/>
          <w:szCs w:val="26"/>
        </w:rPr>
        <w:t xml:space="preserve">- </w:t>
      </w:r>
      <w:r w:rsidRPr="00E12AC6">
        <w:rPr>
          <w:color w:val="FF0000"/>
          <w:sz w:val="26"/>
          <w:szCs w:val="26"/>
        </w:rPr>
        <w:t xml:space="preserve"> </w:t>
      </w:r>
      <w:r w:rsidRPr="00E12AC6">
        <w:rPr>
          <w:sz w:val="26"/>
          <w:szCs w:val="26"/>
        </w:rPr>
        <w:t xml:space="preserve">расходы составили 718 995,18 руб., при плановых назначениях 805 264,0 руб. (исполнено 89,3 </w:t>
      </w:r>
      <w:r w:rsidRPr="00E12AC6">
        <w:rPr>
          <w:color w:val="000000" w:themeColor="text1"/>
          <w:sz w:val="26"/>
          <w:szCs w:val="26"/>
        </w:rPr>
        <w:t>%), в т.ч. за счет областных средств освоено 683 045,42 руб. при плане 750 000,0 руб. (исполнено 91,1%) - субсидии юридическим лицам и индивидуальным предпринимателям на возмещение части затрат на ГСМ, произведенных при доставке продовольственных товаров в малонаселённые и (или) труднодоступные населенные пункты Вологодского муниципального района. Получатели ООО "Взаимодействие", индивидуальные предприниматели Самодурова А.А., Голыгина Е.А., Попова Г.А., потребительское общество "Вологдакооп-торг".</w:t>
      </w:r>
    </w:p>
    <w:p w:rsidR="00FB6958" w:rsidRPr="00E12AC6" w:rsidRDefault="00FB6958" w:rsidP="00FB6958">
      <w:pPr>
        <w:ind w:firstLine="709"/>
        <w:jc w:val="both"/>
        <w:rPr>
          <w:color w:val="000000" w:themeColor="text1"/>
          <w:sz w:val="26"/>
          <w:szCs w:val="26"/>
        </w:rPr>
      </w:pPr>
      <w:r w:rsidRPr="00E12AC6">
        <w:rPr>
          <w:color w:val="FF0000"/>
          <w:sz w:val="26"/>
          <w:szCs w:val="26"/>
        </w:rPr>
        <w:t xml:space="preserve"> </w:t>
      </w:r>
      <w:r w:rsidRPr="00E12AC6">
        <w:rPr>
          <w:color w:val="000000" w:themeColor="text1"/>
          <w:sz w:val="26"/>
          <w:szCs w:val="26"/>
        </w:rPr>
        <w:t xml:space="preserve">2. Муниципальная программа «Сохранение и развитие культурного потенциала, развитие туризма и потенциала молодежи Вологодского муниципального района на 2020-2025 годы», субсидия на иные цели МБУК ВМР «Центр культурного развития» на ремонтно-реставрационные работы "Усадьба Спасское-Куркино" расходы составили           5 848 913,0 руб., </w:t>
      </w:r>
      <w:r w:rsidRPr="00E12AC6">
        <w:rPr>
          <w:sz w:val="26"/>
          <w:szCs w:val="26"/>
        </w:rPr>
        <w:t xml:space="preserve">при плановых назначениях 10 509 300,0 руб. (исполнено 55,7 </w:t>
      </w:r>
      <w:r w:rsidRPr="00E12AC6">
        <w:rPr>
          <w:color w:val="000000" w:themeColor="text1"/>
          <w:sz w:val="26"/>
          <w:szCs w:val="26"/>
        </w:rPr>
        <w:t>%), в т.ч. за счет областных средств освоено 4 644 264,08 руб. при плане 9 300 000,0 руб. (исполнено 49,9%).</w:t>
      </w:r>
    </w:p>
    <w:p w:rsidR="00FB6958" w:rsidRPr="00E12AC6" w:rsidRDefault="00FB6958" w:rsidP="00FB6958">
      <w:pPr>
        <w:ind w:firstLine="709"/>
        <w:jc w:val="both"/>
        <w:rPr>
          <w:sz w:val="26"/>
          <w:szCs w:val="26"/>
        </w:rPr>
      </w:pPr>
      <w:r w:rsidRPr="00E12AC6">
        <w:rPr>
          <w:color w:val="000000" w:themeColor="text1"/>
          <w:sz w:val="26"/>
          <w:szCs w:val="26"/>
        </w:rPr>
        <w:t xml:space="preserve">3. </w:t>
      </w:r>
      <w:r w:rsidRPr="00E12AC6">
        <w:rPr>
          <w:sz w:val="26"/>
          <w:szCs w:val="26"/>
        </w:rPr>
        <w:t>Муниципальная программа  Вологодского муниципального района "Комплексное развитие сельских территорий Вологодского района Вологодской области на 2020-2025 годы»  расходы составили 400 000,0 рублей при плановых назначениях 400 000,0 рублей, исполнено 100 %, в т. ч. мероприятия направлены на проведение научных исследований по приоритетным направлениям развития Вологодского муниципального района (за выполнение НИР на тему "Анализ особенностей выявления потенциала компле</w:t>
      </w:r>
      <w:r w:rsidR="00B248D9">
        <w:rPr>
          <w:sz w:val="26"/>
          <w:szCs w:val="26"/>
        </w:rPr>
        <w:t>ксного</w:t>
      </w:r>
      <w:r w:rsidRPr="00E12AC6">
        <w:rPr>
          <w:sz w:val="26"/>
          <w:szCs w:val="26"/>
        </w:rPr>
        <w:t xml:space="preserve"> пространственного развития ВМО" согл.МК№2207-18 от 26.07.22).</w:t>
      </w:r>
    </w:p>
    <w:p w:rsidR="00FB6958" w:rsidRPr="00E12AC6" w:rsidRDefault="00FB6958" w:rsidP="00FB6958">
      <w:pPr>
        <w:ind w:firstLine="709"/>
        <w:jc w:val="both"/>
        <w:rPr>
          <w:sz w:val="26"/>
          <w:szCs w:val="26"/>
        </w:rPr>
      </w:pPr>
      <w:r w:rsidRPr="00E12AC6">
        <w:rPr>
          <w:sz w:val="26"/>
          <w:szCs w:val="26"/>
        </w:rPr>
        <w:t xml:space="preserve">4. Внепрограммное направление: при плановых назначениях 150 000,0 рублей процент выполнения 0,0 % - разработка проекта границы территории объекта культурного наследия; </w:t>
      </w:r>
      <w:r w:rsidR="00B248D9" w:rsidRPr="00E12AC6">
        <w:rPr>
          <w:sz w:val="26"/>
          <w:szCs w:val="26"/>
        </w:rPr>
        <w:t>иные межбюджетные трансферты,</w:t>
      </w:r>
      <w:r w:rsidRPr="00E12AC6">
        <w:rPr>
          <w:sz w:val="26"/>
          <w:szCs w:val="26"/>
        </w:rPr>
        <w:t xml:space="preserve"> передаваемые в бюджеты сельских поселений на исполнение части полномочий по осуществлению градостроительной деятельности освоено 80 000,0 руб., исполнено 100 % (78 000,0 руб. Майское с/п, 2 000,0 руб. Спасское с/п).</w:t>
      </w:r>
    </w:p>
    <w:p w:rsidR="00FB6958" w:rsidRPr="00E12AC6" w:rsidRDefault="00FB6958" w:rsidP="00FB6958">
      <w:pPr>
        <w:ind w:firstLine="709"/>
        <w:jc w:val="both"/>
        <w:rPr>
          <w:color w:val="FF0000"/>
          <w:sz w:val="26"/>
          <w:szCs w:val="26"/>
        </w:rPr>
      </w:pPr>
    </w:p>
    <w:p w:rsidR="00FB6958" w:rsidRPr="00E12AC6" w:rsidRDefault="00FB6958" w:rsidP="00FB6958">
      <w:pPr>
        <w:ind w:firstLine="709"/>
        <w:jc w:val="center"/>
        <w:rPr>
          <w:b/>
          <w:bCs/>
          <w:sz w:val="26"/>
          <w:szCs w:val="26"/>
        </w:rPr>
      </w:pPr>
      <w:r w:rsidRPr="00E12AC6">
        <w:rPr>
          <w:b/>
          <w:bCs/>
          <w:sz w:val="26"/>
          <w:szCs w:val="26"/>
        </w:rPr>
        <w:lastRenderedPageBreak/>
        <w:t>РАЗДЕЛ 05.00 «ЖИЛИЩНО-КОММУНАЛЬНОЕ ХОЗЯЙСТВО»</w:t>
      </w:r>
    </w:p>
    <w:p w:rsidR="00FB6958" w:rsidRPr="00E12AC6" w:rsidRDefault="00FB6958" w:rsidP="00FB6958">
      <w:pPr>
        <w:ind w:firstLine="709"/>
        <w:jc w:val="both"/>
        <w:rPr>
          <w:b/>
          <w:sz w:val="26"/>
          <w:szCs w:val="26"/>
        </w:rPr>
      </w:pPr>
    </w:p>
    <w:p w:rsidR="00FB6958" w:rsidRPr="00E12AC6" w:rsidRDefault="00FB6958" w:rsidP="00FB6958">
      <w:pPr>
        <w:ind w:firstLine="709"/>
        <w:jc w:val="both"/>
        <w:rPr>
          <w:sz w:val="26"/>
          <w:szCs w:val="26"/>
        </w:rPr>
      </w:pPr>
      <w:r w:rsidRPr="00E12AC6">
        <w:rPr>
          <w:b/>
          <w:sz w:val="26"/>
          <w:szCs w:val="26"/>
        </w:rPr>
        <w:t xml:space="preserve">Расходы </w:t>
      </w:r>
      <w:r w:rsidR="00D91EA4">
        <w:rPr>
          <w:b/>
          <w:sz w:val="26"/>
          <w:szCs w:val="26"/>
        </w:rPr>
        <w:t xml:space="preserve">районного </w:t>
      </w:r>
      <w:r w:rsidRPr="00E12AC6">
        <w:rPr>
          <w:b/>
          <w:sz w:val="26"/>
          <w:szCs w:val="26"/>
        </w:rPr>
        <w:t xml:space="preserve">бюджета </w:t>
      </w:r>
      <w:r w:rsidRPr="00E12AC6">
        <w:rPr>
          <w:sz w:val="26"/>
          <w:szCs w:val="26"/>
        </w:rPr>
        <w:t>составили 204 130 119,96 руб. при плановых назначениях 226 737 322,52 руб. процент выполнения 90,0 %.</w:t>
      </w:r>
    </w:p>
    <w:p w:rsidR="00FB6958" w:rsidRPr="00E12AC6" w:rsidRDefault="00FB6958" w:rsidP="00FB6958">
      <w:pPr>
        <w:ind w:firstLine="709"/>
        <w:jc w:val="both"/>
        <w:rPr>
          <w:color w:val="FF0000"/>
          <w:sz w:val="26"/>
          <w:szCs w:val="26"/>
        </w:rPr>
      </w:pPr>
    </w:p>
    <w:p w:rsidR="00FB6958" w:rsidRPr="00E12AC6" w:rsidRDefault="00FB6958" w:rsidP="00FB6958">
      <w:pPr>
        <w:jc w:val="center"/>
        <w:rPr>
          <w:b/>
          <w:sz w:val="26"/>
          <w:szCs w:val="26"/>
        </w:rPr>
      </w:pPr>
      <w:r w:rsidRPr="00E12AC6">
        <w:rPr>
          <w:b/>
          <w:sz w:val="26"/>
          <w:szCs w:val="26"/>
        </w:rPr>
        <w:t>Раздел /подраздел 05.01 Жилищное хозяйство</w:t>
      </w:r>
    </w:p>
    <w:p w:rsidR="00FB6958" w:rsidRPr="00E12AC6" w:rsidRDefault="00FB6958" w:rsidP="00FB6958">
      <w:pPr>
        <w:ind w:firstLine="709"/>
        <w:jc w:val="both"/>
        <w:rPr>
          <w:sz w:val="26"/>
          <w:szCs w:val="26"/>
        </w:rPr>
      </w:pPr>
      <w:r w:rsidRPr="00E12AC6">
        <w:rPr>
          <w:b/>
          <w:sz w:val="26"/>
          <w:szCs w:val="26"/>
        </w:rPr>
        <w:t xml:space="preserve">Расходы районного бюджета </w:t>
      </w:r>
      <w:r w:rsidRPr="00E12AC6">
        <w:rPr>
          <w:sz w:val="26"/>
          <w:szCs w:val="26"/>
        </w:rPr>
        <w:t xml:space="preserve">распределяются как по внепрограммному </w:t>
      </w:r>
      <w:r w:rsidR="00EC1C13" w:rsidRPr="00E12AC6">
        <w:rPr>
          <w:sz w:val="26"/>
          <w:szCs w:val="26"/>
        </w:rPr>
        <w:t>направлению,</w:t>
      </w:r>
      <w:r w:rsidRPr="00E12AC6">
        <w:rPr>
          <w:sz w:val="26"/>
          <w:szCs w:val="26"/>
        </w:rPr>
        <w:t xml:space="preserve"> так и программному, расходы составили 16 230 575,57 рублей, при плановых назначениях 16 370 627,35 руб., исполнено 99,1 %.</w:t>
      </w:r>
    </w:p>
    <w:p w:rsidR="00FB6958" w:rsidRPr="00E12AC6" w:rsidRDefault="00FB6958" w:rsidP="00FB6958">
      <w:pPr>
        <w:ind w:firstLine="709"/>
        <w:jc w:val="both"/>
        <w:rPr>
          <w:sz w:val="26"/>
          <w:szCs w:val="26"/>
        </w:rPr>
      </w:pPr>
      <w:r w:rsidRPr="00E12AC6">
        <w:rPr>
          <w:color w:val="FF0000"/>
          <w:sz w:val="26"/>
          <w:szCs w:val="26"/>
        </w:rPr>
        <w:t xml:space="preserve"> </w:t>
      </w:r>
      <w:r w:rsidRPr="00E12AC6">
        <w:rPr>
          <w:sz w:val="26"/>
          <w:szCs w:val="26"/>
        </w:rPr>
        <w:t>1. Муниципальная программа "Управление муниципальной собственностью Вологодского муниципального района на период 2022-2025 годы" Подпрограмма 1 «Совершенствование системы учета, использования и распоряжения муниципальным имуществом Вологодского муниципального района» израсходовано   15 504 581,8 руб., при плановых 15 644 633,58 руб. (исполнено 99,1 %). Мероприятия направлены на выполнение текущего и капитального ремонта, оплата услуг за содержание, осуществление полномочий собственника муниципального жилищного фонда в части внесения взносов в фонд капитального ремонта.</w:t>
      </w:r>
    </w:p>
    <w:p w:rsidR="00FB6958" w:rsidRPr="00E12AC6" w:rsidRDefault="00FB6958" w:rsidP="00947ED3">
      <w:pPr>
        <w:ind w:firstLine="709"/>
        <w:jc w:val="both"/>
        <w:rPr>
          <w:rFonts w:eastAsia="Calibri"/>
          <w:color w:val="000000"/>
          <w:spacing w:val="7"/>
          <w:sz w:val="26"/>
          <w:szCs w:val="26"/>
          <w:lang w:eastAsia="en-US"/>
        </w:rPr>
      </w:pPr>
      <w:r w:rsidRPr="00E12AC6">
        <w:rPr>
          <w:sz w:val="26"/>
          <w:szCs w:val="26"/>
        </w:rPr>
        <w:t xml:space="preserve">2. Внепрограммные расходы запланированы в сумме 725 993,77 руб., исполнено 100% </w:t>
      </w:r>
      <w:r w:rsidRPr="00E12AC6">
        <w:rPr>
          <w:rFonts w:eastAsia="Calibri"/>
          <w:color w:val="000000"/>
          <w:spacing w:val="7"/>
          <w:sz w:val="26"/>
          <w:szCs w:val="26"/>
          <w:lang w:eastAsia="en-US"/>
        </w:rPr>
        <w:t>предоставлены субсидии управляющим компаниям – меры финансовой поддержки на проведение капитального ремонта общего имущества многоквартирных домов по адресу: Вологодский округ, п. Кувшиново ул. Майская д. 3 и п. Дорожный д. 17.</w:t>
      </w:r>
    </w:p>
    <w:p w:rsidR="00FB6958" w:rsidRPr="00E12AC6" w:rsidRDefault="00FB6958" w:rsidP="00FB6958">
      <w:pPr>
        <w:ind w:firstLine="709"/>
        <w:jc w:val="both"/>
        <w:rPr>
          <w:color w:val="FF0000"/>
          <w:sz w:val="26"/>
          <w:szCs w:val="26"/>
        </w:rPr>
      </w:pPr>
    </w:p>
    <w:p w:rsidR="00FB6958" w:rsidRPr="00E12AC6" w:rsidRDefault="00FB6958" w:rsidP="00FB6958">
      <w:pPr>
        <w:jc w:val="center"/>
        <w:rPr>
          <w:b/>
          <w:sz w:val="26"/>
          <w:szCs w:val="26"/>
        </w:rPr>
      </w:pPr>
      <w:r w:rsidRPr="00E12AC6">
        <w:rPr>
          <w:b/>
          <w:sz w:val="26"/>
          <w:szCs w:val="26"/>
        </w:rPr>
        <w:t>Раздел /подраздел 05.02 Коммунальное хозяйство</w:t>
      </w:r>
    </w:p>
    <w:p w:rsidR="00FB6958" w:rsidRPr="00E12AC6" w:rsidRDefault="00FB6958" w:rsidP="00FB6958">
      <w:pPr>
        <w:ind w:firstLine="709"/>
        <w:jc w:val="both"/>
        <w:rPr>
          <w:sz w:val="26"/>
          <w:szCs w:val="26"/>
        </w:rPr>
      </w:pPr>
      <w:r w:rsidRPr="00E12AC6">
        <w:rPr>
          <w:b/>
          <w:sz w:val="26"/>
          <w:szCs w:val="26"/>
        </w:rPr>
        <w:t xml:space="preserve">Расходы районного бюджета </w:t>
      </w:r>
      <w:r w:rsidRPr="00E12AC6">
        <w:rPr>
          <w:sz w:val="26"/>
          <w:szCs w:val="26"/>
        </w:rPr>
        <w:t>составили 177 630 781,31 рублей, при плановых назначениях 200 040 206,01 руб., исполнено 88,8 %.</w:t>
      </w:r>
    </w:p>
    <w:p w:rsidR="00FB6958" w:rsidRPr="00E12AC6" w:rsidRDefault="00FB6958" w:rsidP="00FB6958">
      <w:pPr>
        <w:ind w:firstLine="709"/>
        <w:jc w:val="both"/>
        <w:rPr>
          <w:sz w:val="26"/>
          <w:szCs w:val="26"/>
        </w:rPr>
      </w:pPr>
      <w:r w:rsidRPr="00E12AC6">
        <w:rPr>
          <w:sz w:val="26"/>
          <w:szCs w:val="26"/>
        </w:rPr>
        <w:t>1.</w:t>
      </w:r>
      <w:r w:rsidRPr="00E12AC6">
        <w:rPr>
          <w:color w:val="FF0000"/>
          <w:sz w:val="26"/>
          <w:szCs w:val="26"/>
        </w:rPr>
        <w:t xml:space="preserve"> </w:t>
      </w:r>
      <w:r w:rsidRPr="00E12AC6">
        <w:rPr>
          <w:sz w:val="26"/>
          <w:szCs w:val="26"/>
        </w:rPr>
        <w:t>Муниципальная программа «Оздоровление окружающей среды Вологодского муниципального района на 2022-2025 годы» расходы составили 1 605 595,3 руб., при плановых назначениях 1 605 595,31 руб. (исполнено на 100 %). Мероприятия в рамках проекта гражданских инициатив "Народный бюджет" направлены на реализацию 4 проектов на ремонт и замену оборудования канализационных насосных станций в п. Кувшиново, п. Марфино, п. Сосновка, п. Непотягово за счет средств областного бюджета   1 123 916,71 руб., при плане  1 123 916,71 руб. (исполнено 100 %), за счет средств местного бюджета 389 398,83 руб., при плане 389 398,83 руб. (исполнено 100%), за счет средств физических и юридических лиц 92 279,77 руб., при плане 92 279,77  (исполнено 100%).</w:t>
      </w:r>
    </w:p>
    <w:p w:rsidR="00FB6958" w:rsidRPr="00E12AC6" w:rsidRDefault="00FB6958" w:rsidP="00FB6958">
      <w:pPr>
        <w:ind w:firstLine="709"/>
        <w:jc w:val="both"/>
        <w:rPr>
          <w:sz w:val="26"/>
          <w:szCs w:val="26"/>
        </w:rPr>
      </w:pPr>
      <w:r w:rsidRPr="00E12AC6">
        <w:rPr>
          <w:sz w:val="26"/>
          <w:szCs w:val="26"/>
        </w:rPr>
        <w:t>2. Муниципальная программа "Комплексное развитие систем коммунальной инфраструктуры Вологодского муниципального района на</w:t>
      </w:r>
      <w:r w:rsidR="00EC1C13">
        <w:rPr>
          <w:sz w:val="26"/>
          <w:szCs w:val="26"/>
        </w:rPr>
        <w:t xml:space="preserve"> 2018-2025 годы" израсходовано </w:t>
      </w:r>
      <w:r w:rsidRPr="00E12AC6">
        <w:rPr>
          <w:sz w:val="26"/>
          <w:szCs w:val="26"/>
        </w:rPr>
        <w:t xml:space="preserve">102 090 925,12 руб., при плановых 109 645 241,25 руб. (исполнено на 93,1 %), в т. ч.: </w:t>
      </w:r>
    </w:p>
    <w:p w:rsidR="00FB6958" w:rsidRPr="00E12AC6" w:rsidRDefault="00FB6958" w:rsidP="00FB6958">
      <w:pPr>
        <w:ind w:firstLine="709"/>
        <w:jc w:val="both"/>
        <w:rPr>
          <w:sz w:val="26"/>
          <w:szCs w:val="26"/>
        </w:rPr>
      </w:pPr>
      <w:r w:rsidRPr="00E12AC6">
        <w:rPr>
          <w:sz w:val="26"/>
          <w:szCs w:val="26"/>
        </w:rPr>
        <w:t>Мероприятия направлены:</w:t>
      </w:r>
    </w:p>
    <w:p w:rsidR="00FB6958" w:rsidRPr="00E12AC6" w:rsidRDefault="00FB6958" w:rsidP="00FB6958">
      <w:pPr>
        <w:ind w:firstLine="709"/>
        <w:jc w:val="both"/>
        <w:rPr>
          <w:sz w:val="26"/>
          <w:szCs w:val="26"/>
        </w:rPr>
      </w:pPr>
      <w:r w:rsidRPr="00E12AC6">
        <w:rPr>
          <w:sz w:val="26"/>
          <w:szCs w:val="26"/>
        </w:rPr>
        <w:t>а) плата за технологическое присоединение многоквартирных жилых домов по ул. Архангельской д. Маурино Вологодского района к централизованной системе холодного водоснабжения и водоотведения за счет местного бюджета израсходовано 981 132,58 руб. (исполнено 100 %). На разработку проектной докумен</w:t>
      </w:r>
      <w:r w:rsidR="00EC1C13">
        <w:rPr>
          <w:sz w:val="26"/>
          <w:szCs w:val="26"/>
        </w:rPr>
        <w:t xml:space="preserve">тации на строительство участка сети водоотведения </w:t>
      </w:r>
      <w:r w:rsidR="00FA09AD">
        <w:rPr>
          <w:sz w:val="26"/>
          <w:szCs w:val="26"/>
        </w:rPr>
        <w:t xml:space="preserve">по ул. Архангельской </w:t>
      </w:r>
      <w:r w:rsidRPr="00E12AC6">
        <w:rPr>
          <w:sz w:val="26"/>
          <w:szCs w:val="26"/>
        </w:rPr>
        <w:t>д. Маурино запланировано 130 000,0 руб., исполнено 0 %, работы перенесены на 2023 год.</w:t>
      </w:r>
    </w:p>
    <w:p w:rsidR="00FB6958" w:rsidRPr="00E12AC6" w:rsidRDefault="00FB6958" w:rsidP="00FB6958">
      <w:pPr>
        <w:ind w:firstLine="709"/>
        <w:jc w:val="both"/>
        <w:rPr>
          <w:sz w:val="26"/>
          <w:szCs w:val="26"/>
        </w:rPr>
      </w:pPr>
      <w:r w:rsidRPr="00E12AC6">
        <w:rPr>
          <w:sz w:val="26"/>
          <w:szCs w:val="26"/>
        </w:rPr>
        <w:t>б) на мероприятия по строительству, реконструкции и капитальный ремонт централизованных систем водоснабжения и водоотведения:</w:t>
      </w:r>
    </w:p>
    <w:p w:rsidR="00FB6958" w:rsidRPr="00E12AC6" w:rsidRDefault="00FB6958" w:rsidP="00FB6958">
      <w:pPr>
        <w:ind w:firstLine="709"/>
        <w:jc w:val="both"/>
        <w:rPr>
          <w:sz w:val="26"/>
          <w:szCs w:val="26"/>
        </w:rPr>
      </w:pPr>
      <w:r w:rsidRPr="00E12AC6">
        <w:rPr>
          <w:sz w:val="26"/>
          <w:szCs w:val="26"/>
        </w:rPr>
        <w:t xml:space="preserve">- Модернизация системы водоснабжения в д. Стризнево (в т.ч. стройконтроль) за счет федеральных средств 49 292 788,16 руб., при плане 49 292 800,0 руб. (исполнено </w:t>
      </w:r>
      <w:r w:rsidRPr="00E12AC6">
        <w:rPr>
          <w:sz w:val="26"/>
          <w:szCs w:val="26"/>
        </w:rPr>
        <w:lastRenderedPageBreak/>
        <w:t>100 %), за счет областных средств 2 053 899,5 руб., при плане 2 053 900,0 руб. (исполнено 100 %), за счет средств местного бюджета 2 139 299,49 руб., при плане 2 549 792,0 руб.  (исполнено 83,9%), не исполнено за счет экономии.</w:t>
      </w:r>
    </w:p>
    <w:p w:rsidR="00FB6958" w:rsidRPr="00E12AC6" w:rsidRDefault="00FB6958" w:rsidP="00FB6958">
      <w:pPr>
        <w:ind w:firstLine="709"/>
        <w:jc w:val="both"/>
        <w:rPr>
          <w:sz w:val="26"/>
          <w:szCs w:val="26"/>
        </w:rPr>
      </w:pPr>
      <w:r w:rsidRPr="00E12AC6">
        <w:rPr>
          <w:sz w:val="26"/>
          <w:szCs w:val="26"/>
        </w:rPr>
        <w:t>- разработка ПСД по объекту модернизация системы водоснабжения п. Кипелово освоено за счет областных средств 4 604 744,0 руб., при плане 4 604 800,0 руб. (исполнено 100 %), за счет средств местного бюджета 191 865,0 руб., при плане 214 300,0 руб. (исполнено 89,5 %).</w:t>
      </w:r>
    </w:p>
    <w:p w:rsidR="00FB6958" w:rsidRPr="00E12AC6" w:rsidRDefault="00FB6958" w:rsidP="00FB6958">
      <w:pPr>
        <w:ind w:firstLine="709"/>
        <w:jc w:val="both"/>
        <w:rPr>
          <w:sz w:val="26"/>
          <w:szCs w:val="26"/>
        </w:rPr>
      </w:pPr>
      <w:r w:rsidRPr="00E12AC6">
        <w:rPr>
          <w:sz w:val="26"/>
          <w:szCs w:val="26"/>
        </w:rPr>
        <w:t>- разработка ПСД по объекту модернизация системы водоснабжения в д. Новое исполнено 0%, при плане областные средства 3 182 800,0 руб., средства местного бюджета 147 700,0 руб., не готова экспертиза.</w:t>
      </w:r>
    </w:p>
    <w:p w:rsidR="00FB6958" w:rsidRPr="00E12AC6" w:rsidRDefault="00FB6958" w:rsidP="00FB6958">
      <w:pPr>
        <w:ind w:firstLine="709"/>
        <w:jc w:val="both"/>
        <w:rPr>
          <w:sz w:val="26"/>
          <w:szCs w:val="26"/>
        </w:rPr>
      </w:pPr>
      <w:r w:rsidRPr="00E12AC6">
        <w:rPr>
          <w:sz w:val="26"/>
          <w:szCs w:val="26"/>
        </w:rPr>
        <w:t>- разработка ПСД по объекту модернизация системы водоснабжения с. Кубенское освоено за счет областных средств 1 334 880,0 руб., при плане 1 334 900,0 руб. (исполнено 100 %), за счет средств местного бюджета 292 099,0 руб., при плане 316 787,2 руб. (исполнено 92,2 %).</w:t>
      </w:r>
    </w:p>
    <w:p w:rsidR="00FB6958" w:rsidRPr="00E12AC6" w:rsidRDefault="00FB6958" w:rsidP="00FB6958">
      <w:pPr>
        <w:ind w:firstLine="709"/>
        <w:jc w:val="both"/>
        <w:rPr>
          <w:sz w:val="26"/>
          <w:szCs w:val="26"/>
        </w:rPr>
      </w:pPr>
      <w:r w:rsidRPr="00E12AC6">
        <w:rPr>
          <w:sz w:val="26"/>
          <w:szCs w:val="26"/>
        </w:rPr>
        <w:t>- капитальный ремонт канализационной насосной станции и напорного коллектора п. Майский освоено за счет областных средств 4 171 903,0 руб., при плане 4 172 000,0 руб. (исполнено 100 %), за счет средств местного бюджета 173 829,8 руб., при плане 173 829,8 руб. (исполнено 100 %).</w:t>
      </w:r>
    </w:p>
    <w:p w:rsidR="00FB6958" w:rsidRPr="00E12AC6" w:rsidRDefault="00FB6958" w:rsidP="00FB6958">
      <w:pPr>
        <w:ind w:firstLine="709"/>
        <w:jc w:val="both"/>
        <w:rPr>
          <w:sz w:val="26"/>
          <w:szCs w:val="26"/>
        </w:rPr>
      </w:pPr>
      <w:r w:rsidRPr="00E12AC6">
        <w:rPr>
          <w:sz w:val="26"/>
          <w:szCs w:val="26"/>
        </w:rPr>
        <w:t>- за оказание услуг по разработке технического задания освоено 10 000,0 руб., при плане 15 000,0 (исполнено 66,7%).</w:t>
      </w:r>
    </w:p>
    <w:p w:rsidR="00947ED3" w:rsidRPr="00E12AC6" w:rsidRDefault="00FB6958" w:rsidP="00FB6958">
      <w:pPr>
        <w:ind w:firstLine="709"/>
        <w:jc w:val="both"/>
        <w:rPr>
          <w:sz w:val="26"/>
          <w:szCs w:val="26"/>
        </w:rPr>
      </w:pPr>
      <w:r w:rsidRPr="00E12AC6">
        <w:rPr>
          <w:sz w:val="26"/>
          <w:szCs w:val="26"/>
        </w:rPr>
        <w:t>в) приобретение котельного оборудования для котельной в п. Федотово освоено за счет областных средств 7 699 600 руб., при плане 7 699 600,0 руб. (исполнено 100 %), за счет средств местного бюджета 320 816,67 руб., при плане 320 816,67 руб. (исполнено 100 %).</w:t>
      </w:r>
    </w:p>
    <w:p w:rsidR="00FB6958" w:rsidRPr="00E12AC6" w:rsidRDefault="00FB6958" w:rsidP="00FB6958">
      <w:pPr>
        <w:ind w:firstLine="709"/>
        <w:jc w:val="both"/>
        <w:rPr>
          <w:sz w:val="26"/>
          <w:szCs w:val="26"/>
        </w:rPr>
      </w:pPr>
      <w:r w:rsidRPr="00E12AC6">
        <w:rPr>
          <w:sz w:val="26"/>
          <w:szCs w:val="26"/>
        </w:rPr>
        <w:t>г) на реализацию проекта «Народный бюджет» освоено 28 824 067,92 руб., при плановых 32 455 083,0 руб. (исполнено 88,8 %), в т. ч. за счет областных средств освоено 20 092 847,54 руб., при плане 22 718 558,1 (исполнено 88,4 %), за счет района 7 104 162,96 руб., при плане 7 935 404,52 (исполнено 89,5 %), за счет внебюджетных средств 1 627 057,42 руб., при плане 1 801 120,38 (исполнено 90,3 %) направлены на мероприятия:</w:t>
      </w:r>
    </w:p>
    <w:p w:rsidR="00FB6958" w:rsidRPr="00E12AC6" w:rsidRDefault="00FB6958" w:rsidP="00FB6958">
      <w:pPr>
        <w:ind w:firstLine="709"/>
        <w:jc w:val="both"/>
        <w:rPr>
          <w:sz w:val="26"/>
          <w:szCs w:val="26"/>
        </w:rPr>
      </w:pPr>
      <w:r w:rsidRPr="00E12AC6">
        <w:rPr>
          <w:sz w:val="26"/>
          <w:szCs w:val="26"/>
        </w:rPr>
        <w:t>- строительство, реконструкция и ремонт объектов системы централизованного водоснабжения из 13 освоено 12 проектов (по строительству скважины в п. Васильевское контракт не был заключен).</w:t>
      </w:r>
    </w:p>
    <w:p w:rsidR="00FB6958" w:rsidRPr="00E12AC6" w:rsidRDefault="00FB6958" w:rsidP="00FB6958">
      <w:pPr>
        <w:ind w:firstLine="709"/>
        <w:jc w:val="both"/>
        <w:rPr>
          <w:sz w:val="26"/>
          <w:szCs w:val="26"/>
        </w:rPr>
      </w:pPr>
      <w:r w:rsidRPr="00E12AC6">
        <w:rPr>
          <w:sz w:val="26"/>
          <w:szCs w:val="26"/>
        </w:rPr>
        <w:t>- строительство, реконструкция и ремонт объектов системы теплоснабжения освоены все проекты в количестве 11 шт. (ремонт тепловых сетей, замена оборудования на котельной).</w:t>
      </w:r>
    </w:p>
    <w:p w:rsidR="00FB6958" w:rsidRPr="00E12AC6" w:rsidRDefault="00FB6958" w:rsidP="00FB6958">
      <w:pPr>
        <w:ind w:firstLine="709"/>
        <w:jc w:val="both"/>
        <w:rPr>
          <w:sz w:val="26"/>
          <w:szCs w:val="26"/>
        </w:rPr>
      </w:pPr>
      <w:r w:rsidRPr="00E12AC6">
        <w:rPr>
          <w:sz w:val="26"/>
          <w:szCs w:val="26"/>
        </w:rPr>
        <w:t>- ремонт источников нецентрализованного водоснабжения, отремонтировано из 20 колодцев 19.</w:t>
      </w:r>
    </w:p>
    <w:p w:rsidR="00FB6958" w:rsidRPr="00E12AC6" w:rsidRDefault="00FB6958" w:rsidP="00FB6958">
      <w:pPr>
        <w:ind w:firstLine="709"/>
        <w:jc w:val="both"/>
        <w:rPr>
          <w:sz w:val="26"/>
          <w:szCs w:val="26"/>
        </w:rPr>
      </w:pPr>
      <w:r w:rsidRPr="00E12AC6">
        <w:rPr>
          <w:sz w:val="26"/>
          <w:szCs w:val="26"/>
        </w:rPr>
        <w:t>3. Муниципальная программа "Управление муниципальными финансами Вологодского муниципального района на период 2022-2025 годы" израсходовано 312 101,45 руб., при плановых 504 756,61 руб. (исполнено на 61,8 %), за счет средств местного бюджета, направлены на мероприятия по предупреждению, ликвидации  аварийных и чрезвычайных ситуаций, проведению неотложных аварийно – восстановительных работ (ремонт аварийных линий, работы по восстановлению эл/линий в д. Снасудово, д. Ильинское, монтаж домика на колодец в д. Горка, ремонт на источнике водоснабжения(скважина) д. Сусолово).</w:t>
      </w:r>
    </w:p>
    <w:p w:rsidR="00FB6958" w:rsidRPr="00E12AC6" w:rsidRDefault="00FB6958" w:rsidP="00FB6958">
      <w:pPr>
        <w:ind w:firstLine="709"/>
        <w:jc w:val="both"/>
        <w:rPr>
          <w:color w:val="FF0000"/>
          <w:sz w:val="26"/>
          <w:szCs w:val="26"/>
        </w:rPr>
      </w:pPr>
    </w:p>
    <w:p w:rsidR="00FB6958" w:rsidRPr="00E12AC6" w:rsidRDefault="00FB6958" w:rsidP="00FB6958">
      <w:pPr>
        <w:ind w:firstLine="709"/>
        <w:jc w:val="both"/>
        <w:rPr>
          <w:sz w:val="26"/>
          <w:szCs w:val="26"/>
        </w:rPr>
      </w:pPr>
      <w:r w:rsidRPr="00E12AC6">
        <w:rPr>
          <w:sz w:val="26"/>
          <w:szCs w:val="26"/>
        </w:rPr>
        <w:t xml:space="preserve">4. Муниципальная программа «Управление муниципальной собственностью Вологодского муниципального района на период 2022-2025 годы» предоставлена субсидия муниципальному унитарному предприятию жилищно – коммунального </w:t>
      </w:r>
      <w:r w:rsidRPr="00E12AC6">
        <w:rPr>
          <w:sz w:val="26"/>
          <w:szCs w:val="26"/>
        </w:rPr>
        <w:lastRenderedPageBreak/>
        <w:t xml:space="preserve">хозяйства «Федотово» ВМР на увеличение уставного фонда в размере 12 672 000,0 руб., </w:t>
      </w:r>
    </w:p>
    <w:p w:rsidR="00FB6958" w:rsidRPr="00E12AC6" w:rsidRDefault="00FB6958" w:rsidP="00FB6958">
      <w:pPr>
        <w:ind w:firstLine="709"/>
        <w:jc w:val="both"/>
        <w:rPr>
          <w:sz w:val="26"/>
          <w:szCs w:val="26"/>
        </w:rPr>
      </w:pPr>
    </w:p>
    <w:p w:rsidR="00FB6958" w:rsidRPr="00E12AC6" w:rsidRDefault="00FB6958" w:rsidP="00FB6958">
      <w:pPr>
        <w:ind w:firstLine="709"/>
        <w:jc w:val="both"/>
        <w:rPr>
          <w:sz w:val="26"/>
          <w:szCs w:val="26"/>
        </w:rPr>
      </w:pPr>
      <w:r w:rsidRPr="00E12AC6">
        <w:rPr>
          <w:sz w:val="26"/>
          <w:szCs w:val="26"/>
        </w:rPr>
        <w:t>5. Муниципальная программа Вологодского муниципального района «Комплексное развитие сельских территорий Вологодского района Вологодской области на 2020-2025 годы» подпрограмма 2 «Обеспечение социальной и инженерной инфраструктурой населенных пунктов на территории Вологодского муниципального района» расходы составили 60 950 159,44 руб., при плановых назначениях 75 612 612,84 руб. (исполнено на 80,6 %). Мероприятия направлены:</w:t>
      </w:r>
    </w:p>
    <w:p w:rsidR="00FB6958" w:rsidRPr="00E12AC6" w:rsidRDefault="00FB6958" w:rsidP="00FB6958">
      <w:pPr>
        <w:ind w:firstLine="709"/>
        <w:jc w:val="both"/>
        <w:rPr>
          <w:sz w:val="26"/>
          <w:szCs w:val="26"/>
        </w:rPr>
      </w:pPr>
      <w:r w:rsidRPr="00E12AC6">
        <w:rPr>
          <w:sz w:val="26"/>
          <w:szCs w:val="26"/>
        </w:rPr>
        <w:t>-</w:t>
      </w:r>
      <w:r w:rsidRPr="00E12AC6">
        <w:rPr>
          <w:color w:val="FF0000"/>
          <w:sz w:val="26"/>
          <w:szCs w:val="26"/>
        </w:rPr>
        <w:t xml:space="preserve"> </w:t>
      </w:r>
      <w:r w:rsidRPr="00E12AC6">
        <w:rPr>
          <w:sz w:val="26"/>
          <w:szCs w:val="26"/>
        </w:rPr>
        <w:t>за счет средств федерального бюджета 2 167 846,24 руб., при плане 2 167 900,0 руб. (исполнено 100 %), за счет средств областного бюджета 90 344,41 руб., при плане 90 346,65 руб. (исполнено 100 %), за счет средств местного бюджета 196 333,55 руб., при плане 196 333,61 руб. (исполнено 100 %) на строительство, авторский надзор и стройконтроль распределительного газопровода для газоснабжения застройки индивидуальных жилых домов по ул. Северная и ул. Приозерная в с. Новленское,</w:t>
      </w:r>
    </w:p>
    <w:p w:rsidR="00FB6958" w:rsidRPr="00E12AC6" w:rsidRDefault="00FB6958" w:rsidP="00FB6958">
      <w:pPr>
        <w:ind w:firstLine="709"/>
        <w:jc w:val="both"/>
        <w:rPr>
          <w:sz w:val="26"/>
          <w:szCs w:val="26"/>
        </w:rPr>
      </w:pPr>
      <w:r w:rsidRPr="00E12AC6">
        <w:rPr>
          <w:sz w:val="26"/>
          <w:szCs w:val="26"/>
        </w:rPr>
        <w:t>-  за счет средств федерального бюджета 38 018 959,2 руб., при плане 38 019 500,0 руб. (исполнено 100 %), за счет средств областного бюджета 1 545 522,64 руб., при плане 1 545 548,5 руб. (исполнено 100 %), за счет средств местного бюджета 1 754 778,27 руб., при плане 1 754 792,16 руб. (исполнено 100 %), за счет внебюджетных средств 14 989 041,47 руб., при плане 14 989 046,2 руб. (исполнено 100 %) на строительство, авторский надзор и стройконтроль распределительного газопровода улиц Солнечная, Цветочная и ул. Радужная в с. Новленское, строительство локального водопровода и систем водоотведения ул. Солнечная, Цветочная, Радужная в с. Новленское,</w:t>
      </w:r>
    </w:p>
    <w:p w:rsidR="00FB6958" w:rsidRPr="00E12AC6" w:rsidRDefault="00FB6958" w:rsidP="00FB6958">
      <w:pPr>
        <w:ind w:firstLine="709"/>
        <w:jc w:val="both"/>
        <w:rPr>
          <w:sz w:val="26"/>
          <w:szCs w:val="26"/>
        </w:rPr>
      </w:pPr>
      <w:r w:rsidRPr="00E12AC6">
        <w:rPr>
          <w:sz w:val="26"/>
          <w:szCs w:val="26"/>
        </w:rPr>
        <w:t>- за счет средств местного бюджета 18 000,0 руб., при плане 693 522,62 руб. (исполнено 2,6 %) расходы направлены на договора страхования, обслуживания. Работы на корректировку ПСД на объект «Устройство инженерной инфраструктуры для газоснабжения, водоснабжения и водоотведения индивидуальной жилой застройки по ул. Солнечная, Цветочная и ул. Радужная в с. Новленское в сумме 600 000,0 руб. не выполнено, работы перенесены на 2023 год.</w:t>
      </w:r>
    </w:p>
    <w:p w:rsidR="00FB6958" w:rsidRPr="00E12AC6" w:rsidRDefault="00FB6958" w:rsidP="00FB6958">
      <w:pPr>
        <w:ind w:firstLine="709"/>
        <w:jc w:val="both"/>
        <w:rPr>
          <w:sz w:val="26"/>
          <w:szCs w:val="26"/>
        </w:rPr>
      </w:pPr>
      <w:r w:rsidRPr="00E12AC6">
        <w:rPr>
          <w:sz w:val="26"/>
          <w:szCs w:val="26"/>
        </w:rPr>
        <w:t>- комплексное развитие сельских территорий: разработка ПСД на строительство КНС и напорного коллектора, ПСД на строительство сетей водоснабжения и водоотведения в п. Надеево за счет средств областного бюджета 269 850,0 руб., при плане 1 799 000,0 руб. (исполнено 15 %), за счет средств местного бюджета 1 880 208,66 руб., при плане 8 167 373,1 руб. (исполнено 23 %), за счет внебюджетных средств освоено 19 275,0 руб., при плане 64 250,0 руб. В связи с неисполнением контрактов в 2022 году со стороны подрядчиков работы перенесены на 2023 год.</w:t>
      </w:r>
    </w:p>
    <w:p w:rsidR="00FB6958" w:rsidRPr="00E12AC6" w:rsidRDefault="00FB6958" w:rsidP="00FB6958">
      <w:pPr>
        <w:ind w:firstLine="709"/>
        <w:jc w:val="both"/>
        <w:rPr>
          <w:sz w:val="26"/>
          <w:szCs w:val="26"/>
        </w:rPr>
      </w:pPr>
      <w:r w:rsidRPr="00E12AC6">
        <w:rPr>
          <w:sz w:val="26"/>
          <w:szCs w:val="26"/>
        </w:rPr>
        <w:t>- комплексное развитие сельских территорий: запланированы средства за счет средств местного бюджета 6 125 000,0 руб. (исполнено 0%) на ПСД "Строительство станции водоподготовки с обвязкой сетей водоснабжения в с. Куркино Майского сельского поселения, Реконструкция системы водоснабжения с. Куркино Майского сельского поселения". В связи с неисполнением контрактов в 2022 году со стороны подрядчиков работы перенесены на 2023 год.</w:t>
      </w:r>
    </w:p>
    <w:p w:rsidR="00FB6958" w:rsidRPr="00E12AC6" w:rsidRDefault="00FB6958" w:rsidP="00FB6958">
      <w:pPr>
        <w:ind w:firstLine="708"/>
        <w:jc w:val="both"/>
        <w:rPr>
          <w:b/>
          <w:sz w:val="26"/>
          <w:szCs w:val="26"/>
        </w:rPr>
      </w:pPr>
    </w:p>
    <w:p w:rsidR="00FB6958" w:rsidRPr="00E12AC6" w:rsidRDefault="00FB6958" w:rsidP="00FB6958">
      <w:pPr>
        <w:jc w:val="center"/>
        <w:rPr>
          <w:b/>
          <w:sz w:val="26"/>
          <w:szCs w:val="26"/>
        </w:rPr>
      </w:pPr>
      <w:r w:rsidRPr="00E12AC6">
        <w:rPr>
          <w:b/>
          <w:sz w:val="26"/>
          <w:szCs w:val="26"/>
        </w:rPr>
        <w:t>Раздел /подраздел 05.03 Благоустройство</w:t>
      </w:r>
    </w:p>
    <w:p w:rsidR="00FB6958" w:rsidRPr="00E12AC6" w:rsidRDefault="00FB6958" w:rsidP="00FB6958">
      <w:pPr>
        <w:ind w:firstLine="709"/>
        <w:jc w:val="both"/>
        <w:rPr>
          <w:sz w:val="26"/>
          <w:szCs w:val="26"/>
        </w:rPr>
      </w:pPr>
      <w:r w:rsidRPr="00E12AC6">
        <w:rPr>
          <w:sz w:val="26"/>
          <w:szCs w:val="26"/>
        </w:rPr>
        <w:t>Расходы районного бюджета</w:t>
      </w:r>
      <w:r w:rsidRPr="00E12AC6">
        <w:rPr>
          <w:b/>
          <w:sz w:val="26"/>
          <w:szCs w:val="26"/>
        </w:rPr>
        <w:t xml:space="preserve"> </w:t>
      </w:r>
      <w:r w:rsidRPr="00E12AC6">
        <w:rPr>
          <w:sz w:val="26"/>
          <w:szCs w:val="26"/>
        </w:rPr>
        <w:t>составили 10 268 763,08 руб., при плановых 10 326 489,16 руб. (исполнено на 99,4 %).</w:t>
      </w:r>
    </w:p>
    <w:p w:rsidR="00FB6958" w:rsidRPr="00E12AC6" w:rsidRDefault="00FB6958" w:rsidP="00FB6958">
      <w:pPr>
        <w:ind w:firstLine="709"/>
        <w:jc w:val="both"/>
        <w:rPr>
          <w:color w:val="FF0000"/>
          <w:sz w:val="26"/>
          <w:szCs w:val="26"/>
        </w:rPr>
      </w:pPr>
    </w:p>
    <w:p w:rsidR="00FB6958" w:rsidRPr="00E12AC6" w:rsidRDefault="00FB6958" w:rsidP="00FB6958">
      <w:pPr>
        <w:ind w:firstLine="709"/>
        <w:jc w:val="both"/>
        <w:rPr>
          <w:sz w:val="26"/>
          <w:szCs w:val="26"/>
        </w:rPr>
      </w:pPr>
      <w:r w:rsidRPr="00E12AC6">
        <w:rPr>
          <w:sz w:val="26"/>
          <w:szCs w:val="26"/>
        </w:rPr>
        <w:t xml:space="preserve">Муниципальная программа «Формирование современной городской среды на территории Вологодского муниципального района на 2018-2024 годы» расходы </w:t>
      </w:r>
      <w:r w:rsidRPr="00E12AC6">
        <w:rPr>
          <w:sz w:val="26"/>
          <w:szCs w:val="26"/>
        </w:rPr>
        <w:lastRenderedPageBreak/>
        <w:t>составили 8 799 156,68 руб., при плановых 8 818 089,16 руб. (исполнено на 99,8 %), в т. ч.:</w:t>
      </w:r>
    </w:p>
    <w:p w:rsidR="00FB6958" w:rsidRPr="00E12AC6" w:rsidRDefault="00FB6958" w:rsidP="00FB6958">
      <w:pPr>
        <w:ind w:firstLine="709"/>
        <w:jc w:val="both"/>
        <w:rPr>
          <w:sz w:val="26"/>
          <w:szCs w:val="26"/>
        </w:rPr>
      </w:pPr>
      <w:r w:rsidRPr="00E12AC6">
        <w:rPr>
          <w:sz w:val="26"/>
          <w:szCs w:val="26"/>
        </w:rPr>
        <w:t>1. На благоустройство дворовых территорий:</w:t>
      </w:r>
    </w:p>
    <w:p w:rsidR="00FB6958" w:rsidRPr="00E12AC6" w:rsidRDefault="00FB6958" w:rsidP="00FB6958">
      <w:pPr>
        <w:ind w:firstLine="709"/>
        <w:jc w:val="both"/>
        <w:rPr>
          <w:sz w:val="26"/>
          <w:szCs w:val="26"/>
        </w:rPr>
      </w:pPr>
      <w:r w:rsidRPr="00E12AC6">
        <w:rPr>
          <w:sz w:val="26"/>
          <w:szCs w:val="26"/>
        </w:rPr>
        <w:t>- за счет средств федерального бюджета 3 285 086,52 руб. (исполнено 100 %);</w:t>
      </w:r>
    </w:p>
    <w:p w:rsidR="00FB6958" w:rsidRPr="00E12AC6" w:rsidRDefault="00FB6958" w:rsidP="00FB6958">
      <w:pPr>
        <w:ind w:firstLine="709"/>
        <w:jc w:val="both"/>
        <w:rPr>
          <w:sz w:val="26"/>
          <w:szCs w:val="26"/>
        </w:rPr>
      </w:pPr>
      <w:r w:rsidRPr="00E12AC6">
        <w:rPr>
          <w:sz w:val="26"/>
          <w:szCs w:val="26"/>
        </w:rPr>
        <w:t>- за счет средств областного бюджета 1 643 334,31 руб. (исполнено 100 %);</w:t>
      </w:r>
    </w:p>
    <w:p w:rsidR="00FB6958" w:rsidRPr="00E12AC6" w:rsidRDefault="00FB6958" w:rsidP="00FB6958">
      <w:pPr>
        <w:ind w:firstLine="709"/>
        <w:jc w:val="both"/>
        <w:rPr>
          <w:sz w:val="26"/>
          <w:szCs w:val="26"/>
        </w:rPr>
      </w:pPr>
      <w:r w:rsidRPr="00E12AC6">
        <w:rPr>
          <w:sz w:val="26"/>
          <w:szCs w:val="26"/>
        </w:rPr>
        <w:t>- за счет средств местного бюджета 547 602,32 руб., при плановых назначениях 562 900,9 руб. (исполнено 97,3 %).</w:t>
      </w:r>
    </w:p>
    <w:p w:rsidR="00FB6958" w:rsidRPr="00E12AC6" w:rsidRDefault="00FB6958" w:rsidP="00FB6958">
      <w:pPr>
        <w:ind w:firstLine="709"/>
        <w:jc w:val="both"/>
        <w:rPr>
          <w:sz w:val="26"/>
          <w:szCs w:val="26"/>
        </w:rPr>
      </w:pPr>
      <w:r w:rsidRPr="00E12AC6">
        <w:rPr>
          <w:sz w:val="26"/>
          <w:szCs w:val="26"/>
        </w:rPr>
        <w:t>2. На благоустройство общественных территорий:</w:t>
      </w:r>
    </w:p>
    <w:p w:rsidR="00FB6958" w:rsidRPr="00E12AC6" w:rsidRDefault="00FB6958" w:rsidP="00FB6958">
      <w:pPr>
        <w:ind w:firstLine="709"/>
        <w:jc w:val="both"/>
        <w:rPr>
          <w:sz w:val="26"/>
          <w:szCs w:val="26"/>
        </w:rPr>
      </w:pPr>
      <w:r w:rsidRPr="00E12AC6">
        <w:rPr>
          <w:sz w:val="26"/>
          <w:szCs w:val="26"/>
        </w:rPr>
        <w:t>- за счет средств федерального бюджета 1 993 560,09 руб. (исполнено 100 %);</w:t>
      </w:r>
    </w:p>
    <w:p w:rsidR="00FB6958" w:rsidRPr="00E12AC6" w:rsidRDefault="00FB6958" w:rsidP="00FB6958">
      <w:pPr>
        <w:ind w:firstLine="709"/>
        <w:jc w:val="both"/>
        <w:rPr>
          <w:sz w:val="26"/>
          <w:szCs w:val="26"/>
        </w:rPr>
      </w:pPr>
      <w:r w:rsidRPr="00E12AC6">
        <w:rPr>
          <w:sz w:val="26"/>
          <w:szCs w:val="26"/>
        </w:rPr>
        <w:t>- за счет средств областного бюджета 997 260,09 руб. (исполнено 100 %);</w:t>
      </w:r>
    </w:p>
    <w:p w:rsidR="00FB6958" w:rsidRPr="00E12AC6" w:rsidRDefault="00FB6958" w:rsidP="00FB6958">
      <w:pPr>
        <w:ind w:firstLine="709"/>
        <w:jc w:val="both"/>
        <w:rPr>
          <w:sz w:val="26"/>
          <w:szCs w:val="26"/>
        </w:rPr>
      </w:pPr>
      <w:r w:rsidRPr="00E12AC6">
        <w:rPr>
          <w:sz w:val="26"/>
          <w:szCs w:val="26"/>
        </w:rPr>
        <w:t>- за счет средств местного бюджета 332 313,35 руб., при плановых назначениях  335 947,25 руб. (исполнено 98,9 %).</w:t>
      </w:r>
    </w:p>
    <w:p w:rsidR="00FB6958" w:rsidRPr="00E12AC6" w:rsidRDefault="00FB6958" w:rsidP="00FB6958">
      <w:pPr>
        <w:ind w:firstLine="709"/>
        <w:jc w:val="both"/>
        <w:rPr>
          <w:sz w:val="26"/>
          <w:szCs w:val="26"/>
        </w:rPr>
      </w:pPr>
      <w:r w:rsidRPr="00E12AC6">
        <w:rPr>
          <w:sz w:val="26"/>
          <w:szCs w:val="26"/>
        </w:rPr>
        <w:t>На территории Вологодского муниципального района в 2022 году отремонтировано 7 дворов на территориях Кубенского с/п - 1, с/п Подлесное - 2, Федотовское с/п - 1, с/п Сосновское - 1, Семенковское с/п - 1, Спасское с/п – 1 и 2 общественные территории сквер у памятника авиаторам в п. Федотово, благоустройство территории в д. Марфино.</w:t>
      </w:r>
    </w:p>
    <w:p w:rsidR="00FB6958" w:rsidRPr="00E12AC6" w:rsidRDefault="00FB6958" w:rsidP="00FB6958">
      <w:pPr>
        <w:ind w:firstLine="709"/>
        <w:jc w:val="both"/>
        <w:rPr>
          <w:sz w:val="26"/>
          <w:szCs w:val="26"/>
        </w:rPr>
      </w:pPr>
    </w:p>
    <w:p w:rsidR="00FB6958" w:rsidRPr="00E12AC6" w:rsidRDefault="00FB6958" w:rsidP="00FB6958">
      <w:pPr>
        <w:ind w:firstLine="709"/>
        <w:jc w:val="both"/>
        <w:rPr>
          <w:sz w:val="26"/>
          <w:szCs w:val="26"/>
        </w:rPr>
      </w:pPr>
      <w:r w:rsidRPr="00E12AC6">
        <w:rPr>
          <w:sz w:val="26"/>
          <w:szCs w:val="26"/>
        </w:rPr>
        <w:t>2.  Муниципальная программа «Оздоровление окружающей среды Вологодского муниципального района на 2022-2025 годы» расходы составили 1 469 606,4 руб., при плановых назначениях 1 508 400,0 руб. (исполнено на 97,4 %). Мероприятия направлены на выполнение работ по ликвидации несанкционированных и стихийных свалок в объеме 830 000,0 руб., исполнено 100 %. Выполнение полномочий по ликвидации навалов крупно</w:t>
      </w:r>
      <w:r w:rsidR="008D560C">
        <w:rPr>
          <w:sz w:val="26"/>
          <w:szCs w:val="26"/>
        </w:rPr>
        <w:t xml:space="preserve"> </w:t>
      </w:r>
      <w:r w:rsidRPr="00E12AC6">
        <w:rPr>
          <w:sz w:val="26"/>
          <w:szCs w:val="26"/>
        </w:rPr>
        <w:t>-</w:t>
      </w:r>
      <w:r w:rsidR="008D560C">
        <w:rPr>
          <w:sz w:val="26"/>
          <w:szCs w:val="26"/>
        </w:rPr>
        <w:t xml:space="preserve"> </w:t>
      </w:r>
      <w:r w:rsidRPr="00E12AC6">
        <w:rPr>
          <w:sz w:val="26"/>
          <w:szCs w:val="26"/>
        </w:rPr>
        <w:t>габаритных отходов, не относящийся к ТКО, с территории мест общего пользования в населённых пунктах сельских поселений от сельских поселений Подлесное, Сосновское, Семенковское, Спасское в объеме 339 200,0 руб., исполнено 100 %, за счет средств района освоено 300 406,4 руб., при плане 339 200,0 руб., исполнено 88,6 %.</w:t>
      </w:r>
    </w:p>
    <w:p w:rsidR="00FB6958" w:rsidRPr="00E12AC6" w:rsidRDefault="00FB6958" w:rsidP="00FB6958">
      <w:pPr>
        <w:ind w:firstLine="709"/>
        <w:jc w:val="both"/>
        <w:rPr>
          <w:sz w:val="26"/>
          <w:szCs w:val="26"/>
        </w:rPr>
      </w:pPr>
    </w:p>
    <w:p w:rsidR="00FB6958" w:rsidRPr="00E12AC6" w:rsidRDefault="00FB6958" w:rsidP="00FB6958">
      <w:pPr>
        <w:ind w:firstLine="709"/>
        <w:jc w:val="center"/>
        <w:rPr>
          <w:b/>
          <w:bCs/>
          <w:sz w:val="26"/>
          <w:szCs w:val="26"/>
        </w:rPr>
      </w:pPr>
      <w:r w:rsidRPr="00E12AC6">
        <w:rPr>
          <w:b/>
          <w:bCs/>
          <w:sz w:val="26"/>
          <w:szCs w:val="26"/>
        </w:rPr>
        <w:t>РАЗДЕЛ 06.00 «ОХРАНА ОКРУЖАЮЩЕЙ СРЕДЫ»</w:t>
      </w:r>
    </w:p>
    <w:p w:rsidR="00FB6958" w:rsidRPr="00E12AC6" w:rsidRDefault="00FB6958" w:rsidP="00FB6958">
      <w:pPr>
        <w:ind w:firstLine="709"/>
        <w:jc w:val="both"/>
        <w:rPr>
          <w:sz w:val="26"/>
          <w:szCs w:val="26"/>
        </w:rPr>
      </w:pPr>
      <w:r w:rsidRPr="00E12AC6">
        <w:rPr>
          <w:sz w:val="26"/>
          <w:szCs w:val="26"/>
        </w:rPr>
        <w:t>Расходы по данному разделу имеют непрограммное и программное направление и составили 419 359,75 руб., при плановых назначениях 536 758,56 руб. Процент исполнения 78,1 %.</w:t>
      </w:r>
    </w:p>
    <w:p w:rsidR="00FB6958" w:rsidRPr="00E12AC6" w:rsidRDefault="00FB6958" w:rsidP="00FB6958">
      <w:pPr>
        <w:ind w:firstLine="709"/>
        <w:jc w:val="both"/>
        <w:rPr>
          <w:color w:val="FF0000"/>
          <w:sz w:val="26"/>
          <w:szCs w:val="26"/>
        </w:rPr>
      </w:pPr>
    </w:p>
    <w:p w:rsidR="00FB6958" w:rsidRPr="00E12AC6" w:rsidRDefault="00FB6958" w:rsidP="00FB6958">
      <w:pPr>
        <w:jc w:val="center"/>
        <w:rPr>
          <w:b/>
          <w:sz w:val="26"/>
          <w:szCs w:val="26"/>
        </w:rPr>
      </w:pPr>
      <w:r w:rsidRPr="00E12AC6">
        <w:rPr>
          <w:b/>
          <w:sz w:val="26"/>
          <w:szCs w:val="26"/>
        </w:rPr>
        <w:t>Раздел /подраздел 06.03 Охрана объектов растительного и животного мира и среды их обитания</w:t>
      </w:r>
    </w:p>
    <w:p w:rsidR="00FB6958" w:rsidRPr="00E12AC6" w:rsidRDefault="00FB6958" w:rsidP="00FB6958">
      <w:pPr>
        <w:ind w:firstLine="709"/>
        <w:jc w:val="both"/>
        <w:rPr>
          <w:sz w:val="26"/>
          <w:szCs w:val="26"/>
        </w:rPr>
      </w:pPr>
      <w:r w:rsidRPr="00E12AC6">
        <w:rPr>
          <w:sz w:val="26"/>
          <w:szCs w:val="26"/>
        </w:rPr>
        <w:t>Непрограммные расходы на выполнение отдельных государственных полномочий в соответствии с законом области от 25 декабря 2013 года № 3248-ОЗ "О наделении органов местного самоуправления отдельными государственными полномочиями по предупреждению и ликвидации болезней животных, защите населения от болезней, общих для человека и животных" составили 105 000,0 руб., исполнено 100 % - за оказание услуг по содержанию скотомогильников на территории Вологодского муниципального района.</w:t>
      </w:r>
    </w:p>
    <w:p w:rsidR="00FB6958" w:rsidRPr="00E12AC6" w:rsidRDefault="00FB6958" w:rsidP="00FB6958">
      <w:pPr>
        <w:ind w:firstLine="709"/>
        <w:jc w:val="both"/>
        <w:rPr>
          <w:color w:val="FF0000"/>
          <w:sz w:val="26"/>
          <w:szCs w:val="26"/>
        </w:rPr>
      </w:pPr>
    </w:p>
    <w:p w:rsidR="00FB6958" w:rsidRPr="00E12AC6" w:rsidRDefault="00FB6958" w:rsidP="00FB6958">
      <w:pPr>
        <w:jc w:val="center"/>
        <w:rPr>
          <w:b/>
          <w:sz w:val="26"/>
          <w:szCs w:val="26"/>
        </w:rPr>
      </w:pPr>
      <w:r w:rsidRPr="00E12AC6">
        <w:rPr>
          <w:b/>
          <w:sz w:val="26"/>
          <w:szCs w:val="26"/>
        </w:rPr>
        <w:t>Раздел /подраздел 06.05 Другие вопросы в области охраны окружающей среды</w:t>
      </w:r>
    </w:p>
    <w:p w:rsidR="00FB6958" w:rsidRPr="00E12AC6" w:rsidRDefault="00FB6958" w:rsidP="00FB6958">
      <w:pPr>
        <w:ind w:firstLine="709"/>
        <w:jc w:val="both"/>
        <w:rPr>
          <w:sz w:val="26"/>
          <w:szCs w:val="26"/>
        </w:rPr>
      </w:pPr>
      <w:r w:rsidRPr="00E12AC6">
        <w:rPr>
          <w:b/>
          <w:sz w:val="26"/>
          <w:szCs w:val="26"/>
        </w:rPr>
        <w:t>Расходы бюджета района</w:t>
      </w:r>
      <w:r w:rsidRPr="00E12AC6">
        <w:rPr>
          <w:sz w:val="26"/>
          <w:szCs w:val="26"/>
        </w:rPr>
        <w:t>. По данному подразделу</w:t>
      </w:r>
      <w:r w:rsidRPr="00E12AC6">
        <w:rPr>
          <w:b/>
          <w:sz w:val="26"/>
          <w:szCs w:val="26"/>
        </w:rPr>
        <w:t xml:space="preserve"> </w:t>
      </w:r>
      <w:r w:rsidRPr="00E12AC6">
        <w:rPr>
          <w:sz w:val="26"/>
          <w:szCs w:val="26"/>
        </w:rPr>
        <w:t>расходы производились только в бюджете района и составили 314 359,75 рублей, при плановых назначениях 431 758,56 рублей (исполнено 72,8 %), мероприятия осуществлялись в рамках программы «Оздоровление окружающей среды Вологодского муниципального района на 2022-2025 годы», направлены на:</w:t>
      </w:r>
    </w:p>
    <w:p w:rsidR="00FB6958" w:rsidRPr="00E12AC6" w:rsidRDefault="00FB6958" w:rsidP="00FB6958">
      <w:pPr>
        <w:ind w:firstLine="709"/>
        <w:jc w:val="both"/>
        <w:rPr>
          <w:sz w:val="26"/>
          <w:szCs w:val="26"/>
        </w:rPr>
      </w:pPr>
      <w:r w:rsidRPr="00E12AC6">
        <w:rPr>
          <w:sz w:val="26"/>
          <w:szCs w:val="26"/>
        </w:rPr>
        <w:lastRenderedPageBreak/>
        <w:t xml:space="preserve">- </w:t>
      </w:r>
      <w:r w:rsidRPr="00E12AC6">
        <w:rPr>
          <w:sz w:val="26"/>
          <w:szCs w:val="26"/>
          <w:lang w:eastAsia="en-US"/>
        </w:rPr>
        <w:t xml:space="preserve">освоено 106 020,75 руб., при плане 120 000,0 руб. (исполнено 88,4%) </w:t>
      </w:r>
      <w:r w:rsidRPr="00E12AC6">
        <w:rPr>
          <w:sz w:val="26"/>
          <w:szCs w:val="26"/>
        </w:rPr>
        <w:t xml:space="preserve">осуществление мониторинга состояния объектов размещения отходов  </w:t>
      </w:r>
    </w:p>
    <w:p w:rsidR="00FB6958" w:rsidRPr="00E12AC6" w:rsidRDefault="00FB6958" w:rsidP="00FB6958">
      <w:pPr>
        <w:ind w:firstLine="708"/>
        <w:jc w:val="both"/>
        <w:rPr>
          <w:sz w:val="26"/>
          <w:szCs w:val="26"/>
        </w:rPr>
      </w:pPr>
      <w:r w:rsidRPr="00E12AC6">
        <w:rPr>
          <w:sz w:val="26"/>
          <w:szCs w:val="26"/>
        </w:rPr>
        <w:t xml:space="preserve">- </w:t>
      </w:r>
      <w:r w:rsidRPr="00E12AC6">
        <w:rPr>
          <w:color w:val="FF0000"/>
          <w:sz w:val="26"/>
          <w:szCs w:val="26"/>
          <w:lang w:eastAsia="en-US"/>
        </w:rPr>
        <w:t xml:space="preserve"> </w:t>
      </w:r>
      <w:r w:rsidRPr="00E12AC6">
        <w:rPr>
          <w:sz w:val="26"/>
          <w:szCs w:val="26"/>
          <w:lang w:eastAsia="en-US"/>
        </w:rPr>
        <w:t>освоено 21 990,0 руб., при плане 100 000,0 руб. (исполнено 22,0%) на</w:t>
      </w:r>
      <w:r w:rsidRPr="00E12AC6">
        <w:rPr>
          <w:sz w:val="26"/>
          <w:szCs w:val="26"/>
        </w:rPr>
        <w:t xml:space="preserve"> экологическое образование и просвещение, приобретение саженцев,</w:t>
      </w:r>
    </w:p>
    <w:p w:rsidR="00FB6958" w:rsidRPr="00E12AC6" w:rsidRDefault="00FB6958" w:rsidP="00FB6958">
      <w:pPr>
        <w:ind w:firstLine="708"/>
        <w:jc w:val="both"/>
        <w:rPr>
          <w:sz w:val="26"/>
          <w:szCs w:val="26"/>
          <w:lang w:eastAsia="en-US"/>
        </w:rPr>
      </w:pPr>
      <w:r w:rsidRPr="00E12AC6">
        <w:rPr>
          <w:sz w:val="26"/>
          <w:szCs w:val="26"/>
          <w:lang w:eastAsia="en-US"/>
        </w:rPr>
        <w:t>- освоено 84 649,00 руб. (исполнено 84,6 %). Организация и проведение районного конкурса " Самая красивая деревня Вологодского района, постановление администрации ВМР от 22.08.2022 № 2249-01,</w:t>
      </w:r>
    </w:p>
    <w:p w:rsidR="00FB6958" w:rsidRPr="00E12AC6" w:rsidRDefault="00FB6958" w:rsidP="00FB6958">
      <w:pPr>
        <w:ind w:firstLine="708"/>
        <w:jc w:val="both"/>
        <w:rPr>
          <w:sz w:val="26"/>
          <w:szCs w:val="26"/>
        </w:rPr>
      </w:pPr>
      <w:r w:rsidRPr="00E12AC6">
        <w:rPr>
          <w:sz w:val="26"/>
          <w:szCs w:val="26"/>
          <w:lang w:eastAsia="en-US"/>
        </w:rPr>
        <w:t>- освоено 101 700,0 руб., при плане 111 758,56 руб. (исполнено 91,0 %), в т. ч. за счет федеральных средств освоено 97 241,47 руб., при плане 106 859,07 руб. (исполнено 91 %), за счет областных средств освоено</w:t>
      </w:r>
      <w:r w:rsidRPr="00E12AC6">
        <w:rPr>
          <w:sz w:val="26"/>
          <w:szCs w:val="26"/>
        </w:rPr>
        <w:t xml:space="preserve"> </w:t>
      </w:r>
      <w:r w:rsidRPr="00E12AC6">
        <w:rPr>
          <w:sz w:val="26"/>
          <w:szCs w:val="26"/>
          <w:lang w:eastAsia="en-US"/>
        </w:rPr>
        <w:t>4 051,73 руб., при плане 4 452,46 руб. (исполнено 91 %), за счет средств района освоено 406,8 руб., при плане 447,03 руб. (исполнено 91%). Мероприятия в рамках федерального проекта «Комплексная система по обращению с твердыми бытовыми отходами» (приобретение контейнеров для раздельного накопления ТКО). Приобретено 6 контейнеров в Майском с/п.</w:t>
      </w:r>
    </w:p>
    <w:p w:rsidR="00F90F05" w:rsidRPr="00E12AC6" w:rsidRDefault="00FB6958" w:rsidP="00097D95">
      <w:pPr>
        <w:ind w:firstLine="708"/>
        <w:jc w:val="both"/>
        <w:rPr>
          <w:color w:val="000000"/>
          <w:sz w:val="26"/>
          <w:szCs w:val="26"/>
        </w:rPr>
      </w:pPr>
      <w:r w:rsidRPr="00E12AC6">
        <w:rPr>
          <w:color w:val="FF0000"/>
          <w:sz w:val="26"/>
          <w:szCs w:val="26"/>
          <w:lang w:eastAsia="en-US"/>
        </w:rPr>
        <w:t xml:space="preserve">       </w:t>
      </w:r>
    </w:p>
    <w:p w:rsidR="00715DDB" w:rsidRPr="00E12AC6" w:rsidRDefault="004F743B" w:rsidP="00715DDB">
      <w:pPr>
        <w:jc w:val="center"/>
        <w:rPr>
          <w:b/>
          <w:bCs/>
          <w:sz w:val="26"/>
          <w:szCs w:val="26"/>
        </w:rPr>
      </w:pPr>
      <w:r w:rsidRPr="00E12AC6">
        <w:rPr>
          <w:sz w:val="26"/>
          <w:szCs w:val="26"/>
          <w:lang w:eastAsia="en-US"/>
        </w:rPr>
        <w:t xml:space="preserve">       </w:t>
      </w:r>
      <w:r w:rsidR="00715DDB" w:rsidRPr="00E12AC6">
        <w:rPr>
          <w:b/>
          <w:bCs/>
          <w:sz w:val="26"/>
          <w:szCs w:val="26"/>
        </w:rPr>
        <w:t>РАЗДЕЛ 07</w:t>
      </w:r>
      <w:r w:rsidR="00715DDB" w:rsidRPr="00E12AC6">
        <w:rPr>
          <w:sz w:val="26"/>
          <w:szCs w:val="26"/>
        </w:rPr>
        <w:t xml:space="preserve"> </w:t>
      </w:r>
      <w:r w:rsidR="00715DDB" w:rsidRPr="00E12AC6">
        <w:rPr>
          <w:b/>
          <w:bCs/>
          <w:sz w:val="26"/>
          <w:szCs w:val="26"/>
        </w:rPr>
        <w:t xml:space="preserve">ОБРАЗОВАНИЕ </w:t>
      </w:r>
    </w:p>
    <w:p w:rsidR="00715DDB" w:rsidRPr="00E12AC6" w:rsidRDefault="00715DDB" w:rsidP="00715DDB">
      <w:pPr>
        <w:jc w:val="center"/>
        <w:rPr>
          <w:b/>
          <w:bCs/>
          <w:sz w:val="26"/>
          <w:szCs w:val="26"/>
        </w:rPr>
      </w:pPr>
    </w:p>
    <w:p w:rsidR="00715DDB" w:rsidRPr="00E12AC6" w:rsidRDefault="00715DDB" w:rsidP="00715DDB">
      <w:pPr>
        <w:rPr>
          <w:sz w:val="26"/>
          <w:szCs w:val="26"/>
        </w:rPr>
      </w:pPr>
      <w:r w:rsidRPr="00E12AC6">
        <w:rPr>
          <w:sz w:val="26"/>
          <w:szCs w:val="26"/>
        </w:rPr>
        <w:t xml:space="preserve">Расходы районного бюджета составили   </w:t>
      </w:r>
      <w:r w:rsidR="004D1EA2" w:rsidRPr="00E12AC6">
        <w:rPr>
          <w:sz w:val="26"/>
          <w:szCs w:val="26"/>
        </w:rPr>
        <w:t>1 343 011 536,29</w:t>
      </w:r>
      <w:r w:rsidRPr="00E12AC6">
        <w:rPr>
          <w:sz w:val="26"/>
          <w:szCs w:val="26"/>
        </w:rPr>
        <w:t xml:space="preserve"> рублей, при плановых назначениях </w:t>
      </w:r>
      <w:r w:rsidR="004D1EA2" w:rsidRPr="00E12AC6">
        <w:rPr>
          <w:sz w:val="26"/>
          <w:szCs w:val="26"/>
        </w:rPr>
        <w:t>1 356 655 312,9</w:t>
      </w:r>
      <w:r w:rsidRPr="00E12AC6">
        <w:rPr>
          <w:sz w:val="26"/>
          <w:szCs w:val="26"/>
        </w:rPr>
        <w:t xml:space="preserve"> рублей, процент выполнения </w:t>
      </w:r>
      <w:r w:rsidR="004D1EA2" w:rsidRPr="00E12AC6">
        <w:rPr>
          <w:sz w:val="26"/>
          <w:szCs w:val="26"/>
        </w:rPr>
        <w:t>99,00</w:t>
      </w:r>
      <w:r w:rsidRPr="00E12AC6">
        <w:rPr>
          <w:sz w:val="26"/>
          <w:szCs w:val="26"/>
        </w:rPr>
        <w:t>%.</w:t>
      </w:r>
    </w:p>
    <w:p w:rsidR="00715DDB" w:rsidRPr="00E12AC6" w:rsidRDefault="00715DDB" w:rsidP="00715DDB">
      <w:pPr>
        <w:jc w:val="center"/>
        <w:rPr>
          <w:b/>
          <w:bCs/>
          <w:sz w:val="26"/>
          <w:szCs w:val="26"/>
        </w:rPr>
      </w:pPr>
      <w:r w:rsidRPr="00E12AC6">
        <w:rPr>
          <w:b/>
          <w:bCs/>
          <w:sz w:val="26"/>
          <w:szCs w:val="26"/>
        </w:rPr>
        <w:t>Раздел/подраздел 07.01 «Дошкольное образование»</w:t>
      </w:r>
    </w:p>
    <w:p w:rsidR="00715DDB" w:rsidRPr="00E12AC6" w:rsidRDefault="00715DDB" w:rsidP="00715DDB">
      <w:pPr>
        <w:ind w:firstLine="709"/>
        <w:jc w:val="both"/>
        <w:rPr>
          <w:bCs/>
          <w:sz w:val="26"/>
          <w:szCs w:val="26"/>
        </w:rPr>
      </w:pPr>
      <w:r w:rsidRPr="00E12AC6">
        <w:rPr>
          <w:sz w:val="26"/>
          <w:szCs w:val="26"/>
        </w:rPr>
        <w:t xml:space="preserve">Расходы только в бюджете района по данному подразделу имеют программное направление и составили </w:t>
      </w:r>
      <w:r w:rsidR="004D1EA2" w:rsidRPr="00E12AC6">
        <w:rPr>
          <w:sz w:val="26"/>
          <w:szCs w:val="26"/>
        </w:rPr>
        <w:t>427 427 476,42</w:t>
      </w:r>
      <w:r w:rsidRPr="00E12AC6">
        <w:rPr>
          <w:sz w:val="26"/>
          <w:szCs w:val="26"/>
        </w:rPr>
        <w:t xml:space="preserve"> </w:t>
      </w:r>
      <w:r w:rsidRPr="00E12AC6">
        <w:rPr>
          <w:bCs/>
          <w:sz w:val="26"/>
          <w:szCs w:val="26"/>
        </w:rPr>
        <w:t xml:space="preserve">рублей при плановых назначениях </w:t>
      </w:r>
      <w:r w:rsidR="004D1EA2" w:rsidRPr="00E12AC6">
        <w:rPr>
          <w:bCs/>
          <w:sz w:val="26"/>
          <w:szCs w:val="26"/>
        </w:rPr>
        <w:t>426 084 500,63</w:t>
      </w:r>
      <w:r w:rsidRPr="00E12AC6">
        <w:rPr>
          <w:bCs/>
          <w:sz w:val="26"/>
          <w:szCs w:val="26"/>
        </w:rPr>
        <w:t xml:space="preserve"> рублей, процент исполнения 99,7%.</w:t>
      </w:r>
    </w:p>
    <w:p w:rsidR="00715DDB" w:rsidRPr="00E12AC6" w:rsidRDefault="00715DDB" w:rsidP="00715DDB">
      <w:pPr>
        <w:ind w:firstLine="709"/>
        <w:jc w:val="both"/>
        <w:rPr>
          <w:sz w:val="26"/>
          <w:szCs w:val="26"/>
        </w:rPr>
      </w:pPr>
      <w:r w:rsidRPr="00E12AC6">
        <w:rPr>
          <w:sz w:val="26"/>
          <w:szCs w:val="26"/>
        </w:rPr>
        <w:t>В 2022 году финансировалась деятельность 27 организаций, реализующих программы дошкольного образования.</w:t>
      </w:r>
    </w:p>
    <w:p w:rsidR="00715DDB" w:rsidRPr="00E12AC6" w:rsidRDefault="00715DDB" w:rsidP="00715DDB">
      <w:pPr>
        <w:ind w:firstLine="709"/>
        <w:jc w:val="both"/>
        <w:rPr>
          <w:sz w:val="26"/>
          <w:szCs w:val="26"/>
        </w:rPr>
      </w:pPr>
      <w:r w:rsidRPr="00E12AC6">
        <w:rPr>
          <w:sz w:val="26"/>
          <w:szCs w:val="26"/>
        </w:rPr>
        <w:t>1. Бюджетные ассигнования в рамках муниципальной программы «Развитие системы образования Вологодского муниципального района на 2013-2022 годы» составили 365714981,88 рублей, в том числе:</w:t>
      </w:r>
    </w:p>
    <w:p w:rsidR="00715DDB" w:rsidRPr="00E12AC6" w:rsidRDefault="00715DDB" w:rsidP="00715DDB">
      <w:pPr>
        <w:ind w:firstLine="709"/>
        <w:jc w:val="both"/>
        <w:rPr>
          <w:sz w:val="26"/>
          <w:szCs w:val="26"/>
        </w:rPr>
      </w:pPr>
      <w:r w:rsidRPr="00E12AC6">
        <w:rPr>
          <w:sz w:val="26"/>
          <w:szCs w:val="26"/>
        </w:rPr>
        <w:t>- на выполнение муниципального задания «Реализация основных общеобразовательных программ дошкольного образования» – 339136600,00 рублей (из них районные средства – 31409800,00 рублей, средства субвенции на обеспечение дошкольного образования в муниципальных образовательных организациях области – 307726800,00 рублей), услуга предоставлена 2,5 тыс. воспитанникам;</w:t>
      </w:r>
    </w:p>
    <w:p w:rsidR="00715DDB" w:rsidRPr="00E12AC6" w:rsidRDefault="00715DDB" w:rsidP="00715DDB">
      <w:pPr>
        <w:ind w:firstLine="709"/>
        <w:jc w:val="both"/>
        <w:rPr>
          <w:sz w:val="26"/>
          <w:szCs w:val="26"/>
        </w:rPr>
      </w:pPr>
      <w:r w:rsidRPr="00E12AC6">
        <w:rPr>
          <w:sz w:val="26"/>
          <w:szCs w:val="26"/>
        </w:rPr>
        <w:t>- МАУ ВМР «Центр обеспечения деятельности образовательных организаций» (муниципальное задание на содержание (эксплуатация) имущества, находящегося в государственной (муниципальной) собственности – аутсорсинг несвойственных функций образовательных организаций) – 539 500,00 рублей;</w:t>
      </w:r>
    </w:p>
    <w:p w:rsidR="00715DDB" w:rsidRPr="00E12AC6" w:rsidRDefault="00715DDB" w:rsidP="00715DDB">
      <w:pPr>
        <w:ind w:firstLine="709"/>
        <w:jc w:val="both"/>
        <w:rPr>
          <w:sz w:val="26"/>
          <w:szCs w:val="26"/>
        </w:rPr>
      </w:pPr>
      <w:r w:rsidRPr="00E12AC6">
        <w:rPr>
          <w:sz w:val="26"/>
          <w:szCs w:val="26"/>
        </w:rPr>
        <w:t>-  субсидии учреждениям на иные цели – 26038881,88 рублей, в том числе:</w:t>
      </w:r>
    </w:p>
    <w:p w:rsidR="00715DDB" w:rsidRPr="00E12AC6" w:rsidRDefault="00715DDB" w:rsidP="00715DDB">
      <w:pPr>
        <w:ind w:firstLine="708"/>
        <w:jc w:val="both"/>
        <w:rPr>
          <w:sz w:val="26"/>
          <w:szCs w:val="26"/>
        </w:rPr>
      </w:pPr>
      <w:r w:rsidRPr="00E12AC6">
        <w:rPr>
          <w:sz w:val="26"/>
          <w:szCs w:val="26"/>
        </w:rPr>
        <w:t>уплата земельного налога 93400,00 рублей;</w:t>
      </w:r>
    </w:p>
    <w:p w:rsidR="00715DDB" w:rsidRPr="00E12AC6" w:rsidRDefault="00715DDB" w:rsidP="00715DDB">
      <w:pPr>
        <w:ind w:firstLine="708"/>
        <w:jc w:val="both"/>
        <w:rPr>
          <w:sz w:val="26"/>
          <w:szCs w:val="26"/>
        </w:rPr>
      </w:pPr>
      <w:r w:rsidRPr="00E12AC6">
        <w:rPr>
          <w:sz w:val="26"/>
          <w:szCs w:val="26"/>
        </w:rPr>
        <w:t>организация питания детей (аутсорсинг услуги питания) 14 440 200,00 рублей;</w:t>
      </w:r>
    </w:p>
    <w:p w:rsidR="00715DDB" w:rsidRPr="00E12AC6" w:rsidRDefault="00715DDB" w:rsidP="00715DDB">
      <w:pPr>
        <w:ind w:firstLine="708"/>
        <w:jc w:val="both"/>
        <w:rPr>
          <w:sz w:val="26"/>
          <w:szCs w:val="26"/>
        </w:rPr>
      </w:pPr>
      <w:r w:rsidRPr="00E12AC6">
        <w:rPr>
          <w:sz w:val="26"/>
          <w:szCs w:val="26"/>
        </w:rPr>
        <w:t>проведение профосмотров, создание безопасных условий в организациях образования, укрепление и обновление материально-технической базы в организациях образования – 2781087,02 рублей.</w:t>
      </w:r>
    </w:p>
    <w:p w:rsidR="00715DDB" w:rsidRPr="00E12AC6" w:rsidRDefault="00715DDB" w:rsidP="00715DDB">
      <w:pPr>
        <w:ind w:firstLine="708"/>
        <w:jc w:val="both"/>
        <w:rPr>
          <w:sz w:val="26"/>
          <w:szCs w:val="26"/>
        </w:rPr>
      </w:pPr>
      <w:r w:rsidRPr="00E12AC6">
        <w:rPr>
          <w:sz w:val="26"/>
          <w:szCs w:val="26"/>
        </w:rPr>
        <w:t>- капитальный ремонт здания и помещений МБДОУ ВМР «Семенковский детский сад общеразвивающего вида» – 8 724 194,86 рублей.</w:t>
      </w:r>
    </w:p>
    <w:p w:rsidR="00715DDB" w:rsidRPr="00E12AC6" w:rsidRDefault="00715DDB" w:rsidP="00715DDB">
      <w:pPr>
        <w:ind w:firstLine="709"/>
        <w:jc w:val="both"/>
        <w:rPr>
          <w:sz w:val="26"/>
          <w:szCs w:val="26"/>
        </w:rPr>
      </w:pPr>
      <w:r w:rsidRPr="00E12AC6">
        <w:rPr>
          <w:sz w:val="26"/>
          <w:szCs w:val="26"/>
        </w:rPr>
        <w:t>2. В рамках муниципальной программы «Обеспечение законности, правопорядка и общественной безопасности в Вологодском муниципальном районе на 2022-2025 годы» обеспечена охрана учреждений на сумму 282000,00 рублей.</w:t>
      </w:r>
    </w:p>
    <w:p w:rsidR="00715DDB" w:rsidRPr="00E12AC6" w:rsidRDefault="00715DDB" w:rsidP="00715DDB">
      <w:pPr>
        <w:ind w:firstLine="709"/>
        <w:jc w:val="both"/>
        <w:rPr>
          <w:sz w:val="26"/>
          <w:szCs w:val="26"/>
        </w:rPr>
      </w:pPr>
      <w:r w:rsidRPr="00E12AC6">
        <w:rPr>
          <w:sz w:val="26"/>
          <w:szCs w:val="26"/>
        </w:rPr>
        <w:t xml:space="preserve">3. В рамках муниципальной программы «Управление муниципальными финансами Вологодского муниципального округа» на 2022-2025 годы» произведена выплата заработной платы обслуживающему персоналу МАУ ВМР «Центр </w:t>
      </w:r>
      <w:r w:rsidRPr="00E12AC6">
        <w:rPr>
          <w:sz w:val="26"/>
          <w:szCs w:val="26"/>
        </w:rPr>
        <w:lastRenderedPageBreak/>
        <w:t xml:space="preserve">обеспечения деятельности образовательных организаций» на сумму 39 322 800,00 рублей. </w:t>
      </w:r>
    </w:p>
    <w:p w:rsidR="00715DDB" w:rsidRPr="00E12AC6" w:rsidRDefault="00715DDB" w:rsidP="00715DDB">
      <w:pPr>
        <w:ind w:firstLine="709"/>
        <w:jc w:val="both"/>
        <w:rPr>
          <w:sz w:val="26"/>
          <w:szCs w:val="26"/>
        </w:rPr>
      </w:pPr>
      <w:r w:rsidRPr="00E12AC6">
        <w:rPr>
          <w:sz w:val="26"/>
          <w:szCs w:val="26"/>
        </w:rPr>
        <w:t>4. В рамках муниципальной программы «Комплексное развитие сельских территорий Вологодского района Вологодской области на 2020-2025 годы» проведен капитальный ремонт здания МБОУ ВМР «Новленский детский сад» на сумму 18 174 402,75 руб., из них средства областного бюджета (включая средства федерального бюджета) – 16614146,63 рублей.</w:t>
      </w:r>
    </w:p>
    <w:p w:rsidR="00715DDB" w:rsidRPr="00E12AC6" w:rsidRDefault="00715DDB" w:rsidP="00715DDB">
      <w:pPr>
        <w:ind w:firstLine="709"/>
        <w:jc w:val="both"/>
        <w:rPr>
          <w:sz w:val="26"/>
          <w:szCs w:val="26"/>
        </w:rPr>
      </w:pPr>
      <w:r w:rsidRPr="00E12AC6">
        <w:rPr>
          <w:sz w:val="26"/>
          <w:szCs w:val="26"/>
        </w:rPr>
        <w:t>Средняя численность обучающихся по программам дошкольного образования в расчете на 1 педагогического работника составила 8 человек.</w:t>
      </w:r>
    </w:p>
    <w:p w:rsidR="00715DDB" w:rsidRPr="00E12AC6" w:rsidRDefault="00715DDB" w:rsidP="00715DDB">
      <w:pPr>
        <w:jc w:val="center"/>
        <w:rPr>
          <w:sz w:val="26"/>
          <w:szCs w:val="26"/>
        </w:rPr>
      </w:pPr>
    </w:p>
    <w:p w:rsidR="00715DDB" w:rsidRPr="00E12AC6" w:rsidRDefault="00715DDB" w:rsidP="00715DDB">
      <w:pPr>
        <w:jc w:val="center"/>
        <w:rPr>
          <w:b/>
          <w:bCs/>
          <w:sz w:val="26"/>
          <w:szCs w:val="26"/>
        </w:rPr>
      </w:pPr>
      <w:r w:rsidRPr="00E12AC6">
        <w:rPr>
          <w:b/>
          <w:bCs/>
          <w:sz w:val="26"/>
          <w:szCs w:val="26"/>
        </w:rPr>
        <w:t>Раздел/подраздел 07.02 «Общее образование»</w:t>
      </w:r>
    </w:p>
    <w:p w:rsidR="00715DDB" w:rsidRPr="00E12AC6" w:rsidRDefault="00715DDB" w:rsidP="00715DDB">
      <w:pPr>
        <w:ind w:firstLine="709"/>
        <w:jc w:val="both"/>
        <w:rPr>
          <w:bCs/>
          <w:sz w:val="26"/>
          <w:szCs w:val="26"/>
        </w:rPr>
      </w:pPr>
      <w:r w:rsidRPr="00E12AC6">
        <w:rPr>
          <w:sz w:val="26"/>
          <w:szCs w:val="26"/>
        </w:rPr>
        <w:t>Расходы бюджета района имеют программное направление и составили в 2022 году 843 754 534,44 рублей,</w:t>
      </w:r>
      <w:r w:rsidRPr="00E12AC6">
        <w:rPr>
          <w:bCs/>
          <w:sz w:val="26"/>
          <w:szCs w:val="26"/>
        </w:rPr>
        <w:t xml:space="preserve"> при плановых назначениях </w:t>
      </w:r>
      <w:r w:rsidRPr="00E12AC6">
        <w:rPr>
          <w:sz w:val="26"/>
          <w:szCs w:val="26"/>
        </w:rPr>
        <w:t>851937341,5</w:t>
      </w:r>
      <w:r w:rsidRPr="00E12AC6">
        <w:rPr>
          <w:bCs/>
          <w:sz w:val="26"/>
          <w:szCs w:val="26"/>
        </w:rPr>
        <w:t xml:space="preserve"> рублей процент исполнения 99,0%.</w:t>
      </w:r>
    </w:p>
    <w:p w:rsidR="00715DDB" w:rsidRPr="00E12AC6" w:rsidRDefault="00715DDB" w:rsidP="00715DDB">
      <w:pPr>
        <w:ind w:left="-120" w:firstLine="829"/>
        <w:jc w:val="both"/>
        <w:rPr>
          <w:sz w:val="26"/>
          <w:szCs w:val="26"/>
        </w:rPr>
      </w:pPr>
      <w:r w:rsidRPr="00E12AC6">
        <w:rPr>
          <w:sz w:val="26"/>
          <w:szCs w:val="26"/>
        </w:rPr>
        <w:t>В 2022 году в районе функционировало 25 общеобразовательных школ, в том числе 15 школ, имеющих дошкольные группы.</w:t>
      </w:r>
    </w:p>
    <w:p w:rsidR="00715DDB" w:rsidRPr="00E12AC6" w:rsidRDefault="00715DDB" w:rsidP="00715DDB">
      <w:pPr>
        <w:ind w:firstLine="709"/>
        <w:jc w:val="both"/>
        <w:rPr>
          <w:sz w:val="26"/>
          <w:szCs w:val="26"/>
        </w:rPr>
      </w:pPr>
      <w:r w:rsidRPr="00E12AC6">
        <w:rPr>
          <w:sz w:val="26"/>
          <w:szCs w:val="26"/>
        </w:rPr>
        <w:t>1. Бюджетные ассигнования в рамках муниципальной программы «Развитие системы образования Вологодского муниципального района на 2013-2022 годы» составили 764401823,85 рублей, в том числе:</w:t>
      </w:r>
    </w:p>
    <w:p w:rsidR="00715DDB" w:rsidRPr="00E12AC6" w:rsidRDefault="00715DDB" w:rsidP="00715DDB">
      <w:pPr>
        <w:ind w:firstLine="709"/>
        <w:jc w:val="both"/>
        <w:rPr>
          <w:sz w:val="26"/>
          <w:szCs w:val="26"/>
        </w:rPr>
      </w:pPr>
      <w:r w:rsidRPr="00E12AC6">
        <w:rPr>
          <w:b/>
          <w:sz w:val="26"/>
          <w:szCs w:val="26"/>
        </w:rPr>
        <w:t>-</w:t>
      </w:r>
      <w:r w:rsidRPr="00E12AC6">
        <w:rPr>
          <w:sz w:val="26"/>
          <w:szCs w:val="26"/>
        </w:rPr>
        <w:t xml:space="preserve"> на выполнение муниципального задания «Реализация основных общеобразовательных программ начального общего, основного общего, среднего общего образования» – 502714522,2 рублей (в том числе: районные средства – 111229528,00 рублей, средства субвенции на обеспечение общеобразовательного процесса в муниципальных образовательных организациях области – 391484994,2 рублей, средства на обеспечение дошкольного образования в муниципальных образовательных организациях,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ежемесячного денежного вознаграждения за классное руководство педагогическим работникам муниципальных общеобразовательных организаций – 29379000,00 руб.), средства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в том числе за счет средств резервного фонда Правительства Российской Федерации -  1605147,2 руб., услуга предоставлена свыше 5,4 тыс. обучающимся;</w:t>
      </w:r>
    </w:p>
    <w:p w:rsidR="00715DDB" w:rsidRPr="00E12AC6" w:rsidRDefault="00715DDB" w:rsidP="00715DDB">
      <w:pPr>
        <w:ind w:firstLine="709"/>
        <w:jc w:val="both"/>
        <w:rPr>
          <w:sz w:val="26"/>
          <w:szCs w:val="26"/>
        </w:rPr>
      </w:pPr>
      <w:r w:rsidRPr="00E12AC6">
        <w:rPr>
          <w:sz w:val="26"/>
          <w:szCs w:val="26"/>
        </w:rPr>
        <w:t>- МАУ ВМР «Центр обеспечения деятельности образовательных организаций» (муниципальное задание на содержание (эксплуатация) имущества, находящегося в государственной (муниципальной) собственности – аутсорсинг несвойственных функций образовательных организаций) – 575400,00 рублей;</w:t>
      </w:r>
    </w:p>
    <w:p w:rsidR="00715DDB" w:rsidRPr="00E12AC6" w:rsidRDefault="00715DDB" w:rsidP="00715DDB">
      <w:pPr>
        <w:ind w:firstLine="709"/>
        <w:jc w:val="both"/>
        <w:rPr>
          <w:sz w:val="26"/>
          <w:szCs w:val="26"/>
        </w:rPr>
      </w:pPr>
      <w:r w:rsidRPr="00E12AC6">
        <w:rPr>
          <w:sz w:val="26"/>
          <w:szCs w:val="26"/>
        </w:rPr>
        <w:t>- МАУ ВМР «Центр обеспечения деятельности образовательных организаций» (муниципальное задание на организацию и осуществление транспортного обслуживания должностных лиц, органов местного самоуправления и муниципальных учреждений – организация подвоза детей, обучающихся в образовательных организациях) – 32513100,00 рублей;</w:t>
      </w:r>
    </w:p>
    <w:p w:rsidR="00715DDB" w:rsidRPr="00E12AC6" w:rsidRDefault="00715DDB" w:rsidP="00715DDB">
      <w:pPr>
        <w:ind w:firstLine="709"/>
        <w:jc w:val="both"/>
        <w:rPr>
          <w:sz w:val="26"/>
          <w:szCs w:val="26"/>
        </w:rPr>
      </w:pPr>
      <w:r w:rsidRPr="00E12AC6">
        <w:rPr>
          <w:sz w:val="26"/>
          <w:szCs w:val="26"/>
        </w:rPr>
        <w:t>- субсидии учреждениям на иные цели – 197614654,45 рублей, в том числе:</w:t>
      </w:r>
    </w:p>
    <w:p w:rsidR="00715DDB" w:rsidRPr="00E12AC6" w:rsidRDefault="00715DDB" w:rsidP="00715DDB">
      <w:pPr>
        <w:ind w:firstLine="709"/>
        <w:jc w:val="both"/>
        <w:rPr>
          <w:sz w:val="26"/>
          <w:szCs w:val="26"/>
        </w:rPr>
      </w:pPr>
      <w:r w:rsidRPr="00E12AC6">
        <w:rPr>
          <w:sz w:val="26"/>
          <w:szCs w:val="26"/>
        </w:rPr>
        <w:t>уплата земельного налога 502000,00 рублей;</w:t>
      </w:r>
    </w:p>
    <w:p w:rsidR="00715DDB" w:rsidRPr="00E12AC6" w:rsidRDefault="00715DDB" w:rsidP="00715DDB">
      <w:pPr>
        <w:ind w:firstLine="709"/>
        <w:jc w:val="both"/>
        <w:rPr>
          <w:sz w:val="26"/>
          <w:szCs w:val="26"/>
        </w:rPr>
      </w:pPr>
      <w:r w:rsidRPr="00E12AC6">
        <w:rPr>
          <w:sz w:val="26"/>
          <w:szCs w:val="26"/>
        </w:rPr>
        <w:t>проведение профосмотров, создание безопасных условий в организациях образования, укрепление и обновление материально-технической базы в организациях образования – 34394501,71 рублей;</w:t>
      </w:r>
    </w:p>
    <w:p w:rsidR="00715DDB" w:rsidRPr="00E12AC6" w:rsidRDefault="00715DDB" w:rsidP="00715DDB">
      <w:pPr>
        <w:ind w:firstLine="709"/>
        <w:jc w:val="both"/>
        <w:rPr>
          <w:sz w:val="26"/>
          <w:szCs w:val="26"/>
        </w:rPr>
      </w:pPr>
      <w:r w:rsidRPr="00E12AC6">
        <w:rPr>
          <w:sz w:val="26"/>
          <w:szCs w:val="26"/>
        </w:rPr>
        <w:t xml:space="preserve">проведение мероприятия в целях содействия достижения наилучших значений показателей эффективности деятельности органов местного самоуправления (ремонт </w:t>
      </w:r>
      <w:r w:rsidRPr="00E12AC6">
        <w:rPr>
          <w:sz w:val="26"/>
          <w:szCs w:val="26"/>
        </w:rPr>
        <w:lastRenderedPageBreak/>
        <w:t>спортивного зала МБОУ ВМР «Погореловская основная школа» - 750 000,0 руб.; ремонт МБОУ ВМР «Кубенская средняя школа имени А.Ф. Клубова» - 750 000,0 руб.) – 1500000,00 рублей;</w:t>
      </w:r>
    </w:p>
    <w:p w:rsidR="00715DDB" w:rsidRPr="00E12AC6" w:rsidRDefault="00715DDB" w:rsidP="00715DDB">
      <w:pPr>
        <w:ind w:firstLine="709"/>
        <w:jc w:val="both"/>
        <w:rPr>
          <w:sz w:val="26"/>
          <w:szCs w:val="26"/>
        </w:rPr>
      </w:pPr>
      <w:r w:rsidRPr="00E12AC6">
        <w:rPr>
          <w:sz w:val="26"/>
          <w:szCs w:val="26"/>
        </w:rPr>
        <w:t>проведение мероприятий по обеспечению условий для организации питания обучающихся в муниципальных общеобразовательных организациях (приобретение оборудования для пищеблока МБОУ ВМР "Надеевская основная школа") – 1020409,00 руб.;</w:t>
      </w:r>
    </w:p>
    <w:p w:rsidR="00715DDB" w:rsidRPr="00E12AC6" w:rsidRDefault="00715DDB" w:rsidP="00715DDB">
      <w:pPr>
        <w:ind w:firstLine="709"/>
        <w:jc w:val="both"/>
        <w:rPr>
          <w:sz w:val="26"/>
          <w:szCs w:val="26"/>
        </w:rPr>
      </w:pPr>
      <w:r w:rsidRPr="00E12AC6">
        <w:rPr>
          <w:sz w:val="26"/>
          <w:szCs w:val="26"/>
        </w:rPr>
        <w:t>строительство спортивной площадки МБОУ ВМР «Надеевская основная школа», находящейся по адресу:160502, Вологодская обл., Вологодский р-н, п.Надеево, дом 25 – 6268330,00 руб.;</w:t>
      </w:r>
    </w:p>
    <w:p w:rsidR="00715DDB" w:rsidRPr="00E12AC6" w:rsidRDefault="00715DDB" w:rsidP="00715DDB">
      <w:pPr>
        <w:ind w:firstLine="709"/>
        <w:jc w:val="both"/>
        <w:rPr>
          <w:sz w:val="26"/>
          <w:szCs w:val="26"/>
        </w:rPr>
      </w:pPr>
      <w:r w:rsidRPr="00E12AC6">
        <w:rPr>
          <w:sz w:val="26"/>
          <w:szCs w:val="26"/>
        </w:rPr>
        <w:t>строительство спортивной площадки МБОУ ВМР «Перьевская основная школа», находящейся по адресу: 160511, Вологодская область, Вологодский район, п.</w:t>
      </w:r>
      <w:r w:rsidR="008D560C">
        <w:rPr>
          <w:sz w:val="26"/>
          <w:szCs w:val="26"/>
        </w:rPr>
        <w:t xml:space="preserve"> </w:t>
      </w:r>
      <w:r w:rsidRPr="00E12AC6">
        <w:rPr>
          <w:sz w:val="26"/>
          <w:szCs w:val="26"/>
        </w:rPr>
        <w:t>Перьево, ул.</w:t>
      </w:r>
      <w:r w:rsidR="008D560C">
        <w:rPr>
          <w:sz w:val="26"/>
          <w:szCs w:val="26"/>
        </w:rPr>
        <w:t xml:space="preserve"> </w:t>
      </w:r>
      <w:r w:rsidRPr="00E12AC6">
        <w:rPr>
          <w:sz w:val="26"/>
          <w:szCs w:val="26"/>
        </w:rPr>
        <w:t>Лесная, д. 5 – 4101020,00 руб.;</w:t>
      </w:r>
    </w:p>
    <w:p w:rsidR="00715DDB" w:rsidRPr="00E12AC6" w:rsidRDefault="00715DDB" w:rsidP="00715DDB">
      <w:pPr>
        <w:ind w:firstLine="709"/>
        <w:jc w:val="both"/>
        <w:rPr>
          <w:sz w:val="26"/>
          <w:szCs w:val="26"/>
        </w:rPr>
      </w:pPr>
      <w:r w:rsidRPr="00E12AC6">
        <w:rPr>
          <w:sz w:val="26"/>
          <w:szCs w:val="26"/>
        </w:rPr>
        <w:t>строительство спортивной площадки МБОУ ВМР «Погореловская основная школа» - 12792303,00 руб.;</w:t>
      </w:r>
    </w:p>
    <w:p w:rsidR="00715DDB" w:rsidRPr="00E12AC6" w:rsidRDefault="00715DDB" w:rsidP="00715DDB">
      <w:pPr>
        <w:ind w:firstLine="709"/>
        <w:jc w:val="both"/>
        <w:rPr>
          <w:sz w:val="26"/>
          <w:szCs w:val="26"/>
        </w:rPr>
      </w:pPr>
      <w:r w:rsidRPr="00E12AC6">
        <w:rPr>
          <w:sz w:val="26"/>
          <w:szCs w:val="26"/>
        </w:rPr>
        <w:t>Капитальный ремонт МБДОУ ВМР «Спасский детский сад» - 5699101,2 руб.;</w:t>
      </w:r>
    </w:p>
    <w:p w:rsidR="00715DDB" w:rsidRPr="00E12AC6" w:rsidRDefault="00715DDB" w:rsidP="00715DDB">
      <w:pPr>
        <w:ind w:firstLine="709"/>
        <w:jc w:val="both"/>
        <w:rPr>
          <w:sz w:val="26"/>
          <w:szCs w:val="26"/>
        </w:rPr>
      </w:pPr>
      <w:r w:rsidRPr="00E12AC6">
        <w:rPr>
          <w:sz w:val="26"/>
          <w:szCs w:val="26"/>
        </w:rPr>
        <w:t>капитальный ремонт МБДОУ ВМР «Можайский детский сад общеразвивающего вида» - 3556916,4 руб.;</w:t>
      </w:r>
    </w:p>
    <w:p w:rsidR="00715DDB" w:rsidRPr="00E12AC6" w:rsidRDefault="00715DDB" w:rsidP="00715DDB">
      <w:pPr>
        <w:ind w:firstLine="709"/>
        <w:jc w:val="both"/>
        <w:rPr>
          <w:sz w:val="26"/>
          <w:szCs w:val="26"/>
        </w:rPr>
      </w:pPr>
      <w:r w:rsidRPr="00E12AC6">
        <w:rPr>
          <w:sz w:val="26"/>
          <w:szCs w:val="26"/>
        </w:rPr>
        <w:t>капитальный ремонт МБОУ ВМР «Семенковская основная школа имени С.В. Солодягина» - 14639398,18 руб.;</w:t>
      </w:r>
    </w:p>
    <w:p w:rsidR="00715DDB" w:rsidRPr="00E12AC6" w:rsidRDefault="00715DDB" w:rsidP="00715DDB">
      <w:pPr>
        <w:ind w:firstLine="709"/>
        <w:jc w:val="both"/>
        <w:rPr>
          <w:sz w:val="26"/>
          <w:szCs w:val="26"/>
        </w:rPr>
      </w:pPr>
      <w:r w:rsidRPr="00E12AC6">
        <w:rPr>
          <w:sz w:val="26"/>
          <w:szCs w:val="26"/>
        </w:rPr>
        <w:t xml:space="preserve"> капитальный ремонт МБОУ ВМР «Васильевская средняя школа» - 10867259,09 руб.;</w:t>
      </w:r>
    </w:p>
    <w:p w:rsidR="00715DDB" w:rsidRPr="00E12AC6" w:rsidRDefault="00715DDB" w:rsidP="00715DDB">
      <w:pPr>
        <w:ind w:firstLine="709"/>
        <w:jc w:val="both"/>
        <w:rPr>
          <w:sz w:val="26"/>
          <w:szCs w:val="26"/>
        </w:rPr>
      </w:pPr>
      <w:r w:rsidRPr="00E12AC6">
        <w:rPr>
          <w:sz w:val="26"/>
          <w:szCs w:val="26"/>
        </w:rPr>
        <w:t>капитальный ремонт МБОУ ВМР «Гончаровская средняя школа» - 9380867 руб.;</w:t>
      </w:r>
    </w:p>
    <w:p w:rsidR="00715DDB" w:rsidRPr="00E12AC6" w:rsidRDefault="00715DDB" w:rsidP="00715DDB">
      <w:pPr>
        <w:ind w:firstLine="709"/>
        <w:jc w:val="both"/>
        <w:rPr>
          <w:sz w:val="26"/>
          <w:szCs w:val="26"/>
        </w:rPr>
      </w:pPr>
      <w:r w:rsidRPr="00E12AC6">
        <w:rPr>
          <w:sz w:val="26"/>
          <w:szCs w:val="26"/>
        </w:rPr>
        <w:t>капитальный ремонт помещений школы МБОУ ВМР «Дубровская основная школа имени Сугрина В.В.» - 11121454,65 руб.;</w:t>
      </w:r>
    </w:p>
    <w:p w:rsidR="00715DDB" w:rsidRPr="00E12AC6" w:rsidRDefault="00715DDB" w:rsidP="00715DDB">
      <w:pPr>
        <w:ind w:firstLine="709"/>
        <w:jc w:val="both"/>
        <w:rPr>
          <w:sz w:val="26"/>
          <w:szCs w:val="26"/>
        </w:rPr>
      </w:pPr>
      <w:r w:rsidRPr="00E12AC6">
        <w:rPr>
          <w:sz w:val="26"/>
          <w:szCs w:val="26"/>
        </w:rPr>
        <w:t>капитальный ремонт МБОУ ВМР «Майская средняя школа имени А.К. Панкратова» по адресу: 160508, Вологодская область, Вологодский район, посёлок Майский, д.18 - 16854569,44 руб.;</w:t>
      </w:r>
    </w:p>
    <w:p w:rsidR="00715DDB" w:rsidRPr="00E12AC6" w:rsidRDefault="00715DDB" w:rsidP="00715DDB">
      <w:pPr>
        <w:ind w:firstLine="709"/>
        <w:jc w:val="both"/>
        <w:rPr>
          <w:sz w:val="26"/>
          <w:szCs w:val="26"/>
        </w:rPr>
      </w:pPr>
      <w:r w:rsidRPr="00E12AC6">
        <w:rPr>
          <w:sz w:val="26"/>
          <w:szCs w:val="26"/>
        </w:rPr>
        <w:t>капитальный ремонт МБОУ ВМР "Огарковская средняя школа имени М.Г. Лобытова" - 642784,39 руб.;</w:t>
      </w:r>
    </w:p>
    <w:p w:rsidR="00715DDB" w:rsidRPr="00E12AC6" w:rsidRDefault="00715DDB" w:rsidP="00715DDB">
      <w:pPr>
        <w:ind w:firstLine="709"/>
        <w:jc w:val="both"/>
        <w:rPr>
          <w:sz w:val="26"/>
          <w:szCs w:val="26"/>
        </w:rPr>
      </w:pPr>
      <w:r w:rsidRPr="00E12AC6">
        <w:rPr>
          <w:sz w:val="26"/>
          <w:szCs w:val="26"/>
        </w:rPr>
        <w:t>обеспечение питанием воспитанников интернатов школ района – 194 000,00 руб.;</w:t>
      </w:r>
    </w:p>
    <w:p w:rsidR="00715DDB" w:rsidRPr="00E12AC6" w:rsidRDefault="00715DDB" w:rsidP="00715DDB">
      <w:pPr>
        <w:ind w:firstLine="708"/>
        <w:jc w:val="both"/>
        <w:rPr>
          <w:sz w:val="26"/>
          <w:szCs w:val="26"/>
        </w:rPr>
      </w:pPr>
      <w:r w:rsidRPr="00E12AC6">
        <w:rPr>
          <w:sz w:val="26"/>
          <w:szCs w:val="26"/>
        </w:rPr>
        <w:t>обеспечение питанием отдельных категорий, обучающихся в соответствии с частью 5.2 статьи 2 закона области от 17 декабря 2007 года № 1719-ОЗ «О наделении органов местного самоуправления государственными полномочиями в сфере образования» - 9827600,00 рублей, дополнительные расходы районного бюджета на повышение качества питания составили 1</w:t>
      </w:r>
      <w:r w:rsidR="004D1EA2" w:rsidRPr="00E12AC6">
        <w:rPr>
          <w:sz w:val="26"/>
          <w:szCs w:val="26"/>
        </w:rPr>
        <w:t> </w:t>
      </w:r>
      <w:r w:rsidRPr="00E12AC6">
        <w:rPr>
          <w:sz w:val="26"/>
          <w:szCs w:val="26"/>
        </w:rPr>
        <w:t>626</w:t>
      </w:r>
      <w:r w:rsidR="004D1EA2" w:rsidRPr="00E12AC6">
        <w:rPr>
          <w:sz w:val="26"/>
          <w:szCs w:val="26"/>
        </w:rPr>
        <w:t xml:space="preserve"> </w:t>
      </w:r>
      <w:r w:rsidRPr="00E12AC6">
        <w:rPr>
          <w:sz w:val="26"/>
          <w:szCs w:val="26"/>
        </w:rPr>
        <w:t>000,00 руб.;</w:t>
      </w:r>
    </w:p>
    <w:p w:rsidR="00715DDB" w:rsidRPr="00E12AC6" w:rsidRDefault="00715DDB" w:rsidP="00715DDB">
      <w:pPr>
        <w:ind w:firstLine="709"/>
        <w:jc w:val="both"/>
        <w:rPr>
          <w:sz w:val="26"/>
          <w:szCs w:val="26"/>
        </w:rPr>
      </w:pPr>
      <w:r w:rsidRPr="00E12AC6">
        <w:rPr>
          <w:sz w:val="26"/>
          <w:szCs w:val="26"/>
        </w:rPr>
        <w:t>организация бесплатного горячего питания обучающихся, получающих начальное общее образование в муниципальных образовательных организациях – 28</w:t>
      </w:r>
      <w:r w:rsidR="004D1EA2" w:rsidRPr="00E12AC6">
        <w:rPr>
          <w:sz w:val="26"/>
          <w:szCs w:val="26"/>
        </w:rPr>
        <w:t> </w:t>
      </w:r>
      <w:r w:rsidRPr="00E12AC6">
        <w:rPr>
          <w:sz w:val="26"/>
          <w:szCs w:val="26"/>
        </w:rPr>
        <w:t>873</w:t>
      </w:r>
      <w:r w:rsidR="004D1EA2" w:rsidRPr="00E12AC6">
        <w:rPr>
          <w:sz w:val="26"/>
          <w:szCs w:val="26"/>
        </w:rPr>
        <w:t xml:space="preserve"> </w:t>
      </w:r>
      <w:r w:rsidRPr="00E12AC6">
        <w:rPr>
          <w:sz w:val="26"/>
          <w:szCs w:val="26"/>
        </w:rPr>
        <w:t>877,00 рублей;</w:t>
      </w:r>
    </w:p>
    <w:p w:rsidR="00715DDB" w:rsidRPr="00E12AC6" w:rsidRDefault="00715DDB" w:rsidP="00715DDB">
      <w:pPr>
        <w:ind w:firstLine="709"/>
        <w:jc w:val="both"/>
        <w:rPr>
          <w:sz w:val="26"/>
          <w:szCs w:val="26"/>
        </w:rPr>
      </w:pPr>
      <w:r w:rsidRPr="00E12AC6">
        <w:rPr>
          <w:sz w:val="26"/>
          <w:szCs w:val="26"/>
        </w:rPr>
        <w:t xml:space="preserve">реализация регионального проекта «Современная школа» (создание и функционирование в общеобразовательных организациях, расположенных в сельской местности и малых городах, центров образования естественно-научной и технологической направленностей) – 14121143,39 рублей, из них средства областного бюджета (включая средства федерального бюджета) – 14119731,27 рублей, софинансирование за счет средств районного бюджета – 1412,12 рублей. Приобретено учебное и компьютерное оборудование в МБОУ ВМР "Васильевская средняя школа", МБОУ ВМР "Гончаровская средняя школа", МБОУ ВМР "Дубровская основная школа имени Сугрина В.В.", МБОУ ВМР "Ермаковская средняя школа ", МБОУ ВМР "Надеевская основная школа", МБОУ ВМР "Новленская средняя школа имени И.А. Каберова", МБОУ ВМР "Первомайская средняя школа", МБОУ ВМР "Присухонская </w:t>
      </w:r>
      <w:r w:rsidRPr="00E12AC6">
        <w:rPr>
          <w:sz w:val="26"/>
          <w:szCs w:val="26"/>
        </w:rPr>
        <w:lastRenderedPageBreak/>
        <w:t>основная школа", МБОУ ВМР "Семенковская основная школа имени С.В. Солодягина";</w:t>
      </w:r>
    </w:p>
    <w:p w:rsidR="00715DDB" w:rsidRPr="00E12AC6" w:rsidRDefault="00715DDB" w:rsidP="00715DDB">
      <w:pPr>
        <w:ind w:firstLine="708"/>
        <w:jc w:val="both"/>
        <w:rPr>
          <w:sz w:val="26"/>
          <w:szCs w:val="26"/>
        </w:rPr>
      </w:pPr>
      <w:r w:rsidRPr="00E12AC6">
        <w:rPr>
          <w:sz w:val="26"/>
          <w:szCs w:val="26"/>
        </w:rPr>
        <w:t>создание в общеобразовательных организациях, расположенных в сельской местности и малых городах, условий для занятия физической культурой и спортом (МБОУ ВМР "Васильевская средняя школа" – 1033525,00 рублей, из них средства областного бюджета (включая средства федерального бюджета) – 1031458,00 рублей, софинансирование за счет средств районного бюджета – 2067,00 рублей;</w:t>
      </w:r>
    </w:p>
    <w:p w:rsidR="00715DDB" w:rsidRPr="00E12AC6" w:rsidRDefault="00715DDB" w:rsidP="00715DDB">
      <w:pPr>
        <w:ind w:firstLine="709"/>
        <w:jc w:val="both"/>
        <w:rPr>
          <w:sz w:val="26"/>
          <w:szCs w:val="26"/>
        </w:rPr>
      </w:pPr>
      <w:r w:rsidRPr="00E12AC6">
        <w:rPr>
          <w:sz w:val="26"/>
          <w:szCs w:val="26"/>
        </w:rPr>
        <w:t>реализация регионального проекта «Цифровая образовательная среда» (обеспечение образовательных организаций материально-технической базой для внедрения цифровой образовательной среды) – 6594595,00 рублей, из них средства областного бюджета (включая средства федерального бюджета) – 6313005,79 рублей, софинансирование за счет средств районного бюджета – 281589,21 рублей. Приобретено учебное и компьютерное оборудование в МБОУ ВМР "Ермаковская средняя школа ", МБОУ ВМР "Кубенская средняя школа имени А.Ф. Клубова", МБОУ ВМР "Огарковская средняя школа имени М.Г. Лобытова", МБОУ ВМР "Федотовская средняя школа".</w:t>
      </w:r>
    </w:p>
    <w:p w:rsidR="00715DDB" w:rsidRPr="00E12AC6" w:rsidRDefault="00715DDB" w:rsidP="00715DDB">
      <w:pPr>
        <w:ind w:firstLine="709"/>
        <w:jc w:val="both"/>
        <w:rPr>
          <w:sz w:val="26"/>
          <w:szCs w:val="26"/>
        </w:rPr>
      </w:pPr>
      <w:r w:rsidRPr="00E12AC6">
        <w:rPr>
          <w:sz w:val="26"/>
          <w:szCs w:val="26"/>
        </w:rPr>
        <w:t>оснащение государственных и муниципальных общеобразовательных организаций государственными символами Российской Федерации - 2003000,00 рублей, из них средства областного бюджета (включая средства федерального бюджета) – 2002599,40 рублей, софинансирование за счет средств районного бюджета – 400,60 рублей;</w:t>
      </w:r>
    </w:p>
    <w:p w:rsidR="00715DDB" w:rsidRPr="00E12AC6" w:rsidRDefault="00715DDB" w:rsidP="00715DDB">
      <w:pPr>
        <w:ind w:firstLine="709"/>
        <w:jc w:val="both"/>
        <w:rPr>
          <w:sz w:val="26"/>
          <w:szCs w:val="26"/>
        </w:rPr>
      </w:pPr>
      <w:r w:rsidRPr="00E12AC6">
        <w:rPr>
          <w:sz w:val="26"/>
          <w:szCs w:val="26"/>
        </w:rPr>
        <w:t>2. В рамках муниципальной программы «Обеспечение законности, правопорядка и общественной безопасности в Вологодском муниципальном районе на 2022-2025 годы» обеспечена охрана учреждений на сумму 564000,00 рублей. и приобретены световозвращающие приспособления для обучающихся начальных классов на сумму 33096,00 руб.</w:t>
      </w:r>
    </w:p>
    <w:p w:rsidR="00715DDB" w:rsidRPr="00E12AC6" w:rsidRDefault="00715DDB" w:rsidP="00715DDB">
      <w:pPr>
        <w:ind w:firstLine="709"/>
        <w:jc w:val="both"/>
        <w:rPr>
          <w:sz w:val="26"/>
          <w:szCs w:val="26"/>
        </w:rPr>
      </w:pPr>
      <w:r w:rsidRPr="00E12AC6">
        <w:rPr>
          <w:sz w:val="26"/>
          <w:szCs w:val="26"/>
        </w:rPr>
        <w:t>3. В рамках муниципальной программы Вологодского муниципального района «Управление муниципальными финансами Вологодского мун</w:t>
      </w:r>
      <w:r w:rsidR="004D1EA2" w:rsidRPr="00E12AC6">
        <w:rPr>
          <w:sz w:val="26"/>
          <w:szCs w:val="26"/>
        </w:rPr>
        <w:t>иципального округа» на 2022-2025</w:t>
      </w:r>
      <w:r w:rsidRPr="00E12AC6">
        <w:rPr>
          <w:sz w:val="26"/>
          <w:szCs w:val="26"/>
        </w:rPr>
        <w:t xml:space="preserve"> годы» осуществлено финансирование расходов:</w:t>
      </w:r>
    </w:p>
    <w:p w:rsidR="00715DDB" w:rsidRPr="00E12AC6" w:rsidRDefault="00715DDB" w:rsidP="00715DDB">
      <w:pPr>
        <w:ind w:firstLine="709"/>
        <w:jc w:val="both"/>
        <w:rPr>
          <w:sz w:val="26"/>
          <w:szCs w:val="26"/>
        </w:rPr>
      </w:pPr>
      <w:r w:rsidRPr="00E12AC6">
        <w:rPr>
          <w:sz w:val="26"/>
          <w:szCs w:val="26"/>
        </w:rPr>
        <w:t xml:space="preserve">финансирование фонда отплаты труда учебно-вспомогательного и обслуживающего персонала общеобразовательных организаций в размере 12398300,00 рублей; </w:t>
      </w:r>
    </w:p>
    <w:p w:rsidR="00715DDB" w:rsidRPr="00E12AC6" w:rsidRDefault="00715DDB" w:rsidP="00715DDB">
      <w:pPr>
        <w:ind w:firstLine="709"/>
        <w:jc w:val="both"/>
        <w:rPr>
          <w:sz w:val="26"/>
          <w:szCs w:val="26"/>
        </w:rPr>
      </w:pPr>
      <w:r w:rsidRPr="00E12AC6">
        <w:rPr>
          <w:sz w:val="26"/>
          <w:szCs w:val="26"/>
        </w:rPr>
        <w:t>произведена выплата заработной платы обслуживающему персоналу МАУ ВМР «Центр обеспечения деятельности образовательных организаций» в размере 38586000,00 рублей;</w:t>
      </w:r>
    </w:p>
    <w:p w:rsidR="00715DDB" w:rsidRPr="00E12AC6" w:rsidRDefault="00715DDB" w:rsidP="00715DDB">
      <w:pPr>
        <w:ind w:firstLine="709"/>
        <w:jc w:val="both"/>
        <w:rPr>
          <w:sz w:val="26"/>
          <w:szCs w:val="26"/>
        </w:rPr>
      </w:pPr>
      <w:r w:rsidRPr="00E12AC6">
        <w:rPr>
          <w:sz w:val="26"/>
          <w:szCs w:val="26"/>
        </w:rPr>
        <w:t>проведение тематических уроков «Финансовая грамотность» 14971,33 рублей.</w:t>
      </w:r>
    </w:p>
    <w:p w:rsidR="00715DDB" w:rsidRPr="00E12AC6" w:rsidRDefault="00715DDB" w:rsidP="00715DDB">
      <w:pPr>
        <w:ind w:firstLine="709"/>
        <w:jc w:val="both"/>
        <w:rPr>
          <w:sz w:val="26"/>
          <w:szCs w:val="26"/>
        </w:rPr>
      </w:pPr>
      <w:r w:rsidRPr="00E12AC6">
        <w:rPr>
          <w:sz w:val="26"/>
          <w:szCs w:val="26"/>
        </w:rPr>
        <w:t>4. В рамках муниципальной программы «Комплексное развитие сельских территорий Вологодского района Вологодской области на 2020-2025 годы» проведены расходы на сумму 27</w:t>
      </w:r>
      <w:r w:rsidR="004D1EA2" w:rsidRPr="00E12AC6">
        <w:rPr>
          <w:sz w:val="26"/>
          <w:szCs w:val="26"/>
        </w:rPr>
        <w:t> </w:t>
      </w:r>
      <w:r w:rsidRPr="00E12AC6">
        <w:rPr>
          <w:sz w:val="26"/>
          <w:szCs w:val="26"/>
        </w:rPr>
        <w:t>756</w:t>
      </w:r>
      <w:r w:rsidR="004D1EA2" w:rsidRPr="00E12AC6">
        <w:rPr>
          <w:sz w:val="26"/>
          <w:szCs w:val="26"/>
        </w:rPr>
        <w:t xml:space="preserve"> </w:t>
      </w:r>
      <w:r w:rsidRPr="00E12AC6">
        <w:rPr>
          <w:sz w:val="26"/>
          <w:szCs w:val="26"/>
        </w:rPr>
        <w:t>343,26 руб., из них средства областного бюджета (включая средства федерального бюджета) – 23211368,9 рублей:</w:t>
      </w:r>
    </w:p>
    <w:p w:rsidR="00715DDB" w:rsidRPr="00E12AC6" w:rsidRDefault="00715DDB" w:rsidP="00715DDB">
      <w:pPr>
        <w:ind w:firstLine="709"/>
        <w:jc w:val="both"/>
        <w:rPr>
          <w:sz w:val="26"/>
          <w:szCs w:val="26"/>
        </w:rPr>
      </w:pPr>
      <w:r w:rsidRPr="00E12AC6">
        <w:rPr>
          <w:sz w:val="26"/>
          <w:szCs w:val="26"/>
        </w:rPr>
        <w:t xml:space="preserve"> капитальный ремонт здания МБОУ ВМР Новленская средняя школа имени И.А.</w:t>
      </w:r>
      <w:r w:rsidR="008D560C">
        <w:rPr>
          <w:sz w:val="26"/>
          <w:szCs w:val="26"/>
        </w:rPr>
        <w:t xml:space="preserve"> </w:t>
      </w:r>
      <w:r w:rsidRPr="00E12AC6">
        <w:rPr>
          <w:sz w:val="26"/>
          <w:szCs w:val="26"/>
        </w:rPr>
        <w:t>Каберова", с.</w:t>
      </w:r>
      <w:r w:rsidR="008D560C">
        <w:rPr>
          <w:sz w:val="26"/>
          <w:szCs w:val="26"/>
        </w:rPr>
        <w:t xml:space="preserve"> </w:t>
      </w:r>
      <w:r w:rsidRPr="00E12AC6">
        <w:rPr>
          <w:sz w:val="26"/>
          <w:szCs w:val="26"/>
        </w:rPr>
        <w:t>Новленское, ул.</w:t>
      </w:r>
      <w:r w:rsidR="008D560C">
        <w:rPr>
          <w:sz w:val="26"/>
          <w:szCs w:val="26"/>
        </w:rPr>
        <w:t xml:space="preserve"> </w:t>
      </w:r>
      <w:r w:rsidRPr="00E12AC6">
        <w:rPr>
          <w:sz w:val="26"/>
          <w:szCs w:val="26"/>
        </w:rPr>
        <w:t>Набережная, д.4 на сумму 12474001,49 руб.;</w:t>
      </w:r>
    </w:p>
    <w:p w:rsidR="00715DDB" w:rsidRPr="00E12AC6" w:rsidRDefault="00715DDB" w:rsidP="00715DDB">
      <w:pPr>
        <w:ind w:firstLine="709"/>
        <w:jc w:val="both"/>
        <w:rPr>
          <w:sz w:val="26"/>
          <w:szCs w:val="26"/>
        </w:rPr>
      </w:pPr>
      <w:r w:rsidRPr="00E12AC6">
        <w:rPr>
          <w:sz w:val="26"/>
          <w:szCs w:val="26"/>
        </w:rPr>
        <w:t>капитальный ремонт стадиона МБОУ ВМР Новленская средняя школа имени И.А.</w:t>
      </w:r>
      <w:r w:rsidR="008D560C">
        <w:rPr>
          <w:sz w:val="26"/>
          <w:szCs w:val="26"/>
        </w:rPr>
        <w:t xml:space="preserve"> </w:t>
      </w:r>
      <w:r w:rsidRPr="00E12AC6">
        <w:rPr>
          <w:sz w:val="26"/>
          <w:szCs w:val="26"/>
        </w:rPr>
        <w:t>Каберова" , с.</w:t>
      </w:r>
      <w:r w:rsidR="008D560C">
        <w:rPr>
          <w:sz w:val="26"/>
          <w:szCs w:val="26"/>
        </w:rPr>
        <w:t xml:space="preserve"> </w:t>
      </w:r>
      <w:r w:rsidRPr="00E12AC6">
        <w:rPr>
          <w:sz w:val="26"/>
          <w:szCs w:val="26"/>
        </w:rPr>
        <w:t>Новленское, ул.</w:t>
      </w:r>
      <w:r w:rsidR="008D560C">
        <w:rPr>
          <w:sz w:val="26"/>
          <w:szCs w:val="26"/>
        </w:rPr>
        <w:t xml:space="preserve"> </w:t>
      </w:r>
      <w:r w:rsidRPr="00E12AC6">
        <w:rPr>
          <w:sz w:val="26"/>
          <w:szCs w:val="26"/>
        </w:rPr>
        <w:t>Набережная, д.4 на сумму 12302507,77 руб.;</w:t>
      </w:r>
    </w:p>
    <w:p w:rsidR="00715DDB" w:rsidRPr="00E12AC6" w:rsidRDefault="00715DDB" w:rsidP="00715DDB">
      <w:pPr>
        <w:ind w:firstLine="709"/>
        <w:jc w:val="both"/>
        <w:rPr>
          <w:sz w:val="26"/>
          <w:szCs w:val="26"/>
        </w:rPr>
      </w:pPr>
      <w:r w:rsidRPr="00E12AC6">
        <w:rPr>
          <w:sz w:val="26"/>
          <w:szCs w:val="26"/>
        </w:rPr>
        <w:t>разработка проектно-сметной документации на капитальный ремонт МБОУ ВМР "Надеевская основная школа" на сумму 1503115,2 руб.;</w:t>
      </w:r>
    </w:p>
    <w:p w:rsidR="00715DDB" w:rsidRPr="00E12AC6" w:rsidRDefault="00715DDB" w:rsidP="00715DDB">
      <w:pPr>
        <w:ind w:firstLine="709"/>
        <w:jc w:val="both"/>
        <w:rPr>
          <w:sz w:val="26"/>
          <w:szCs w:val="26"/>
        </w:rPr>
      </w:pPr>
      <w:r w:rsidRPr="00E12AC6">
        <w:rPr>
          <w:sz w:val="26"/>
          <w:szCs w:val="26"/>
        </w:rPr>
        <w:t>разработка проектно-сметной документации на капитальный ремонт МБОУ ВМР "Куркинский центр образования" на сумму 1476718,8 руб.;</w:t>
      </w:r>
    </w:p>
    <w:p w:rsidR="00715DDB" w:rsidRPr="00E12AC6" w:rsidRDefault="00715DDB" w:rsidP="00715DDB">
      <w:pPr>
        <w:ind w:firstLine="709"/>
        <w:jc w:val="both"/>
        <w:rPr>
          <w:sz w:val="26"/>
          <w:szCs w:val="26"/>
        </w:rPr>
      </w:pPr>
      <w:r w:rsidRPr="00E12AC6">
        <w:rPr>
          <w:sz w:val="26"/>
          <w:szCs w:val="26"/>
        </w:rPr>
        <w:t>Средняя численность обучающихся по программам общего образования в расчете на 1 педагогического работника составила 12 человек.</w:t>
      </w:r>
    </w:p>
    <w:p w:rsidR="00715DDB" w:rsidRPr="00E12AC6" w:rsidRDefault="00715DDB" w:rsidP="00715DDB">
      <w:pPr>
        <w:ind w:firstLine="709"/>
        <w:jc w:val="both"/>
        <w:rPr>
          <w:sz w:val="26"/>
          <w:szCs w:val="26"/>
        </w:rPr>
      </w:pPr>
    </w:p>
    <w:p w:rsidR="00715DDB" w:rsidRPr="00E12AC6" w:rsidRDefault="00715DDB" w:rsidP="00715DDB">
      <w:pPr>
        <w:jc w:val="center"/>
        <w:rPr>
          <w:b/>
          <w:sz w:val="26"/>
          <w:szCs w:val="26"/>
        </w:rPr>
      </w:pPr>
      <w:r w:rsidRPr="00E12AC6">
        <w:rPr>
          <w:b/>
          <w:sz w:val="26"/>
          <w:szCs w:val="26"/>
        </w:rPr>
        <w:lastRenderedPageBreak/>
        <w:t xml:space="preserve">Раздел/подраздел 07.03 «Дополнительное образование детей» </w:t>
      </w:r>
    </w:p>
    <w:p w:rsidR="00715DDB" w:rsidRPr="00E12AC6" w:rsidRDefault="00715DDB" w:rsidP="00715DDB">
      <w:pPr>
        <w:ind w:firstLine="709"/>
        <w:jc w:val="both"/>
        <w:rPr>
          <w:sz w:val="26"/>
          <w:szCs w:val="26"/>
        </w:rPr>
      </w:pPr>
      <w:r w:rsidRPr="00E12AC6">
        <w:rPr>
          <w:sz w:val="26"/>
          <w:szCs w:val="26"/>
        </w:rPr>
        <w:t>Расходы бюджета по данному подразделу имеют программное направление и составили 31 364 239,89 рублей при плановых назначениях 31429500,00 рублей, процент исполнения составил 100,0%.</w:t>
      </w:r>
    </w:p>
    <w:p w:rsidR="00715DDB" w:rsidRPr="00E12AC6" w:rsidRDefault="00715DDB" w:rsidP="00715DDB">
      <w:pPr>
        <w:ind w:firstLine="709"/>
        <w:jc w:val="both"/>
        <w:rPr>
          <w:sz w:val="26"/>
          <w:szCs w:val="26"/>
        </w:rPr>
      </w:pPr>
      <w:r w:rsidRPr="00E12AC6">
        <w:rPr>
          <w:sz w:val="26"/>
          <w:szCs w:val="26"/>
        </w:rPr>
        <w:t>В 2022 году функционировало 3 учреждения: МБУ дополнительного образования ВМР "Центр развития образования", МБУ дополнительного образования "Федотовская детская школа искусств", МБУ дополнительного образования "Огарковская детская школа искусств".</w:t>
      </w:r>
    </w:p>
    <w:p w:rsidR="00715DDB" w:rsidRPr="00E12AC6" w:rsidRDefault="00715DDB" w:rsidP="00715DDB">
      <w:pPr>
        <w:ind w:firstLine="709"/>
        <w:jc w:val="both"/>
        <w:rPr>
          <w:sz w:val="26"/>
          <w:szCs w:val="26"/>
        </w:rPr>
      </w:pPr>
      <w:r w:rsidRPr="00E12AC6">
        <w:rPr>
          <w:sz w:val="26"/>
          <w:szCs w:val="26"/>
        </w:rPr>
        <w:t xml:space="preserve">Бюджетные ассигнования в рамках муниципальной программы «Развитие системы образования Вологодского муниципального района на 2013-2022 годы» составили 27013900,00 рублей, в том числе: </w:t>
      </w:r>
    </w:p>
    <w:p w:rsidR="00715DDB" w:rsidRPr="00E12AC6" w:rsidRDefault="00715DDB" w:rsidP="00715DDB">
      <w:pPr>
        <w:ind w:firstLine="709"/>
        <w:jc w:val="both"/>
        <w:rPr>
          <w:sz w:val="26"/>
          <w:szCs w:val="26"/>
        </w:rPr>
      </w:pPr>
      <w:r w:rsidRPr="00E12AC6">
        <w:rPr>
          <w:sz w:val="26"/>
          <w:szCs w:val="26"/>
        </w:rPr>
        <w:t>выполнение муниципального задания тремя учреждениями дополнительного образования детей «Реализация дополнительных общеразвивающих программ» – 24158900,00 рублей;</w:t>
      </w:r>
    </w:p>
    <w:p w:rsidR="00715DDB" w:rsidRPr="00E12AC6" w:rsidRDefault="00715DDB" w:rsidP="00715DDB">
      <w:pPr>
        <w:ind w:firstLine="709"/>
        <w:jc w:val="both"/>
        <w:rPr>
          <w:sz w:val="26"/>
          <w:szCs w:val="26"/>
        </w:rPr>
      </w:pPr>
      <w:r w:rsidRPr="00E12AC6">
        <w:rPr>
          <w:sz w:val="26"/>
          <w:szCs w:val="26"/>
        </w:rPr>
        <w:t>обеспечено финансирование сертификатов персонифицированного финансирования свыше 2,0 тыс. детей – 2735000,00 рублей;</w:t>
      </w:r>
    </w:p>
    <w:p w:rsidR="00715DDB" w:rsidRPr="00E12AC6" w:rsidRDefault="00715DDB" w:rsidP="00715DDB">
      <w:pPr>
        <w:ind w:firstLine="709"/>
        <w:jc w:val="both"/>
        <w:rPr>
          <w:sz w:val="26"/>
          <w:szCs w:val="26"/>
        </w:rPr>
      </w:pPr>
      <w:r w:rsidRPr="00E12AC6">
        <w:rPr>
          <w:sz w:val="26"/>
          <w:szCs w:val="26"/>
        </w:rPr>
        <w:t>обеспечение функций уполномоченной организации, участвующей в реализации персонифицированного финансирования дополнительного образования на территории района - 120 000,00 рублей.</w:t>
      </w:r>
    </w:p>
    <w:p w:rsidR="00715DDB" w:rsidRPr="00E12AC6" w:rsidRDefault="00715DDB" w:rsidP="00715DDB">
      <w:pPr>
        <w:ind w:firstLine="709"/>
        <w:jc w:val="both"/>
        <w:rPr>
          <w:sz w:val="26"/>
          <w:szCs w:val="26"/>
        </w:rPr>
      </w:pPr>
      <w:r w:rsidRPr="00E12AC6">
        <w:rPr>
          <w:sz w:val="26"/>
          <w:szCs w:val="26"/>
        </w:rPr>
        <w:t>В рамках муниципальной программы Вологодского муниципального района «Управление муниципальными финансами Вологодского муниципального округа» на 2022-2025 годы» произведена выплата заработной платы работником организаций дополнительного образования детей на сумму 4415600,00 рублей.</w:t>
      </w:r>
    </w:p>
    <w:p w:rsidR="00715DDB" w:rsidRPr="00E12AC6" w:rsidRDefault="00715DDB" w:rsidP="00715DDB">
      <w:pPr>
        <w:jc w:val="center"/>
        <w:rPr>
          <w:b/>
          <w:bCs/>
          <w:sz w:val="26"/>
          <w:szCs w:val="26"/>
        </w:rPr>
      </w:pPr>
    </w:p>
    <w:p w:rsidR="00715DDB" w:rsidRPr="00E12AC6" w:rsidRDefault="00715DDB" w:rsidP="00715DDB">
      <w:pPr>
        <w:jc w:val="center"/>
        <w:rPr>
          <w:b/>
          <w:bCs/>
          <w:sz w:val="26"/>
          <w:szCs w:val="26"/>
        </w:rPr>
      </w:pPr>
      <w:r w:rsidRPr="00E12AC6">
        <w:rPr>
          <w:b/>
          <w:bCs/>
          <w:sz w:val="26"/>
          <w:szCs w:val="26"/>
        </w:rPr>
        <w:t>Раздел/подраздел 07.07 «Молодежная политика и оздоровление детей»</w:t>
      </w:r>
    </w:p>
    <w:p w:rsidR="00715DDB" w:rsidRPr="00E12AC6" w:rsidRDefault="00715DDB" w:rsidP="00ED52E7">
      <w:pPr>
        <w:ind w:firstLine="709"/>
        <w:jc w:val="both"/>
        <w:rPr>
          <w:b/>
          <w:bCs/>
          <w:sz w:val="26"/>
          <w:szCs w:val="26"/>
        </w:rPr>
      </w:pPr>
      <w:r w:rsidRPr="00E12AC6">
        <w:rPr>
          <w:sz w:val="26"/>
          <w:szCs w:val="26"/>
        </w:rPr>
        <w:t xml:space="preserve">Расходы районного бюджета по данному разделу составили </w:t>
      </w:r>
      <w:r w:rsidRPr="00E12AC6">
        <w:rPr>
          <w:color w:val="000000"/>
          <w:sz w:val="26"/>
          <w:szCs w:val="26"/>
        </w:rPr>
        <w:t xml:space="preserve">4 732 141,87 </w:t>
      </w:r>
      <w:r w:rsidRPr="00E12AC6">
        <w:rPr>
          <w:sz w:val="26"/>
          <w:szCs w:val="26"/>
        </w:rPr>
        <w:t>рублей при плановых назначениях 4 740 546,33 рублей, процент выполнения 99,8%. расходы имеют программное направление расходов.</w:t>
      </w:r>
    </w:p>
    <w:p w:rsidR="00715DDB" w:rsidRPr="00E12AC6" w:rsidRDefault="00715DDB" w:rsidP="00ED52E7">
      <w:pPr>
        <w:ind w:firstLine="709"/>
        <w:jc w:val="both"/>
        <w:rPr>
          <w:bCs/>
          <w:sz w:val="26"/>
          <w:szCs w:val="26"/>
        </w:rPr>
      </w:pPr>
      <w:r w:rsidRPr="00E12AC6">
        <w:rPr>
          <w:bCs/>
          <w:sz w:val="26"/>
          <w:szCs w:val="26"/>
        </w:rPr>
        <w:t>Муниципальная программа "Сохранение и развитие культурного потенциала, развитие туризма и потенциала молодежи Вологодского муниципального района на 2020-2025 годы"; проводились мероприятия, направленные на нравственное и патриотическое воспитание молодежи, расходы составили 1 317 569,43 рублей, при плановых назначениях 1 318 096,33 рублей процент выполнения 99,9 %</w:t>
      </w:r>
    </w:p>
    <w:p w:rsidR="00715DDB" w:rsidRPr="00E12AC6" w:rsidRDefault="00715DDB" w:rsidP="00ED52E7">
      <w:pPr>
        <w:ind w:firstLine="709"/>
        <w:jc w:val="both"/>
        <w:rPr>
          <w:bCs/>
          <w:sz w:val="26"/>
          <w:szCs w:val="26"/>
        </w:rPr>
      </w:pPr>
      <w:r w:rsidRPr="00E12AC6">
        <w:rPr>
          <w:bCs/>
          <w:sz w:val="26"/>
          <w:szCs w:val="26"/>
        </w:rPr>
        <w:t xml:space="preserve">Муниципальная программа </w:t>
      </w:r>
      <w:r w:rsidRPr="00E12AC6">
        <w:rPr>
          <w:sz w:val="26"/>
          <w:szCs w:val="26"/>
        </w:rPr>
        <w:t>«Обеспечение законности, правопорядка и общественной безопасности в Вологодском муниципальном районе на 2022-2025 годы»</w:t>
      </w:r>
      <w:r w:rsidRPr="00E12AC6">
        <w:rPr>
          <w:bCs/>
          <w:sz w:val="26"/>
          <w:szCs w:val="26"/>
        </w:rPr>
        <w:t xml:space="preserve"> проводились расходы, связанные с летним отдыхом детей расходы, составили 3 364 573,44рублей. Летним отдыхом и занятостью в каникулярное время было охвачено порядка 1,2 тыс. детей. Мероприятия по незаконному обороту наркотиков 49 999,00 рублей.</w:t>
      </w:r>
    </w:p>
    <w:p w:rsidR="00715DDB" w:rsidRPr="00E12AC6" w:rsidRDefault="00715DDB" w:rsidP="00715DDB">
      <w:pPr>
        <w:ind w:firstLine="709"/>
        <w:jc w:val="both"/>
        <w:rPr>
          <w:bCs/>
          <w:sz w:val="26"/>
          <w:szCs w:val="26"/>
        </w:rPr>
      </w:pPr>
    </w:p>
    <w:p w:rsidR="00715DDB" w:rsidRPr="00E12AC6" w:rsidRDefault="00715DDB" w:rsidP="00715DDB">
      <w:pPr>
        <w:jc w:val="center"/>
        <w:rPr>
          <w:b/>
          <w:bCs/>
          <w:sz w:val="26"/>
          <w:szCs w:val="26"/>
        </w:rPr>
      </w:pPr>
      <w:r w:rsidRPr="00E12AC6">
        <w:rPr>
          <w:b/>
          <w:bCs/>
          <w:sz w:val="26"/>
          <w:szCs w:val="26"/>
        </w:rPr>
        <w:t>Раздел/подраздел 07.09 «Другие вопросы в области образования»</w:t>
      </w:r>
    </w:p>
    <w:p w:rsidR="00715DDB" w:rsidRPr="00E12AC6" w:rsidRDefault="00715DDB" w:rsidP="00715DDB">
      <w:pPr>
        <w:ind w:firstLine="709"/>
        <w:jc w:val="both"/>
        <w:rPr>
          <w:bCs/>
          <w:sz w:val="26"/>
          <w:szCs w:val="26"/>
        </w:rPr>
      </w:pPr>
      <w:r w:rsidRPr="00E12AC6">
        <w:rPr>
          <w:sz w:val="26"/>
          <w:szCs w:val="26"/>
        </w:rPr>
        <w:t>Расходы бюджета района составили 37</w:t>
      </w:r>
      <w:r w:rsidR="004D1EA2" w:rsidRPr="00E12AC6">
        <w:rPr>
          <w:sz w:val="26"/>
          <w:szCs w:val="26"/>
        </w:rPr>
        <w:t> </w:t>
      </w:r>
      <w:r w:rsidRPr="00E12AC6">
        <w:rPr>
          <w:sz w:val="26"/>
          <w:szCs w:val="26"/>
        </w:rPr>
        <w:t>076</w:t>
      </w:r>
      <w:r w:rsidR="004D1EA2" w:rsidRPr="00E12AC6">
        <w:rPr>
          <w:sz w:val="26"/>
          <w:szCs w:val="26"/>
        </w:rPr>
        <w:t xml:space="preserve"> </w:t>
      </w:r>
      <w:r w:rsidRPr="00E12AC6">
        <w:rPr>
          <w:sz w:val="26"/>
          <w:szCs w:val="26"/>
        </w:rPr>
        <w:t xml:space="preserve">058,46 </w:t>
      </w:r>
      <w:r w:rsidRPr="00E12AC6">
        <w:rPr>
          <w:bCs/>
          <w:sz w:val="26"/>
          <w:szCs w:val="26"/>
        </w:rPr>
        <w:t>рублей при плановых назначениях 37</w:t>
      </w:r>
      <w:r w:rsidR="004D1EA2" w:rsidRPr="00E12AC6">
        <w:rPr>
          <w:bCs/>
          <w:sz w:val="26"/>
          <w:szCs w:val="26"/>
        </w:rPr>
        <w:t> </w:t>
      </w:r>
      <w:r w:rsidRPr="00E12AC6">
        <w:rPr>
          <w:bCs/>
          <w:sz w:val="26"/>
          <w:szCs w:val="26"/>
        </w:rPr>
        <w:t>120</w:t>
      </w:r>
      <w:r w:rsidR="004D1EA2" w:rsidRPr="00E12AC6">
        <w:rPr>
          <w:bCs/>
          <w:sz w:val="26"/>
          <w:szCs w:val="26"/>
        </w:rPr>
        <w:t xml:space="preserve"> </w:t>
      </w:r>
      <w:r w:rsidRPr="00E12AC6">
        <w:rPr>
          <w:bCs/>
          <w:sz w:val="26"/>
          <w:szCs w:val="26"/>
        </w:rPr>
        <w:t>449,00 рублей, процент исполнения 99,9%.</w:t>
      </w:r>
    </w:p>
    <w:p w:rsidR="00715DDB" w:rsidRPr="00E12AC6" w:rsidRDefault="00715DDB" w:rsidP="00715DDB">
      <w:pPr>
        <w:ind w:firstLine="709"/>
        <w:jc w:val="both"/>
        <w:rPr>
          <w:sz w:val="26"/>
          <w:szCs w:val="26"/>
        </w:rPr>
      </w:pPr>
      <w:r w:rsidRPr="00E12AC6">
        <w:rPr>
          <w:sz w:val="26"/>
          <w:szCs w:val="26"/>
        </w:rPr>
        <w:t>По данному разделу финансируются две организация, комитет по образованию и культуре администрации Вологодского муниципального района и прочие мероприятия в области образования в соответствии с программой «Развитие системы образования Вологодского муниципального района на 2013-2022 годы», и МАУ ВМР «Центр обеспечения деятельности образовательных организаций»</w:t>
      </w:r>
    </w:p>
    <w:p w:rsidR="00715DDB" w:rsidRPr="00E12AC6" w:rsidRDefault="00715DDB" w:rsidP="00715DDB">
      <w:pPr>
        <w:ind w:firstLine="709"/>
        <w:jc w:val="both"/>
        <w:rPr>
          <w:sz w:val="26"/>
          <w:szCs w:val="26"/>
        </w:rPr>
      </w:pPr>
      <w:r w:rsidRPr="00E12AC6">
        <w:rPr>
          <w:sz w:val="26"/>
          <w:szCs w:val="26"/>
        </w:rPr>
        <w:t>Расходы по МАУ ВМР Центр обеспечения деятельности образовательных организаций» составили – 9867300,00 рублей.</w:t>
      </w:r>
    </w:p>
    <w:p w:rsidR="00715DDB" w:rsidRPr="00E12AC6" w:rsidRDefault="00715DDB" w:rsidP="00715DDB">
      <w:pPr>
        <w:ind w:firstLine="709"/>
        <w:jc w:val="both"/>
        <w:rPr>
          <w:sz w:val="26"/>
          <w:szCs w:val="26"/>
        </w:rPr>
      </w:pPr>
      <w:r w:rsidRPr="00E12AC6">
        <w:rPr>
          <w:sz w:val="26"/>
          <w:szCs w:val="26"/>
        </w:rPr>
        <w:lastRenderedPageBreak/>
        <w:t>Расходы на содержание комитета по образованию и культуре администрации Вологодского муниципального района составили 11381521,27 рублей, в том числе расходы на фонд оплаты труда – 10439525,34 рублей.</w:t>
      </w:r>
    </w:p>
    <w:p w:rsidR="00715DDB" w:rsidRPr="00E12AC6" w:rsidRDefault="00715DDB" w:rsidP="00715DDB">
      <w:pPr>
        <w:ind w:firstLine="709"/>
        <w:jc w:val="both"/>
        <w:rPr>
          <w:sz w:val="26"/>
          <w:szCs w:val="26"/>
        </w:rPr>
      </w:pPr>
      <w:r w:rsidRPr="00E12AC6">
        <w:rPr>
          <w:sz w:val="26"/>
          <w:szCs w:val="26"/>
        </w:rPr>
        <w:t>В соответствии с законом области от 17 декабря 2007 года № 1719-ОЗ «О наделении органов местного самоуправления отдельными государственными полномочиями в сфере образования»:</w:t>
      </w:r>
    </w:p>
    <w:p w:rsidR="00715DDB" w:rsidRPr="00E12AC6" w:rsidRDefault="00715DDB" w:rsidP="00715DDB">
      <w:pPr>
        <w:ind w:firstLine="709"/>
        <w:jc w:val="both"/>
        <w:rPr>
          <w:sz w:val="26"/>
          <w:szCs w:val="26"/>
        </w:rPr>
      </w:pPr>
      <w:r w:rsidRPr="00E12AC6">
        <w:rPr>
          <w:sz w:val="26"/>
          <w:szCs w:val="26"/>
        </w:rPr>
        <w:t>- на обучение детей-инвалидов, ВИЧ-инфицированных детей, являющихся обучающимися муниципальных общеобразовательных организаций, обучение которых по основным общеобразовательным программам осуществляется родителями (законными представителями) на дому самостоятельно – 707525,06 рублей;</w:t>
      </w:r>
    </w:p>
    <w:p w:rsidR="00715DDB" w:rsidRPr="00E12AC6" w:rsidRDefault="00715DDB" w:rsidP="00715DDB">
      <w:pPr>
        <w:ind w:firstLine="709"/>
        <w:jc w:val="both"/>
        <w:rPr>
          <w:sz w:val="26"/>
          <w:szCs w:val="26"/>
        </w:rPr>
      </w:pPr>
      <w:r w:rsidRPr="00E12AC6">
        <w:rPr>
          <w:sz w:val="26"/>
          <w:szCs w:val="26"/>
        </w:rPr>
        <w:t>- на единовременные выплаты 3 педагогическим работникам муниципальных общеобразовательных организаций, проживающим и работающим в сельской местности расходы, составили – 90000,0 рублей, в том числе: 2 год работы – 1 человек; 3 год работы – 3 человека;</w:t>
      </w:r>
    </w:p>
    <w:p w:rsidR="00715DDB" w:rsidRPr="00E12AC6" w:rsidRDefault="00715DDB" w:rsidP="00715DDB">
      <w:pPr>
        <w:ind w:firstLine="708"/>
        <w:jc w:val="both"/>
        <w:rPr>
          <w:sz w:val="26"/>
          <w:szCs w:val="26"/>
        </w:rPr>
      </w:pPr>
      <w:r w:rsidRPr="00E12AC6">
        <w:rPr>
          <w:sz w:val="26"/>
          <w:szCs w:val="26"/>
        </w:rPr>
        <w:t>содержание детей с ограниченными возможностями здоровья за время их пребывания в муниципальной организации, осуществляющей образовательную деятельность, по адаптированным основным общеобразовательным программам в соответствии с законом области от 17 декабря 2007 года № 1719-ОЗ «О наделении органов местного самоуправления отдельными государственными полномочиями в сфере образования» - 6726900,00 рублей;</w:t>
      </w:r>
    </w:p>
    <w:p w:rsidR="00715DDB" w:rsidRPr="00E12AC6" w:rsidRDefault="00715DDB" w:rsidP="00715DDB">
      <w:pPr>
        <w:ind w:firstLine="709"/>
        <w:jc w:val="both"/>
        <w:rPr>
          <w:sz w:val="26"/>
          <w:szCs w:val="26"/>
        </w:rPr>
      </w:pPr>
      <w:r w:rsidRPr="00E12AC6">
        <w:rPr>
          <w:sz w:val="26"/>
          <w:szCs w:val="26"/>
        </w:rPr>
        <w:t xml:space="preserve">Расходы на выплату дополнительной меры социальной поддержки отдельным категориям граждан (педагогическим работникам) в части компенсации проезда к месту работы составили 698063,13 рублей. </w:t>
      </w:r>
    </w:p>
    <w:p w:rsidR="00715DDB" w:rsidRPr="00E12AC6" w:rsidRDefault="00715DDB" w:rsidP="00715DDB">
      <w:pPr>
        <w:ind w:firstLine="709"/>
        <w:jc w:val="both"/>
        <w:rPr>
          <w:sz w:val="26"/>
          <w:szCs w:val="26"/>
        </w:rPr>
      </w:pPr>
      <w:r w:rsidRPr="00E12AC6">
        <w:rPr>
          <w:sz w:val="26"/>
          <w:szCs w:val="26"/>
        </w:rPr>
        <w:t>Расходы на прочие мероприятия составили 3139749,00 рублей (стипендии Вологодского муниципального района, проведение олимпиад, фестивалей, конкурсов и прочих мероприятий в целях повышения уровня образования обучающихся, профессиональной квалификации работников образовательных организаций, новогодние подарки детям).</w:t>
      </w:r>
    </w:p>
    <w:p w:rsidR="00715DDB" w:rsidRPr="00E12AC6" w:rsidRDefault="00715DDB" w:rsidP="00715DDB">
      <w:pPr>
        <w:ind w:firstLine="709"/>
        <w:jc w:val="both"/>
        <w:rPr>
          <w:sz w:val="26"/>
          <w:szCs w:val="26"/>
        </w:rPr>
      </w:pPr>
      <w:r w:rsidRPr="00E12AC6">
        <w:rPr>
          <w:sz w:val="26"/>
          <w:szCs w:val="26"/>
        </w:rPr>
        <w:t>Расходы 1 этапа на достижение результатов федерального проекта «Модернизация сферы социального обслуживания и развитие сектора негосударственных организаций в сфере оказания социальных услуг», не входящего в состав национального проекта и являющегося структурным элементом государственной программы Российской Федерации «Социальная поддержка граждан», и реализации в рамках комплекса мер по оказанию поддержки детям, находящимся в трудной жизненной ситуации, инновационного социального проекта Вологодского муниципального района «Образовательно-воспитательный комплекс «Юнармейский полигон» составили 1 492 000,00 рублей.</w:t>
      </w:r>
    </w:p>
    <w:p w:rsidR="00715DDB" w:rsidRPr="00E12AC6" w:rsidRDefault="00715DDB" w:rsidP="00715DDB">
      <w:pPr>
        <w:ind w:firstLine="709"/>
        <w:jc w:val="both"/>
        <w:rPr>
          <w:sz w:val="26"/>
          <w:szCs w:val="26"/>
        </w:rPr>
      </w:pPr>
      <w:r w:rsidRPr="00E12AC6">
        <w:rPr>
          <w:sz w:val="26"/>
          <w:szCs w:val="26"/>
        </w:rPr>
        <w:t>Расходы на обеспечение питанием обучающихся с ограниченными возможностями здоровья, не проживающих в организациях, осуществляющих образовательную деятельность по адаптированным основным общеобразовательным программам составили 2784000,00 рублей, из них средства областного бюджета 2227200,00 руб., средства районного бюджета 556 800,00 руб.</w:t>
      </w:r>
    </w:p>
    <w:p w:rsidR="00715DDB" w:rsidRPr="00E12AC6" w:rsidRDefault="00715DDB" w:rsidP="00715DDB">
      <w:pPr>
        <w:ind w:firstLine="709"/>
        <w:jc w:val="both"/>
        <w:rPr>
          <w:sz w:val="26"/>
          <w:szCs w:val="26"/>
        </w:rPr>
      </w:pPr>
      <w:r w:rsidRPr="00E12AC6">
        <w:rPr>
          <w:sz w:val="26"/>
          <w:szCs w:val="26"/>
        </w:rPr>
        <w:t>Расходы на выплату 21 стипендии Вологодского района составили 189000,00 руб.</w:t>
      </w:r>
    </w:p>
    <w:p w:rsidR="00F975BD" w:rsidRPr="00E12AC6" w:rsidRDefault="00F975BD" w:rsidP="00F975BD">
      <w:pPr>
        <w:jc w:val="both"/>
        <w:rPr>
          <w:sz w:val="26"/>
          <w:szCs w:val="26"/>
          <w:highlight w:val="lightGray"/>
        </w:rPr>
      </w:pPr>
    </w:p>
    <w:p w:rsidR="00FA2E92" w:rsidRPr="00E12AC6" w:rsidRDefault="00FA2E92" w:rsidP="00ED52E7">
      <w:pPr>
        <w:ind w:firstLine="709"/>
        <w:jc w:val="center"/>
        <w:rPr>
          <w:b/>
          <w:sz w:val="26"/>
          <w:szCs w:val="26"/>
        </w:rPr>
      </w:pPr>
      <w:r w:rsidRPr="00E12AC6">
        <w:rPr>
          <w:b/>
          <w:sz w:val="26"/>
          <w:szCs w:val="26"/>
        </w:rPr>
        <w:t>РАЗДЕЛ 08 «КУЛЬТУРА, КИНЕМАТОГРАФИЯ»</w:t>
      </w:r>
    </w:p>
    <w:p w:rsidR="00022A2E" w:rsidRPr="00E12AC6" w:rsidRDefault="00022A2E" w:rsidP="00FA2E92">
      <w:pPr>
        <w:ind w:firstLine="709"/>
        <w:rPr>
          <w:b/>
          <w:sz w:val="26"/>
          <w:szCs w:val="26"/>
        </w:rPr>
      </w:pPr>
    </w:p>
    <w:p w:rsidR="00694ADC" w:rsidRPr="00E12AC6" w:rsidRDefault="00694ADC" w:rsidP="00ED52E7">
      <w:pPr>
        <w:ind w:firstLine="708"/>
        <w:jc w:val="both"/>
        <w:rPr>
          <w:sz w:val="26"/>
          <w:szCs w:val="26"/>
        </w:rPr>
      </w:pPr>
      <w:r w:rsidRPr="00E12AC6">
        <w:rPr>
          <w:b/>
          <w:sz w:val="26"/>
          <w:szCs w:val="26"/>
        </w:rPr>
        <w:t>Расходы бюджета района</w:t>
      </w:r>
      <w:r w:rsidRPr="00E12AC6">
        <w:rPr>
          <w:sz w:val="26"/>
          <w:szCs w:val="26"/>
        </w:rPr>
        <w:t xml:space="preserve"> по данному разделу имеют программное направление исполнено 73 768 737,79 рублей при плановых назначениях 73 789 241,54 рублей, процент выполнения 99,97%.</w:t>
      </w:r>
    </w:p>
    <w:p w:rsidR="00694ADC" w:rsidRPr="00E12AC6" w:rsidRDefault="00694ADC" w:rsidP="00694ADC">
      <w:pPr>
        <w:ind w:firstLine="708"/>
        <w:jc w:val="both"/>
        <w:rPr>
          <w:sz w:val="26"/>
          <w:szCs w:val="26"/>
        </w:rPr>
      </w:pPr>
      <w:r w:rsidRPr="00E12AC6">
        <w:rPr>
          <w:sz w:val="26"/>
          <w:szCs w:val="26"/>
        </w:rPr>
        <w:t>По данному разделу отражаются расходы по:</w:t>
      </w:r>
    </w:p>
    <w:p w:rsidR="00694ADC" w:rsidRPr="00E12AC6" w:rsidRDefault="00694ADC" w:rsidP="00694ADC">
      <w:pPr>
        <w:ind w:firstLine="708"/>
        <w:jc w:val="both"/>
        <w:rPr>
          <w:sz w:val="26"/>
          <w:szCs w:val="26"/>
        </w:rPr>
      </w:pPr>
      <w:r w:rsidRPr="00E12AC6">
        <w:rPr>
          <w:sz w:val="26"/>
          <w:szCs w:val="26"/>
        </w:rPr>
        <w:lastRenderedPageBreak/>
        <w:t xml:space="preserve"> муниципальной программе «Сохранение и развитие культурного потенциала, развитие туризма и потенциала молодежи Вологодского муниципального района на 2020-2025 годы»,</w:t>
      </w:r>
    </w:p>
    <w:p w:rsidR="00694ADC" w:rsidRDefault="00694ADC" w:rsidP="00694ADC">
      <w:pPr>
        <w:ind w:firstLine="708"/>
        <w:jc w:val="both"/>
        <w:rPr>
          <w:sz w:val="26"/>
          <w:szCs w:val="26"/>
        </w:rPr>
      </w:pPr>
      <w:r w:rsidRPr="00E12AC6">
        <w:rPr>
          <w:sz w:val="26"/>
          <w:szCs w:val="26"/>
        </w:rPr>
        <w:t xml:space="preserve"> муниципальной программе "Управление муниципальными финансами Вологодского муниципального района на период 2022-2025    годы"</w:t>
      </w:r>
      <w:r w:rsidR="00ED52E7">
        <w:rPr>
          <w:sz w:val="26"/>
          <w:szCs w:val="26"/>
        </w:rPr>
        <w:t>.</w:t>
      </w:r>
    </w:p>
    <w:p w:rsidR="00ED52E7" w:rsidRPr="00E12AC6" w:rsidRDefault="00ED52E7" w:rsidP="00694ADC">
      <w:pPr>
        <w:ind w:firstLine="708"/>
        <w:jc w:val="both"/>
        <w:rPr>
          <w:sz w:val="26"/>
          <w:szCs w:val="26"/>
        </w:rPr>
      </w:pPr>
    </w:p>
    <w:p w:rsidR="00694ADC" w:rsidRPr="00E12AC6" w:rsidRDefault="00694ADC" w:rsidP="00ED52E7">
      <w:pPr>
        <w:ind w:firstLine="708"/>
        <w:jc w:val="center"/>
        <w:rPr>
          <w:b/>
          <w:sz w:val="26"/>
          <w:szCs w:val="26"/>
        </w:rPr>
      </w:pPr>
      <w:r w:rsidRPr="00E12AC6">
        <w:rPr>
          <w:b/>
          <w:sz w:val="26"/>
          <w:szCs w:val="26"/>
        </w:rPr>
        <w:t>Раздел/подраздел 08.01 «Культура»</w:t>
      </w:r>
    </w:p>
    <w:p w:rsidR="00694ADC" w:rsidRDefault="00694ADC" w:rsidP="00694ADC">
      <w:pPr>
        <w:jc w:val="both"/>
        <w:rPr>
          <w:sz w:val="26"/>
          <w:szCs w:val="26"/>
        </w:rPr>
      </w:pPr>
      <w:r w:rsidRPr="00E12AC6">
        <w:rPr>
          <w:sz w:val="26"/>
          <w:szCs w:val="26"/>
        </w:rPr>
        <w:t>Расходы бюджета района по данному подразделу имеют программное направление исполнено 73 768 737,79рублей при плановых назначениях 73 789 241,54 рублей, процент выполнения 99,97%. в том числе отражены расходы за счет федеральных, областных, районных средств следующих субсидий:</w:t>
      </w:r>
    </w:p>
    <w:p w:rsidR="00694ADC" w:rsidRPr="00E12AC6" w:rsidRDefault="00694ADC" w:rsidP="00ED52E7">
      <w:pPr>
        <w:ind w:firstLine="708"/>
        <w:jc w:val="both"/>
        <w:rPr>
          <w:sz w:val="26"/>
          <w:szCs w:val="26"/>
        </w:rPr>
      </w:pPr>
      <w:r w:rsidRPr="00E12AC6">
        <w:rPr>
          <w:sz w:val="26"/>
          <w:szCs w:val="26"/>
        </w:rPr>
        <w:t>-иные межбюджетные трансферты на комплектование книжных фондов библиотек муниципальных образований (приобретено 2850 экз. литературы)-1</w:t>
      </w:r>
      <w:r w:rsidRPr="00E12AC6">
        <w:rPr>
          <w:sz w:val="26"/>
          <w:szCs w:val="26"/>
          <w:lang w:val="en-US"/>
        </w:rPr>
        <w:t> </w:t>
      </w:r>
      <w:r w:rsidRPr="00E12AC6">
        <w:rPr>
          <w:sz w:val="26"/>
          <w:szCs w:val="26"/>
        </w:rPr>
        <w:t>197</w:t>
      </w:r>
      <w:r w:rsidRPr="00E12AC6">
        <w:rPr>
          <w:sz w:val="26"/>
          <w:szCs w:val="26"/>
          <w:lang w:val="en-US"/>
        </w:rPr>
        <w:t> </w:t>
      </w:r>
      <w:r w:rsidRPr="00E12AC6">
        <w:rPr>
          <w:sz w:val="26"/>
          <w:szCs w:val="26"/>
        </w:rPr>
        <w:t xml:space="preserve">600 рублей.  </w:t>
      </w:r>
    </w:p>
    <w:p w:rsidR="00694ADC" w:rsidRPr="00E12AC6" w:rsidRDefault="00694ADC" w:rsidP="00ED52E7">
      <w:pPr>
        <w:ind w:firstLine="708"/>
        <w:jc w:val="both"/>
        <w:rPr>
          <w:sz w:val="26"/>
          <w:szCs w:val="26"/>
        </w:rPr>
      </w:pPr>
      <w:r w:rsidRPr="00E12AC6">
        <w:rPr>
          <w:sz w:val="26"/>
          <w:szCs w:val="26"/>
        </w:rPr>
        <w:t>- ГП Сельская библиотека. Обеспечение развития и укрепления материально-технической базы сельских библиотек (Непотяговский библиотечный филиал МБУК "Межпоселенческая центральная библиотечная система" п. Непотягово, д.50 (Внутренние отделочные работы, ремонт полов, замена оконных и дверных блоков, сантехнические, электромонтажные работы, пожарная сигнализация и приобретение оборудования)-1649591 рублей.</w:t>
      </w:r>
    </w:p>
    <w:p w:rsidR="00694ADC" w:rsidRPr="00E12AC6" w:rsidRDefault="00694ADC" w:rsidP="00ED52E7">
      <w:pPr>
        <w:ind w:firstLine="708"/>
        <w:jc w:val="both"/>
        <w:rPr>
          <w:sz w:val="26"/>
          <w:szCs w:val="26"/>
        </w:rPr>
      </w:pPr>
      <w:r w:rsidRPr="00E12AC6">
        <w:rPr>
          <w:sz w:val="26"/>
          <w:szCs w:val="26"/>
        </w:rPr>
        <w:t>-ГП "Комплексное развитие с</w:t>
      </w:r>
      <w:r w:rsidR="00ED52E7">
        <w:rPr>
          <w:sz w:val="26"/>
          <w:szCs w:val="26"/>
        </w:rPr>
        <w:t xml:space="preserve">ельских территорий" Новленский </w:t>
      </w:r>
      <w:r w:rsidRPr="00E12AC6">
        <w:rPr>
          <w:sz w:val="26"/>
          <w:szCs w:val="26"/>
        </w:rPr>
        <w:t>библиотечный филиал им.В.В. Дементьева МЦБС с.Новленское, ул.Советская, д.26, (Капитальный ремонт здания: ремонт кровли, слуховых окон, фундамента, устройство отмостки, металлосайдинг, устройство крыльца и козырька, расчистка от к</w:t>
      </w:r>
      <w:r w:rsidR="00424DF2">
        <w:rPr>
          <w:sz w:val="26"/>
          <w:szCs w:val="26"/>
        </w:rPr>
        <w:t>устарников, устройство дорожки)</w:t>
      </w:r>
      <w:r w:rsidRPr="00E12AC6">
        <w:rPr>
          <w:sz w:val="26"/>
          <w:szCs w:val="26"/>
        </w:rPr>
        <w:t>- 974912 рублей.</w:t>
      </w:r>
    </w:p>
    <w:p w:rsidR="00694ADC" w:rsidRPr="00E12AC6" w:rsidRDefault="00694ADC" w:rsidP="00ED52E7">
      <w:pPr>
        <w:ind w:firstLine="708"/>
        <w:jc w:val="both"/>
        <w:rPr>
          <w:sz w:val="26"/>
          <w:szCs w:val="26"/>
        </w:rPr>
      </w:pPr>
      <w:r w:rsidRPr="00E12AC6">
        <w:rPr>
          <w:sz w:val="26"/>
          <w:szCs w:val="26"/>
        </w:rPr>
        <w:t>- Национальный проект А2 “Творческие люди” (Детский библиотечный филиал МБУК "МЦБС Вологодского муниципального района" с.Кубенс</w:t>
      </w:r>
      <w:r w:rsidR="00ED52E7">
        <w:rPr>
          <w:sz w:val="26"/>
          <w:szCs w:val="26"/>
        </w:rPr>
        <w:t xml:space="preserve">кое) государственная поддержка </w:t>
      </w:r>
      <w:r w:rsidRPr="00E12AC6">
        <w:rPr>
          <w:sz w:val="26"/>
          <w:szCs w:val="26"/>
        </w:rPr>
        <w:t xml:space="preserve">лучших учреждений культуры (приобретение оргтехники, комплектование библиотечного фонда)-104170,00 рублей.  </w:t>
      </w:r>
    </w:p>
    <w:p w:rsidR="00694ADC" w:rsidRPr="00E12AC6" w:rsidRDefault="00694ADC" w:rsidP="00ED52E7">
      <w:pPr>
        <w:ind w:firstLine="708"/>
        <w:jc w:val="both"/>
        <w:rPr>
          <w:sz w:val="26"/>
          <w:szCs w:val="26"/>
        </w:rPr>
      </w:pPr>
      <w:r w:rsidRPr="00E12AC6">
        <w:rPr>
          <w:sz w:val="26"/>
          <w:szCs w:val="26"/>
        </w:rPr>
        <w:t>- ГП "Местный Дом культуры" "Спасский Дом культуры" филиал МБУК ВМР "Центр культурного развития", п. Непотягово, д.50 (Приобретение кресел в зрительный зал)-690367,13 рублей.</w:t>
      </w:r>
    </w:p>
    <w:p w:rsidR="00694ADC" w:rsidRPr="00E12AC6" w:rsidRDefault="00694ADC" w:rsidP="00ED52E7">
      <w:pPr>
        <w:ind w:firstLine="708"/>
        <w:jc w:val="both"/>
        <w:rPr>
          <w:sz w:val="26"/>
          <w:szCs w:val="26"/>
        </w:rPr>
      </w:pPr>
      <w:r w:rsidRPr="00E12AC6">
        <w:rPr>
          <w:sz w:val="26"/>
          <w:szCs w:val="26"/>
        </w:rPr>
        <w:t>-ГП"Комплексное развитие сельских территорий" (МБУК «Новленский дом культуры»</w:t>
      </w:r>
    </w:p>
    <w:p w:rsidR="00694ADC" w:rsidRPr="00E12AC6" w:rsidRDefault="00694ADC" w:rsidP="00694ADC">
      <w:pPr>
        <w:jc w:val="both"/>
        <w:rPr>
          <w:sz w:val="26"/>
          <w:szCs w:val="26"/>
        </w:rPr>
      </w:pPr>
      <w:r w:rsidRPr="00E12AC6">
        <w:rPr>
          <w:sz w:val="26"/>
          <w:szCs w:val="26"/>
        </w:rPr>
        <w:t>с.Новленское, ул.Советская, д.30 Капитальный ремонт зрительного зала и вспомогательных помещений (переоборудование присоединенных в 2019 году помещений бывшего магазина под танцевальный зал); системы теплоснабжения и вспомогательных помещений; ремонт танцевального за</w:t>
      </w:r>
      <w:r w:rsidR="00ED52E7">
        <w:rPr>
          <w:sz w:val="26"/>
          <w:szCs w:val="26"/>
        </w:rPr>
        <w:t xml:space="preserve">ла (пола, стен, потолка, сцены) - 13 724 271,38 </w:t>
      </w:r>
      <w:r w:rsidRPr="00E12AC6">
        <w:rPr>
          <w:sz w:val="26"/>
          <w:szCs w:val="26"/>
        </w:rPr>
        <w:t>рублей.</w:t>
      </w:r>
    </w:p>
    <w:p w:rsidR="00694ADC" w:rsidRPr="00E12AC6" w:rsidRDefault="00694ADC" w:rsidP="00ED52E7">
      <w:pPr>
        <w:ind w:firstLine="708"/>
        <w:jc w:val="both"/>
        <w:rPr>
          <w:sz w:val="26"/>
          <w:szCs w:val="26"/>
        </w:rPr>
      </w:pPr>
      <w:r w:rsidRPr="00E12AC6">
        <w:rPr>
          <w:sz w:val="26"/>
          <w:szCs w:val="26"/>
        </w:rPr>
        <w:t>-Приобретение за счет местного бюджета здания Перьевского дома культуры-5500000 рублей.</w:t>
      </w:r>
    </w:p>
    <w:p w:rsidR="00694ADC" w:rsidRPr="00E12AC6" w:rsidRDefault="00694ADC" w:rsidP="00ED52E7">
      <w:pPr>
        <w:ind w:firstLine="708"/>
        <w:jc w:val="both"/>
        <w:rPr>
          <w:sz w:val="26"/>
          <w:szCs w:val="26"/>
        </w:rPr>
      </w:pPr>
      <w:r w:rsidRPr="00E12AC6">
        <w:rPr>
          <w:sz w:val="26"/>
          <w:szCs w:val="26"/>
        </w:rPr>
        <w:t>-Иные межбюджетные средства поселениям на софинансирование по ремонтам домов культуры, приобретение имущества, догазификация-1614279,95 руб.</w:t>
      </w:r>
    </w:p>
    <w:p w:rsidR="00694ADC" w:rsidRPr="00E12AC6" w:rsidRDefault="00694ADC" w:rsidP="00ED52E7">
      <w:pPr>
        <w:ind w:firstLine="708"/>
        <w:jc w:val="both"/>
        <w:rPr>
          <w:color w:val="FF0000"/>
          <w:sz w:val="26"/>
          <w:szCs w:val="26"/>
        </w:rPr>
      </w:pPr>
      <w:r w:rsidRPr="00E12AC6">
        <w:rPr>
          <w:sz w:val="26"/>
          <w:szCs w:val="26"/>
        </w:rPr>
        <w:t>На обеспечение повышения в 2022 году заработной платы отдельных категорий работников муниципальных учреждений культуры в соответствии с указами Президента Российской за счет областного бюджета-6202300,00</w:t>
      </w:r>
      <w:r w:rsidR="00ED52E7">
        <w:rPr>
          <w:sz w:val="26"/>
          <w:szCs w:val="26"/>
        </w:rPr>
        <w:t>.</w:t>
      </w:r>
    </w:p>
    <w:p w:rsidR="00605CD2" w:rsidRPr="00AE0668" w:rsidRDefault="00694ADC" w:rsidP="00694ADC">
      <w:pPr>
        <w:ind w:firstLine="709"/>
        <w:jc w:val="both"/>
        <w:rPr>
          <w:sz w:val="26"/>
          <w:szCs w:val="26"/>
        </w:rPr>
      </w:pPr>
      <w:r w:rsidRPr="00AE0668">
        <w:rPr>
          <w:sz w:val="26"/>
          <w:szCs w:val="26"/>
        </w:rPr>
        <w:t>По программам «Сохранение и развитие культурного потенциала, развитие туризма и потенциала молодежи Вологодского муниципаль</w:t>
      </w:r>
      <w:r w:rsidR="00ED52E7">
        <w:rPr>
          <w:sz w:val="26"/>
          <w:szCs w:val="26"/>
        </w:rPr>
        <w:t xml:space="preserve">ного района на 2020-2025 годы, </w:t>
      </w:r>
      <w:r w:rsidRPr="00AE0668">
        <w:rPr>
          <w:sz w:val="26"/>
          <w:szCs w:val="26"/>
        </w:rPr>
        <w:t xml:space="preserve">Управление общественными муниципальными финансами Вологодского муниципального района на период 2014-2022 годы» было финансовое обеспечение муниципального задания по бюджетным учреждениям культуры: </w:t>
      </w:r>
    </w:p>
    <w:p w:rsidR="00605CD2" w:rsidRPr="00AE0668" w:rsidRDefault="00694ADC" w:rsidP="00694ADC">
      <w:pPr>
        <w:ind w:firstLine="709"/>
        <w:jc w:val="both"/>
        <w:rPr>
          <w:sz w:val="26"/>
          <w:szCs w:val="26"/>
        </w:rPr>
      </w:pPr>
      <w:r w:rsidRPr="00AE0668">
        <w:rPr>
          <w:sz w:val="26"/>
          <w:szCs w:val="26"/>
        </w:rPr>
        <w:lastRenderedPageBreak/>
        <w:t>МБУК «Вологодский районный краеведческий музей имени В.А.</w:t>
      </w:r>
      <w:r w:rsidR="00ED52E7">
        <w:rPr>
          <w:sz w:val="26"/>
          <w:szCs w:val="26"/>
        </w:rPr>
        <w:t xml:space="preserve"> </w:t>
      </w:r>
      <w:r w:rsidRPr="00AE0668">
        <w:rPr>
          <w:sz w:val="26"/>
          <w:szCs w:val="26"/>
        </w:rPr>
        <w:t>Гаврилина»</w:t>
      </w:r>
      <w:r w:rsidR="00605CD2" w:rsidRPr="00AE0668">
        <w:rPr>
          <w:sz w:val="26"/>
          <w:szCs w:val="26"/>
        </w:rPr>
        <w:t xml:space="preserve"> на сумму 2 529405,00 100 % выполнение;</w:t>
      </w:r>
    </w:p>
    <w:p w:rsidR="00605CD2" w:rsidRPr="00AE0668" w:rsidRDefault="00694ADC" w:rsidP="00694ADC">
      <w:pPr>
        <w:ind w:firstLine="709"/>
        <w:jc w:val="both"/>
        <w:rPr>
          <w:sz w:val="26"/>
          <w:szCs w:val="26"/>
        </w:rPr>
      </w:pPr>
      <w:r w:rsidRPr="00AE0668">
        <w:rPr>
          <w:sz w:val="26"/>
          <w:szCs w:val="26"/>
        </w:rPr>
        <w:t>МБУК «МЦБС Вологодского муниципального района»</w:t>
      </w:r>
      <w:r w:rsidR="00605CD2" w:rsidRPr="00AE0668">
        <w:rPr>
          <w:sz w:val="26"/>
          <w:szCs w:val="26"/>
        </w:rPr>
        <w:t xml:space="preserve"> на сумму 30 587 955,00 руб. 100 % выполнение;</w:t>
      </w:r>
    </w:p>
    <w:p w:rsidR="00605CD2" w:rsidRDefault="00694ADC" w:rsidP="00694ADC">
      <w:pPr>
        <w:ind w:firstLine="709"/>
        <w:jc w:val="both"/>
        <w:rPr>
          <w:sz w:val="26"/>
          <w:szCs w:val="26"/>
        </w:rPr>
      </w:pPr>
      <w:r w:rsidRPr="00AE0668">
        <w:rPr>
          <w:sz w:val="26"/>
          <w:szCs w:val="26"/>
        </w:rPr>
        <w:t xml:space="preserve"> МБУК ВМР «Центр культурного развития» </w:t>
      </w:r>
      <w:r w:rsidR="00605CD2" w:rsidRPr="00AE0668">
        <w:rPr>
          <w:sz w:val="26"/>
          <w:szCs w:val="26"/>
        </w:rPr>
        <w:t xml:space="preserve">на сумму 12 926340,0 руб. 100 % выполнение </w:t>
      </w:r>
      <w:r w:rsidRPr="00AE0668">
        <w:rPr>
          <w:sz w:val="26"/>
          <w:szCs w:val="26"/>
        </w:rPr>
        <w:t>с уче</w:t>
      </w:r>
      <w:r w:rsidR="00605CD2" w:rsidRPr="00AE0668">
        <w:rPr>
          <w:sz w:val="26"/>
          <w:szCs w:val="26"/>
        </w:rPr>
        <w:t xml:space="preserve">том принятия полномочий для </w:t>
      </w:r>
      <w:r w:rsidRPr="00AE0668">
        <w:rPr>
          <w:color w:val="000000"/>
          <w:sz w:val="26"/>
          <w:szCs w:val="26"/>
        </w:rPr>
        <w:t>обеспечения жителей Спасского сельского поселения услугами организации культуры</w:t>
      </w:r>
      <w:r w:rsidR="00AE0668" w:rsidRPr="00AE0668">
        <w:rPr>
          <w:sz w:val="26"/>
          <w:szCs w:val="26"/>
        </w:rPr>
        <w:t xml:space="preserve"> на сумму 4993000,00 рублей и</w:t>
      </w:r>
      <w:r w:rsidR="00AE0668">
        <w:rPr>
          <w:sz w:val="26"/>
          <w:szCs w:val="26"/>
        </w:rPr>
        <w:t xml:space="preserve"> полномочия по кап.  ремонту Новленского дома культуры на сумму 650 000,00 руб.</w:t>
      </w:r>
    </w:p>
    <w:p w:rsidR="0062638E" w:rsidRDefault="00694ADC" w:rsidP="00ED52E7">
      <w:pPr>
        <w:ind w:firstLine="708"/>
        <w:jc w:val="both"/>
        <w:rPr>
          <w:color w:val="2C2D2E"/>
          <w:sz w:val="26"/>
          <w:szCs w:val="26"/>
          <w:shd w:val="clear" w:color="auto" w:fill="FFFFFF"/>
        </w:rPr>
      </w:pPr>
      <w:r w:rsidRPr="00E12AC6">
        <w:rPr>
          <w:sz w:val="26"/>
          <w:szCs w:val="26"/>
        </w:rPr>
        <w:t>В районе проведено 24 мероприятий в рамках культуры и туризма (</w:t>
      </w:r>
      <w:r w:rsidRPr="00E12AC6">
        <w:rPr>
          <w:color w:val="2C2D2E"/>
          <w:sz w:val="26"/>
          <w:szCs w:val="26"/>
          <w:shd w:val="clear" w:color="auto" w:fill="FFFFFF"/>
        </w:rPr>
        <w:t>Самые яркие и посещаемые событийные мероприятия 2022 года: «Крещенский сочельник на Чудотворном Источнике», фестиваль исторической реконструкции «Зима в усадьбе Спасское-Куркино», районный фестиваль детского художественного творчества «Утренняя звезда»,</w:t>
      </w:r>
      <w:r w:rsidR="00424DF2">
        <w:rPr>
          <w:color w:val="2C2D2E"/>
          <w:sz w:val="26"/>
          <w:szCs w:val="26"/>
          <w:shd w:val="clear" w:color="auto" w:fill="FFFFFF"/>
        </w:rPr>
        <w:t xml:space="preserve"> </w:t>
      </w:r>
      <w:r w:rsidRPr="00E12AC6">
        <w:rPr>
          <w:sz w:val="26"/>
          <w:szCs w:val="26"/>
          <w:lang w:val="en-US"/>
        </w:rPr>
        <w:t>IX</w:t>
      </w:r>
      <w:r w:rsidRPr="00E12AC6">
        <w:rPr>
          <w:sz w:val="26"/>
          <w:szCs w:val="26"/>
        </w:rPr>
        <w:t xml:space="preserve"> межрайонный конкурс вокального творчества «Снеговея», Масленичная ярмарка, Районное мероприятие «Успех года», Международный женский день</w:t>
      </w:r>
      <w:r w:rsidRPr="00E12AC6">
        <w:rPr>
          <w:color w:val="2C2D2E"/>
          <w:sz w:val="26"/>
          <w:szCs w:val="26"/>
          <w:shd w:val="clear" w:color="auto" w:fill="FFFFFF"/>
        </w:rPr>
        <w:t>).</w:t>
      </w:r>
    </w:p>
    <w:p w:rsidR="00694ADC" w:rsidRPr="00E12AC6" w:rsidRDefault="00694ADC" w:rsidP="00424DF2">
      <w:pPr>
        <w:ind w:firstLine="708"/>
        <w:jc w:val="both"/>
        <w:rPr>
          <w:sz w:val="26"/>
          <w:szCs w:val="26"/>
        </w:rPr>
      </w:pPr>
      <w:r w:rsidRPr="00E12AC6">
        <w:rPr>
          <w:sz w:val="26"/>
          <w:szCs w:val="26"/>
        </w:rPr>
        <w:t xml:space="preserve">Информация по исполнению указов Президента Российской Федерации от 07 мая 2012 года № 597 «О мероприятиях по реализации государственной социальной политики», Вологодским муниципальным районом по работникам культуры достигнуты следующие показатели: </w:t>
      </w:r>
    </w:p>
    <w:tbl>
      <w:tblPr>
        <w:tblW w:w="9928"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40"/>
        <w:gridCol w:w="1464"/>
        <w:gridCol w:w="1465"/>
        <w:gridCol w:w="1559"/>
        <w:gridCol w:w="1200"/>
      </w:tblGrid>
      <w:tr w:rsidR="00694ADC" w:rsidRPr="00C3414E" w:rsidTr="00F3307E">
        <w:trPr>
          <w:trHeight w:val="330"/>
        </w:trPr>
        <w:tc>
          <w:tcPr>
            <w:tcW w:w="4240" w:type="dxa"/>
            <w:vAlign w:val="center"/>
          </w:tcPr>
          <w:p w:rsidR="00694ADC" w:rsidRPr="00E12AC6" w:rsidRDefault="00694ADC" w:rsidP="00745A43">
            <w:pPr>
              <w:jc w:val="center"/>
              <w:rPr>
                <w:b/>
                <w:bCs/>
                <w:color w:val="000000"/>
              </w:rPr>
            </w:pPr>
            <w:r w:rsidRPr="00E12AC6">
              <w:rPr>
                <w:b/>
                <w:bCs/>
                <w:color w:val="000000"/>
              </w:rPr>
              <w:t>Наименование</w:t>
            </w:r>
          </w:p>
        </w:tc>
        <w:tc>
          <w:tcPr>
            <w:tcW w:w="1464" w:type="dxa"/>
            <w:vAlign w:val="center"/>
          </w:tcPr>
          <w:p w:rsidR="00694ADC" w:rsidRPr="00E12AC6" w:rsidRDefault="00694ADC" w:rsidP="00745A43">
            <w:pPr>
              <w:jc w:val="center"/>
              <w:rPr>
                <w:b/>
                <w:bCs/>
                <w:color w:val="000000"/>
              </w:rPr>
            </w:pPr>
            <w:r w:rsidRPr="00E12AC6">
              <w:rPr>
                <w:b/>
                <w:bCs/>
                <w:color w:val="000000"/>
              </w:rPr>
              <w:t>Единица измерения</w:t>
            </w:r>
          </w:p>
        </w:tc>
        <w:tc>
          <w:tcPr>
            <w:tcW w:w="1465" w:type="dxa"/>
            <w:vAlign w:val="center"/>
          </w:tcPr>
          <w:p w:rsidR="00694ADC" w:rsidRPr="00E12AC6" w:rsidRDefault="00694ADC" w:rsidP="00424DF2">
            <w:pPr>
              <w:jc w:val="center"/>
              <w:rPr>
                <w:b/>
                <w:bCs/>
                <w:color w:val="000000"/>
              </w:rPr>
            </w:pPr>
            <w:r w:rsidRPr="00E12AC6">
              <w:rPr>
                <w:b/>
                <w:bCs/>
                <w:color w:val="000000"/>
              </w:rPr>
              <w:t>2020 год</w:t>
            </w:r>
          </w:p>
        </w:tc>
        <w:tc>
          <w:tcPr>
            <w:tcW w:w="1559" w:type="dxa"/>
            <w:vAlign w:val="center"/>
          </w:tcPr>
          <w:p w:rsidR="00694ADC" w:rsidRPr="00E12AC6" w:rsidRDefault="00694ADC" w:rsidP="00424DF2">
            <w:pPr>
              <w:jc w:val="center"/>
              <w:rPr>
                <w:b/>
                <w:bCs/>
                <w:color w:val="000000"/>
              </w:rPr>
            </w:pPr>
            <w:r w:rsidRPr="00E12AC6">
              <w:rPr>
                <w:b/>
                <w:bCs/>
                <w:color w:val="000000"/>
              </w:rPr>
              <w:t>2021 год</w:t>
            </w:r>
          </w:p>
        </w:tc>
        <w:tc>
          <w:tcPr>
            <w:tcW w:w="1200" w:type="dxa"/>
            <w:vAlign w:val="center"/>
          </w:tcPr>
          <w:p w:rsidR="00694ADC" w:rsidRPr="00E12AC6" w:rsidRDefault="00694ADC" w:rsidP="00424DF2">
            <w:pPr>
              <w:jc w:val="center"/>
              <w:rPr>
                <w:b/>
                <w:bCs/>
                <w:color w:val="000000"/>
              </w:rPr>
            </w:pPr>
            <w:r w:rsidRPr="00E12AC6">
              <w:rPr>
                <w:b/>
                <w:bCs/>
                <w:color w:val="000000"/>
              </w:rPr>
              <w:t>2022 год</w:t>
            </w:r>
          </w:p>
        </w:tc>
      </w:tr>
      <w:tr w:rsidR="00694ADC" w:rsidRPr="00FC607D" w:rsidTr="00745A43">
        <w:trPr>
          <w:trHeight w:val="360"/>
        </w:trPr>
        <w:tc>
          <w:tcPr>
            <w:tcW w:w="4240" w:type="dxa"/>
            <w:vAlign w:val="center"/>
          </w:tcPr>
          <w:p w:rsidR="00694ADC" w:rsidRPr="00E12AC6" w:rsidRDefault="00694ADC" w:rsidP="00E12AC6">
            <w:pPr>
              <w:rPr>
                <w:color w:val="000000"/>
              </w:rPr>
            </w:pPr>
            <w:r w:rsidRPr="00E12AC6">
              <w:rPr>
                <w:color w:val="000000"/>
              </w:rPr>
              <w:t xml:space="preserve">Средняя заработная плата работников </w:t>
            </w:r>
            <w:r w:rsidRPr="00E12AC6">
              <w:rPr>
                <w:bCs/>
                <w:color w:val="000000"/>
              </w:rPr>
              <w:t>культуры</w:t>
            </w:r>
          </w:p>
        </w:tc>
        <w:tc>
          <w:tcPr>
            <w:tcW w:w="1464" w:type="dxa"/>
            <w:vAlign w:val="center"/>
          </w:tcPr>
          <w:p w:rsidR="00694ADC" w:rsidRPr="00E12AC6" w:rsidRDefault="00694ADC" w:rsidP="00745A43">
            <w:pPr>
              <w:jc w:val="center"/>
              <w:rPr>
                <w:color w:val="000000"/>
              </w:rPr>
            </w:pPr>
            <w:r w:rsidRPr="00E12AC6">
              <w:rPr>
                <w:color w:val="000000"/>
              </w:rPr>
              <w:t>рублей</w:t>
            </w:r>
          </w:p>
        </w:tc>
        <w:tc>
          <w:tcPr>
            <w:tcW w:w="1465" w:type="dxa"/>
            <w:noWrap/>
            <w:vAlign w:val="center"/>
          </w:tcPr>
          <w:p w:rsidR="00694ADC" w:rsidRPr="00E12AC6" w:rsidRDefault="00694ADC" w:rsidP="00745A43">
            <w:pPr>
              <w:jc w:val="center"/>
              <w:rPr>
                <w:color w:val="000000"/>
              </w:rPr>
            </w:pPr>
            <w:r w:rsidRPr="00E12AC6">
              <w:rPr>
                <w:color w:val="000000"/>
              </w:rPr>
              <w:t>37295</w:t>
            </w:r>
          </w:p>
        </w:tc>
        <w:tc>
          <w:tcPr>
            <w:tcW w:w="1559" w:type="dxa"/>
            <w:noWrap/>
            <w:vAlign w:val="center"/>
          </w:tcPr>
          <w:p w:rsidR="00694ADC" w:rsidRPr="00E12AC6" w:rsidRDefault="00694ADC" w:rsidP="00745A43">
            <w:pPr>
              <w:jc w:val="center"/>
              <w:rPr>
                <w:color w:val="000000"/>
              </w:rPr>
            </w:pPr>
            <w:r w:rsidRPr="00E12AC6">
              <w:rPr>
                <w:color w:val="000000"/>
              </w:rPr>
              <w:t>38991</w:t>
            </w:r>
          </w:p>
        </w:tc>
        <w:tc>
          <w:tcPr>
            <w:tcW w:w="1200" w:type="dxa"/>
            <w:vAlign w:val="center"/>
          </w:tcPr>
          <w:p w:rsidR="00694ADC" w:rsidRPr="00E12AC6" w:rsidRDefault="00694ADC" w:rsidP="00745A43">
            <w:pPr>
              <w:jc w:val="center"/>
              <w:rPr>
                <w:color w:val="000000"/>
              </w:rPr>
            </w:pPr>
            <w:r w:rsidRPr="00E12AC6">
              <w:rPr>
                <w:color w:val="000000"/>
              </w:rPr>
              <w:t>46498</w:t>
            </w:r>
          </w:p>
        </w:tc>
      </w:tr>
    </w:tbl>
    <w:p w:rsidR="00022A2E" w:rsidRDefault="00022A2E" w:rsidP="00FA2E92">
      <w:pPr>
        <w:ind w:firstLine="709"/>
        <w:rPr>
          <w:b/>
          <w:sz w:val="26"/>
          <w:szCs w:val="26"/>
        </w:rPr>
      </w:pPr>
    </w:p>
    <w:p w:rsidR="00022A2E" w:rsidRPr="00E12AC6" w:rsidRDefault="00022A2E" w:rsidP="00022A2E">
      <w:pPr>
        <w:jc w:val="center"/>
        <w:rPr>
          <w:b/>
          <w:sz w:val="26"/>
          <w:szCs w:val="26"/>
        </w:rPr>
      </w:pPr>
      <w:r w:rsidRPr="00E12AC6">
        <w:rPr>
          <w:b/>
          <w:sz w:val="26"/>
          <w:szCs w:val="26"/>
        </w:rPr>
        <w:t>Раздел 09 «ЗДРАВООХРАНЕНИЕ»</w:t>
      </w:r>
    </w:p>
    <w:p w:rsidR="00022A2E" w:rsidRPr="00E12AC6" w:rsidRDefault="00022A2E" w:rsidP="00022A2E">
      <w:pPr>
        <w:ind w:firstLine="708"/>
        <w:jc w:val="both"/>
        <w:rPr>
          <w:sz w:val="26"/>
          <w:szCs w:val="26"/>
        </w:rPr>
      </w:pPr>
      <w:r w:rsidRPr="00E12AC6">
        <w:rPr>
          <w:sz w:val="26"/>
          <w:szCs w:val="26"/>
        </w:rPr>
        <w:t>Расходы производились только в бюджете района составили рублей 634 986,00руб</w:t>
      </w:r>
      <w:r w:rsidR="00F3307E">
        <w:rPr>
          <w:sz w:val="26"/>
          <w:szCs w:val="26"/>
        </w:rPr>
        <w:t xml:space="preserve">лей при плановых назначениях </w:t>
      </w:r>
      <w:r w:rsidRPr="00E12AC6">
        <w:rPr>
          <w:sz w:val="26"/>
          <w:szCs w:val="26"/>
        </w:rPr>
        <w:t>3 001 132,00рублей, процент выполнения 21,2%, имеет как программное, так и внепрограммное направление расходов.</w:t>
      </w:r>
    </w:p>
    <w:p w:rsidR="00F3307E" w:rsidRDefault="00F3307E" w:rsidP="00F3307E">
      <w:pPr>
        <w:ind w:firstLine="708"/>
        <w:jc w:val="center"/>
        <w:rPr>
          <w:b/>
          <w:sz w:val="26"/>
          <w:szCs w:val="26"/>
        </w:rPr>
      </w:pPr>
    </w:p>
    <w:p w:rsidR="00022A2E" w:rsidRPr="00E12AC6" w:rsidRDefault="00022A2E" w:rsidP="00F3307E">
      <w:pPr>
        <w:ind w:firstLine="708"/>
        <w:jc w:val="center"/>
        <w:rPr>
          <w:sz w:val="26"/>
          <w:szCs w:val="26"/>
        </w:rPr>
      </w:pPr>
      <w:r w:rsidRPr="00E12AC6">
        <w:rPr>
          <w:b/>
          <w:sz w:val="26"/>
          <w:szCs w:val="26"/>
        </w:rPr>
        <w:t>Раздел/ подраздел 09 07</w:t>
      </w:r>
      <w:r w:rsidRPr="00E12AC6">
        <w:rPr>
          <w:sz w:val="26"/>
          <w:szCs w:val="26"/>
        </w:rPr>
        <w:t xml:space="preserve"> «Санитарно-эпидемиологическое благополучие»</w:t>
      </w:r>
    </w:p>
    <w:p w:rsidR="00022A2E" w:rsidRPr="00E12AC6" w:rsidRDefault="00022A2E" w:rsidP="00022A2E">
      <w:pPr>
        <w:ind w:firstLine="708"/>
        <w:jc w:val="both"/>
        <w:rPr>
          <w:sz w:val="26"/>
          <w:szCs w:val="26"/>
        </w:rPr>
      </w:pPr>
      <w:r w:rsidRPr="00E12AC6">
        <w:rPr>
          <w:sz w:val="26"/>
          <w:szCs w:val="26"/>
        </w:rPr>
        <w:t>Расходы производились только в бюджете района составили рублей 1 191 132,0рублей при плановых назначениях   374 986,00рублей, процент выполнения 31,5%</w:t>
      </w:r>
    </w:p>
    <w:p w:rsidR="00022A2E" w:rsidRDefault="00022A2E" w:rsidP="00022A2E">
      <w:pPr>
        <w:ind w:firstLine="708"/>
        <w:jc w:val="both"/>
        <w:rPr>
          <w:sz w:val="26"/>
          <w:szCs w:val="26"/>
        </w:rPr>
      </w:pPr>
      <w:r w:rsidRPr="00E12AC6">
        <w:rPr>
          <w:sz w:val="26"/>
          <w:szCs w:val="26"/>
        </w:rPr>
        <w:t xml:space="preserve">По данному разделу отражается непрограммное направление расходов на </w:t>
      </w:r>
      <w:r w:rsidRPr="00E12AC6">
        <w:rPr>
          <w:color w:val="000000"/>
          <w:sz w:val="26"/>
          <w:szCs w:val="26"/>
        </w:rPr>
        <w:t>выполнение</w:t>
      </w:r>
      <w:r w:rsidRPr="00E12AC6">
        <w:rPr>
          <w:sz w:val="26"/>
          <w:szCs w:val="26"/>
        </w:rPr>
        <w:t xml:space="preserve"> отдельных государственных полномочий в соответствии с законом области от 15 января 2013 года № 2966-ОЗ «О наделении органов местного самоуправления отдельными государственными полномочиями по отлову и содержанию безнадзорных животных»,</w:t>
      </w:r>
      <w:r w:rsidR="003854ED" w:rsidRPr="00E12AC6">
        <w:rPr>
          <w:sz w:val="26"/>
          <w:szCs w:val="26"/>
        </w:rPr>
        <w:t xml:space="preserve"> отловлено 34 собаки.</w:t>
      </w:r>
    </w:p>
    <w:p w:rsidR="00F3307E" w:rsidRPr="00E12AC6" w:rsidRDefault="00F3307E" w:rsidP="00022A2E">
      <w:pPr>
        <w:ind w:firstLine="708"/>
        <w:jc w:val="both"/>
        <w:rPr>
          <w:sz w:val="26"/>
          <w:szCs w:val="26"/>
        </w:rPr>
      </w:pPr>
    </w:p>
    <w:p w:rsidR="00022A2E" w:rsidRPr="00E12AC6" w:rsidRDefault="00022A2E" w:rsidP="00F3307E">
      <w:pPr>
        <w:jc w:val="center"/>
        <w:rPr>
          <w:b/>
          <w:sz w:val="26"/>
          <w:szCs w:val="26"/>
        </w:rPr>
      </w:pPr>
      <w:r w:rsidRPr="00E12AC6">
        <w:rPr>
          <w:b/>
          <w:sz w:val="26"/>
          <w:szCs w:val="26"/>
        </w:rPr>
        <w:t>Раздел/ подраздел 09 09 «Другие вопросы в области здравоохранения»</w:t>
      </w:r>
    </w:p>
    <w:p w:rsidR="00022A2E" w:rsidRPr="00E12AC6" w:rsidRDefault="00022A2E" w:rsidP="00F3307E">
      <w:pPr>
        <w:ind w:firstLine="708"/>
        <w:jc w:val="both"/>
        <w:rPr>
          <w:sz w:val="26"/>
          <w:szCs w:val="26"/>
        </w:rPr>
      </w:pPr>
      <w:r w:rsidRPr="00E12AC6">
        <w:rPr>
          <w:sz w:val="26"/>
          <w:szCs w:val="26"/>
        </w:rPr>
        <w:t>Расходы производились только в бюджете района составили рублей 345 972,40 рублей при плановых назначениях 363 050,00 рублей, процент выполнения 95,3 %.</w:t>
      </w:r>
    </w:p>
    <w:p w:rsidR="00022A2E" w:rsidRPr="00E12AC6" w:rsidRDefault="00022A2E" w:rsidP="00022A2E">
      <w:pPr>
        <w:spacing w:line="480" w:lineRule="auto"/>
        <w:jc w:val="both"/>
        <w:rPr>
          <w:color w:val="000000"/>
          <w:sz w:val="26"/>
          <w:szCs w:val="26"/>
        </w:rPr>
      </w:pPr>
      <w:r w:rsidRPr="00E12AC6">
        <w:rPr>
          <w:sz w:val="26"/>
          <w:szCs w:val="26"/>
        </w:rPr>
        <w:t>По данному разделу отражаются расходы по мероприятиям муниципальной</w:t>
      </w:r>
      <w:r w:rsidRPr="00E12AC6">
        <w:rPr>
          <w:color w:val="000000"/>
          <w:sz w:val="26"/>
          <w:szCs w:val="26"/>
        </w:rPr>
        <w:t xml:space="preserve"> программы </w:t>
      </w:r>
    </w:p>
    <w:p w:rsidR="00022A2E" w:rsidRPr="00E12AC6" w:rsidRDefault="00022A2E" w:rsidP="00F3307E">
      <w:pPr>
        <w:ind w:firstLine="708"/>
        <w:jc w:val="both"/>
        <w:rPr>
          <w:sz w:val="26"/>
          <w:szCs w:val="26"/>
        </w:rPr>
      </w:pPr>
      <w:r w:rsidRPr="00E12AC6">
        <w:rPr>
          <w:sz w:val="26"/>
          <w:szCs w:val="26"/>
        </w:rPr>
        <w:t>1. Муниципальная программа "Укрепление общественного здоровья на территории Вологодского муниципального района на 2021 – 2024 годы» Предоставление грантов в форме субсидии медицинским организациям на создание благоприятных условий в целях привлечения медицинских работников в медицинских организациях исполнено 260 000,00 рублей при плане 260 000,00 рублей, процент выполнения 100,0%</w:t>
      </w:r>
    </w:p>
    <w:p w:rsidR="00022A2E" w:rsidRPr="00E12AC6" w:rsidRDefault="00F3307E" w:rsidP="00F3307E">
      <w:pPr>
        <w:ind w:firstLine="708"/>
        <w:jc w:val="both"/>
        <w:rPr>
          <w:sz w:val="26"/>
          <w:szCs w:val="26"/>
        </w:rPr>
      </w:pPr>
      <w:r>
        <w:rPr>
          <w:sz w:val="26"/>
          <w:szCs w:val="26"/>
        </w:rPr>
        <w:lastRenderedPageBreak/>
        <w:t xml:space="preserve">2. Муниципальная программа </w:t>
      </w:r>
      <w:r w:rsidR="00022A2E" w:rsidRPr="00E12AC6">
        <w:rPr>
          <w:sz w:val="26"/>
          <w:szCs w:val="26"/>
        </w:rPr>
        <w:t>Вологодского муниципального района" Комплексное развитие сельских территорий Вологодского района Вологодской области на 2020-2025 годы» исполнено 0,00 рублей при плане 1 550 000,00 рублей, процент выполнения 0,0%. Причина -не выполнен контракт №083</w:t>
      </w:r>
      <w:r>
        <w:rPr>
          <w:sz w:val="26"/>
          <w:szCs w:val="26"/>
        </w:rPr>
        <w:t xml:space="preserve">0500000222001432 от 14.06.2022 вина подрядчика, не подготовлена </w:t>
      </w:r>
      <w:r w:rsidR="00022A2E" w:rsidRPr="00E12AC6">
        <w:rPr>
          <w:sz w:val="26"/>
          <w:szCs w:val="26"/>
        </w:rPr>
        <w:t>ПСД на строительство объекта ФАП в п. Куркино Вологодского района. Д</w:t>
      </w:r>
      <w:r>
        <w:rPr>
          <w:sz w:val="26"/>
          <w:szCs w:val="26"/>
        </w:rPr>
        <w:t>анные</w:t>
      </w:r>
      <w:r w:rsidR="00022A2E" w:rsidRPr="00E12AC6">
        <w:rPr>
          <w:sz w:val="26"/>
          <w:szCs w:val="26"/>
        </w:rPr>
        <w:t xml:space="preserve"> мероп</w:t>
      </w:r>
      <w:r>
        <w:rPr>
          <w:sz w:val="26"/>
          <w:szCs w:val="26"/>
        </w:rPr>
        <w:t xml:space="preserve">риятия предусмотрены в бюджете </w:t>
      </w:r>
      <w:r w:rsidR="00022A2E" w:rsidRPr="00E12AC6">
        <w:rPr>
          <w:sz w:val="26"/>
          <w:szCs w:val="26"/>
        </w:rPr>
        <w:t xml:space="preserve">округа на 2023 год. </w:t>
      </w:r>
    </w:p>
    <w:p w:rsidR="00022A2E" w:rsidRPr="00E12AC6" w:rsidRDefault="00022A2E" w:rsidP="001F38FC">
      <w:pPr>
        <w:jc w:val="center"/>
        <w:rPr>
          <w:b/>
          <w:sz w:val="26"/>
          <w:szCs w:val="26"/>
        </w:rPr>
      </w:pPr>
    </w:p>
    <w:p w:rsidR="00FB6958" w:rsidRPr="00E12AC6" w:rsidRDefault="00FB6958" w:rsidP="00FB6958">
      <w:pPr>
        <w:jc w:val="center"/>
        <w:rPr>
          <w:b/>
          <w:sz w:val="26"/>
          <w:szCs w:val="26"/>
        </w:rPr>
      </w:pPr>
      <w:r w:rsidRPr="00E12AC6">
        <w:rPr>
          <w:b/>
          <w:sz w:val="26"/>
          <w:szCs w:val="26"/>
        </w:rPr>
        <w:t>Раздел 10 «СОЦИАЛЬНАЯ ПОЛИТИКА»</w:t>
      </w:r>
    </w:p>
    <w:p w:rsidR="00FB6958" w:rsidRPr="00E12AC6" w:rsidRDefault="00FB6958" w:rsidP="00FB6958">
      <w:pPr>
        <w:jc w:val="center"/>
        <w:rPr>
          <w:b/>
          <w:sz w:val="26"/>
          <w:szCs w:val="26"/>
        </w:rPr>
      </w:pPr>
    </w:p>
    <w:p w:rsidR="00F3307E" w:rsidRDefault="00FB6958" w:rsidP="00F3307E">
      <w:pPr>
        <w:ind w:firstLine="708"/>
        <w:jc w:val="both"/>
        <w:rPr>
          <w:sz w:val="26"/>
          <w:szCs w:val="26"/>
        </w:rPr>
      </w:pPr>
      <w:r w:rsidRPr="00E12AC6">
        <w:rPr>
          <w:sz w:val="26"/>
          <w:szCs w:val="26"/>
        </w:rPr>
        <w:t>Расходы бюджета района составили 40 564 415,14 рублей при плановых назначениях 41 753 344,53 рублей, процент выполнения 97,1%.  Расходы осуществлялись в рамках следующих муниципальных программ:</w:t>
      </w:r>
    </w:p>
    <w:p w:rsidR="00F3307E" w:rsidRDefault="00FB6958" w:rsidP="00F3307E">
      <w:pPr>
        <w:ind w:firstLine="708"/>
        <w:jc w:val="both"/>
        <w:rPr>
          <w:color w:val="000000"/>
          <w:sz w:val="26"/>
          <w:szCs w:val="26"/>
        </w:rPr>
      </w:pPr>
      <w:r w:rsidRPr="00E12AC6">
        <w:rPr>
          <w:color w:val="000000"/>
          <w:sz w:val="26"/>
          <w:szCs w:val="26"/>
        </w:rPr>
        <w:t>1. «Управление муниципальными финансами Вологодского муниципального района на период 2012-2025 годы»;</w:t>
      </w:r>
    </w:p>
    <w:p w:rsidR="00F3307E" w:rsidRDefault="00FB6958" w:rsidP="00FB6958">
      <w:pPr>
        <w:ind w:firstLine="708"/>
        <w:jc w:val="both"/>
        <w:rPr>
          <w:color w:val="000000"/>
          <w:sz w:val="26"/>
          <w:szCs w:val="26"/>
        </w:rPr>
      </w:pPr>
      <w:r w:rsidRPr="00E12AC6">
        <w:rPr>
          <w:color w:val="000000"/>
          <w:sz w:val="26"/>
          <w:szCs w:val="26"/>
        </w:rPr>
        <w:t>2.</w:t>
      </w:r>
      <w:r w:rsidRPr="00E12AC6">
        <w:rPr>
          <w:sz w:val="26"/>
          <w:szCs w:val="26"/>
        </w:rPr>
        <w:t xml:space="preserve"> «</w:t>
      </w:r>
      <w:r w:rsidRPr="00E12AC6">
        <w:rPr>
          <w:color w:val="000000"/>
          <w:sz w:val="26"/>
          <w:szCs w:val="26"/>
        </w:rPr>
        <w:t>Комплексное развитие сельских территорий Вологодского района Вологодской области на 2020-2025 годы»;</w:t>
      </w:r>
    </w:p>
    <w:p w:rsidR="00F3307E" w:rsidRDefault="00FB6958" w:rsidP="00FB6958">
      <w:pPr>
        <w:ind w:firstLine="708"/>
        <w:jc w:val="both"/>
        <w:rPr>
          <w:sz w:val="26"/>
          <w:szCs w:val="26"/>
        </w:rPr>
      </w:pPr>
      <w:r w:rsidRPr="00E12AC6">
        <w:rPr>
          <w:color w:val="000000"/>
          <w:sz w:val="26"/>
          <w:szCs w:val="26"/>
        </w:rPr>
        <w:t>3.</w:t>
      </w:r>
      <w:r w:rsidRPr="00E12AC6">
        <w:rPr>
          <w:sz w:val="26"/>
          <w:szCs w:val="26"/>
        </w:rPr>
        <w:t xml:space="preserve"> </w:t>
      </w:r>
      <w:r w:rsidRPr="00E12AC6">
        <w:rPr>
          <w:color w:val="000000"/>
          <w:sz w:val="26"/>
          <w:szCs w:val="26"/>
        </w:rPr>
        <w:t>«Развитие системы образования Вологодского муниципального района на 2013- 2022 год»</w:t>
      </w:r>
      <w:r w:rsidRPr="00E12AC6">
        <w:rPr>
          <w:sz w:val="26"/>
          <w:szCs w:val="26"/>
        </w:rPr>
        <w:t>;</w:t>
      </w:r>
    </w:p>
    <w:p w:rsidR="00F3307E" w:rsidRDefault="00FB6958" w:rsidP="00FB6958">
      <w:pPr>
        <w:ind w:firstLine="708"/>
        <w:jc w:val="both"/>
        <w:rPr>
          <w:color w:val="000000"/>
          <w:sz w:val="26"/>
          <w:szCs w:val="26"/>
        </w:rPr>
      </w:pPr>
      <w:r w:rsidRPr="00E12AC6">
        <w:rPr>
          <w:color w:val="000000"/>
          <w:sz w:val="26"/>
          <w:szCs w:val="26"/>
        </w:rPr>
        <w:t>4. «Содействие совершенствованию муниципального управления, открытости и доступности органов местного самоуправления Вологодского муниципального района на 2022 – 2025 годы»;</w:t>
      </w:r>
    </w:p>
    <w:p w:rsidR="00FB6958" w:rsidRPr="00E12AC6" w:rsidRDefault="00FB6958" w:rsidP="00FB6958">
      <w:pPr>
        <w:ind w:firstLine="708"/>
        <w:jc w:val="both"/>
        <w:rPr>
          <w:sz w:val="26"/>
          <w:szCs w:val="26"/>
        </w:rPr>
      </w:pPr>
      <w:r w:rsidRPr="00E12AC6">
        <w:rPr>
          <w:sz w:val="26"/>
          <w:szCs w:val="26"/>
        </w:rPr>
        <w:t>5.</w:t>
      </w:r>
      <w:r w:rsidRPr="00E12AC6">
        <w:rPr>
          <w:b/>
          <w:sz w:val="26"/>
          <w:szCs w:val="26"/>
        </w:rPr>
        <w:t xml:space="preserve"> </w:t>
      </w:r>
      <w:r w:rsidRPr="00E12AC6">
        <w:rPr>
          <w:sz w:val="26"/>
          <w:szCs w:val="26"/>
        </w:rPr>
        <w:t>«Управление муниципальной собственностью Вологодского муниципального района на период 2022-2025 годы»;</w:t>
      </w:r>
    </w:p>
    <w:p w:rsidR="00FB6958" w:rsidRPr="00E12AC6" w:rsidRDefault="00FB6958" w:rsidP="00FB6958">
      <w:pPr>
        <w:ind w:firstLine="708"/>
        <w:jc w:val="both"/>
        <w:rPr>
          <w:sz w:val="26"/>
          <w:szCs w:val="26"/>
        </w:rPr>
      </w:pPr>
      <w:r w:rsidRPr="00E12AC6">
        <w:rPr>
          <w:sz w:val="26"/>
          <w:szCs w:val="26"/>
        </w:rPr>
        <w:t>6. «Обеспечение жильем молодых семей в Вологодском муниципальном районе на 2016-2025 годы»;</w:t>
      </w:r>
    </w:p>
    <w:p w:rsidR="00FB6958" w:rsidRPr="00E12AC6" w:rsidRDefault="00FB6958" w:rsidP="00FB6958">
      <w:pPr>
        <w:ind w:firstLine="708"/>
        <w:jc w:val="both"/>
        <w:rPr>
          <w:sz w:val="26"/>
          <w:szCs w:val="26"/>
        </w:rPr>
      </w:pPr>
      <w:r w:rsidRPr="00E12AC6">
        <w:rPr>
          <w:sz w:val="26"/>
          <w:szCs w:val="26"/>
        </w:rPr>
        <w:t>7.«Укрепление общественного здоровья на территории Вологодского муниципального района на 2021 – 2024 годы»;</w:t>
      </w:r>
    </w:p>
    <w:p w:rsidR="00FB6958" w:rsidRPr="00E12AC6" w:rsidRDefault="00FB6958" w:rsidP="00FB6958">
      <w:pPr>
        <w:ind w:firstLine="708"/>
        <w:jc w:val="both"/>
        <w:rPr>
          <w:sz w:val="26"/>
          <w:szCs w:val="26"/>
        </w:rPr>
      </w:pPr>
      <w:r w:rsidRPr="00E12AC6">
        <w:rPr>
          <w:sz w:val="26"/>
          <w:szCs w:val="26"/>
        </w:rPr>
        <w:t>8. «Сохранение и развитие культурного потенциала, развитие туризма и потенциала молодежи Вологодского муниципального района на 2020-2025 годы».</w:t>
      </w:r>
    </w:p>
    <w:p w:rsidR="00F3307E" w:rsidRDefault="00F3307E" w:rsidP="00F3307E">
      <w:pPr>
        <w:jc w:val="center"/>
        <w:rPr>
          <w:b/>
          <w:sz w:val="26"/>
          <w:szCs w:val="26"/>
        </w:rPr>
      </w:pPr>
    </w:p>
    <w:p w:rsidR="00FB6958" w:rsidRPr="00E12AC6" w:rsidRDefault="00FB6958" w:rsidP="00F3307E">
      <w:pPr>
        <w:jc w:val="center"/>
        <w:rPr>
          <w:b/>
          <w:sz w:val="26"/>
          <w:szCs w:val="26"/>
        </w:rPr>
      </w:pPr>
      <w:r w:rsidRPr="00E12AC6">
        <w:rPr>
          <w:b/>
          <w:sz w:val="26"/>
          <w:szCs w:val="26"/>
        </w:rPr>
        <w:t>Раздел подраздел 10.01 «Пенсионное обеспечение»</w:t>
      </w:r>
    </w:p>
    <w:p w:rsidR="00FB6958" w:rsidRPr="00E12AC6" w:rsidRDefault="00FB6958" w:rsidP="00FB6958">
      <w:pPr>
        <w:jc w:val="both"/>
        <w:rPr>
          <w:sz w:val="26"/>
          <w:szCs w:val="26"/>
        </w:rPr>
      </w:pPr>
      <w:r w:rsidRPr="00E12AC6">
        <w:rPr>
          <w:sz w:val="26"/>
          <w:szCs w:val="26"/>
        </w:rPr>
        <w:tab/>
        <w:t>Расходы районного бюджета составили 7 315 379,8 рублей при пла</w:t>
      </w:r>
      <w:r w:rsidR="00F3307E">
        <w:rPr>
          <w:sz w:val="26"/>
          <w:szCs w:val="26"/>
        </w:rPr>
        <w:t xml:space="preserve">новых назначениях 7 315 380,00 </w:t>
      </w:r>
      <w:r w:rsidRPr="00E12AC6">
        <w:rPr>
          <w:sz w:val="26"/>
          <w:szCs w:val="26"/>
        </w:rPr>
        <w:t>рублей, проце</w:t>
      </w:r>
      <w:r w:rsidR="00F3307E">
        <w:rPr>
          <w:sz w:val="26"/>
          <w:szCs w:val="26"/>
        </w:rPr>
        <w:t xml:space="preserve">нт выполнения 100,0 %. Расходы </w:t>
      </w:r>
      <w:r w:rsidRPr="00E12AC6">
        <w:rPr>
          <w:sz w:val="26"/>
          <w:szCs w:val="26"/>
        </w:rPr>
        <w:t>в рамках муниципальная программа "Содействие совершенствованию муниципального управления, открытости и доступности органов местного самоуправления Вологодского муниципального района на 2022 – 2025 годы». Дополнительное пенсионное обеспечение в соответствии с решением Представительного Собрания Вологодского муниципального района № 60 от 29.07.2008 "Об утверждении положения о пенсии за выслугу лет лицам, замещавшим муниципальные должности и должности муниципальной службы в органах местного самоуправления», №299 от 14.06.2011 «Об установлении надбавки к пенсии пенсионерам».</w:t>
      </w:r>
    </w:p>
    <w:p w:rsidR="00F3307E" w:rsidRDefault="00F3307E" w:rsidP="00FB6958">
      <w:pPr>
        <w:jc w:val="center"/>
        <w:rPr>
          <w:b/>
          <w:sz w:val="26"/>
          <w:szCs w:val="26"/>
        </w:rPr>
      </w:pPr>
    </w:p>
    <w:p w:rsidR="00FB6958" w:rsidRPr="00E12AC6" w:rsidRDefault="00FB6958" w:rsidP="00FB6958">
      <w:pPr>
        <w:jc w:val="center"/>
        <w:rPr>
          <w:b/>
          <w:sz w:val="26"/>
          <w:szCs w:val="26"/>
        </w:rPr>
      </w:pPr>
      <w:r w:rsidRPr="00E12AC6">
        <w:rPr>
          <w:b/>
          <w:sz w:val="26"/>
          <w:szCs w:val="26"/>
        </w:rPr>
        <w:t>Раздел подраздел 10.03 «Социальное обеспечение населения»</w:t>
      </w:r>
    </w:p>
    <w:p w:rsidR="00FB6958" w:rsidRPr="00E12AC6" w:rsidRDefault="00FB6958" w:rsidP="00FB6958">
      <w:pPr>
        <w:ind w:firstLine="708"/>
        <w:jc w:val="both"/>
        <w:rPr>
          <w:sz w:val="26"/>
          <w:szCs w:val="26"/>
        </w:rPr>
      </w:pPr>
      <w:r w:rsidRPr="00E12AC6">
        <w:rPr>
          <w:b/>
          <w:sz w:val="26"/>
          <w:szCs w:val="26"/>
        </w:rPr>
        <w:t xml:space="preserve">Расходы районного бюджета </w:t>
      </w:r>
      <w:r w:rsidRPr="00E12AC6">
        <w:rPr>
          <w:sz w:val="26"/>
          <w:szCs w:val="26"/>
        </w:rPr>
        <w:t xml:space="preserve">составили 24 049 434,98 рублей при плановых назначениях 24 607 264,53 рублей, процент выполнения 97,7%. Расходы имеют как программное направление: </w:t>
      </w:r>
    </w:p>
    <w:p w:rsidR="00FB6958" w:rsidRPr="00E12AC6" w:rsidRDefault="00FB6958" w:rsidP="00F3307E">
      <w:pPr>
        <w:ind w:firstLine="708"/>
        <w:jc w:val="both"/>
        <w:rPr>
          <w:sz w:val="26"/>
          <w:szCs w:val="26"/>
        </w:rPr>
      </w:pPr>
      <w:r w:rsidRPr="00E12AC6">
        <w:rPr>
          <w:sz w:val="26"/>
          <w:szCs w:val="26"/>
        </w:rPr>
        <w:t>1.</w:t>
      </w:r>
      <w:r w:rsidR="00F3307E">
        <w:rPr>
          <w:sz w:val="26"/>
          <w:szCs w:val="26"/>
        </w:rPr>
        <w:t xml:space="preserve"> </w:t>
      </w:r>
      <w:r w:rsidRPr="00E12AC6">
        <w:rPr>
          <w:sz w:val="26"/>
          <w:szCs w:val="26"/>
        </w:rPr>
        <w:t xml:space="preserve">По муниципальной программе "Содействие совершенствованию муниципального управления, открытости и доступности органов местного самоуправления Вологодского муниципального района на 2022 – 2025 годы» проводились следующие расходы: «Почетный гражданин Вологодского </w:t>
      </w:r>
      <w:r w:rsidRPr="00E12AC6">
        <w:rPr>
          <w:sz w:val="26"/>
          <w:szCs w:val="26"/>
        </w:rPr>
        <w:lastRenderedPageBreak/>
        <w:t>муниципального района» и награждение медалью «За особые заслуги перед Вологодским районом» и социальное обеспечение данной категории лиц, социальные гарантии специалистам, работающим на селе, ЕКВ в соответствии с решением Представительного Собрания Вологодского муниципального района № 329 от 28.04.2015 "О мерах социальной поддержки отдельных категории граждан, проживающих на территории Вологодского муниципального района", ежемесячные денежные выплаты гражданам в соответствии с решением Представительного Собрания Вологодского муниципального района от 19.02.2013 № 125 "Об утверждении Порядка предоставления мер социальной поддержки председателям первичных общественных организаций ветеранов и (или) инвалидов" сумма исполнения 4 206 175,38 рубля при плановых назначениях 4 661 870,0 рублей, процент исполнения 90,2%. Отклонение связано с меньшим количеством обращений граждан, проживающих на территории Вологодского муниципального района за социальной выплатой.</w:t>
      </w:r>
    </w:p>
    <w:p w:rsidR="00FB6958" w:rsidRPr="00E12AC6" w:rsidRDefault="00FB6958" w:rsidP="00F3307E">
      <w:pPr>
        <w:ind w:firstLine="708"/>
        <w:contextualSpacing/>
        <w:jc w:val="both"/>
        <w:rPr>
          <w:sz w:val="26"/>
          <w:szCs w:val="26"/>
        </w:rPr>
      </w:pPr>
      <w:r w:rsidRPr="00E12AC6">
        <w:rPr>
          <w:sz w:val="26"/>
          <w:szCs w:val="26"/>
        </w:rPr>
        <w:t>2. По муниципальной программе «Управление муниципальной собственностью Вологодского муниципального района на период 2022-2025 годы» осуществлялись расходы по предоставлению единовременной денежной выплаты взамен предоставления земельного участка гражданам, имеющим трех и более детей" (выдано 7 сертификатов) сумма исполнения 959 210,0 рублей, при плановых назначениях 959 259,03 рублей процент исполнения 100 %.</w:t>
      </w:r>
    </w:p>
    <w:p w:rsidR="00FB6958" w:rsidRPr="00E12AC6" w:rsidRDefault="00FB6958" w:rsidP="00F3307E">
      <w:pPr>
        <w:ind w:firstLine="708"/>
        <w:jc w:val="both"/>
        <w:rPr>
          <w:sz w:val="26"/>
          <w:szCs w:val="26"/>
        </w:rPr>
      </w:pPr>
      <w:r w:rsidRPr="00E12AC6">
        <w:rPr>
          <w:sz w:val="26"/>
          <w:szCs w:val="26"/>
        </w:rPr>
        <w:t>3. В рамках муниципальной программы " Комплексное развитие сельских территорий Вологодского района Вологодской области на 2020-2025 годы» 5 семей получили субсидии на улучшение жилищных условий граждан, в том числе молодых семей и молодых специалистов, проживающих в сельских поселениях Вологодского муниципального района. Исполнение 10 398 850,0 рублей (том числе федеральные и областные 9 878 907,5 рублей), 100% освоение.</w:t>
      </w:r>
    </w:p>
    <w:p w:rsidR="00FB6958" w:rsidRPr="00E12AC6" w:rsidRDefault="00FB6958" w:rsidP="00F3307E">
      <w:pPr>
        <w:ind w:firstLine="708"/>
        <w:jc w:val="both"/>
        <w:rPr>
          <w:sz w:val="26"/>
          <w:szCs w:val="26"/>
        </w:rPr>
      </w:pPr>
      <w:r w:rsidRPr="00E12AC6">
        <w:rPr>
          <w:sz w:val="26"/>
          <w:szCs w:val="26"/>
        </w:rPr>
        <w:t>4. В рамках муниципальной программы «Обеспечение жильем молодых семей в Вологодском муниципальном районе на 2016-2025 годы " получила субсидию 1 молодая семья, сумма 1 055 285,5 рублей, (в том числе федеральные и областные 565 285,5 рублей). 100% освоение.</w:t>
      </w:r>
    </w:p>
    <w:p w:rsidR="00FB6958" w:rsidRPr="00E12AC6" w:rsidRDefault="00FB6958" w:rsidP="00F3307E">
      <w:pPr>
        <w:ind w:firstLine="708"/>
        <w:jc w:val="both"/>
        <w:rPr>
          <w:sz w:val="26"/>
          <w:szCs w:val="26"/>
        </w:rPr>
      </w:pPr>
      <w:r w:rsidRPr="00E12AC6">
        <w:rPr>
          <w:sz w:val="26"/>
          <w:szCs w:val="26"/>
        </w:rPr>
        <w:t>5. Муниципальная программа «Развитие системы образования Вологодского муниципального района на 2013- 2022 год». Осуществление отдельных государственных полномочий в соответствии с законом области от 17 декабря 2007 года № 1719-ОЗ «О наделении органов местного самоуправления отдельными государственными полн</w:t>
      </w:r>
      <w:r w:rsidR="00F3307E">
        <w:rPr>
          <w:sz w:val="26"/>
          <w:szCs w:val="26"/>
        </w:rPr>
        <w:t xml:space="preserve">омочиями в сфере образования» </w:t>
      </w:r>
      <w:r w:rsidRPr="00E12AC6">
        <w:rPr>
          <w:sz w:val="26"/>
          <w:szCs w:val="26"/>
        </w:rPr>
        <w:t>(обеспечение социальной поддержки детей, обучающихся в муниципальных общеобразовательных организациях, из многодетных семей, в части предоставления денежных выплат на проезд и на приобретение одежды) сумма  7 400 000,00 рублей. 100 % освоение.</w:t>
      </w:r>
    </w:p>
    <w:p w:rsidR="00FB6958" w:rsidRPr="00E12AC6" w:rsidRDefault="00FB6958" w:rsidP="00F3307E">
      <w:pPr>
        <w:ind w:firstLine="708"/>
        <w:jc w:val="both"/>
        <w:rPr>
          <w:sz w:val="26"/>
          <w:szCs w:val="26"/>
        </w:rPr>
      </w:pPr>
      <w:r w:rsidRPr="00E12AC6">
        <w:rPr>
          <w:sz w:val="26"/>
          <w:szCs w:val="26"/>
        </w:rPr>
        <w:t>6. Муниципальная программа «Сохранение и развитие культурного потенциала, развитие туризма и потенциала молодежи Вологодского муниципального района на 2020-2025 годы». Денежные средства выделялись на меры социальной поддержки членам Молодежного парламента Вологодского муниципального района в размере 102 000,00 рублей. Освоение 0%, не были разработаны соответствующие нормативно-правовые акты.</w:t>
      </w:r>
    </w:p>
    <w:p w:rsidR="00FB6958" w:rsidRPr="00E12AC6" w:rsidRDefault="00FB6958" w:rsidP="00F3307E">
      <w:pPr>
        <w:ind w:firstLine="708"/>
        <w:jc w:val="both"/>
        <w:rPr>
          <w:sz w:val="26"/>
          <w:szCs w:val="26"/>
        </w:rPr>
      </w:pPr>
      <w:r w:rsidRPr="00E12AC6">
        <w:rPr>
          <w:sz w:val="26"/>
          <w:szCs w:val="26"/>
        </w:rPr>
        <w:t>Внепрограммное направление расходов:</w:t>
      </w:r>
    </w:p>
    <w:p w:rsidR="00FB6958" w:rsidRPr="00E12AC6" w:rsidRDefault="00FB6958" w:rsidP="00F3307E">
      <w:pPr>
        <w:ind w:firstLine="708"/>
        <w:jc w:val="both"/>
        <w:rPr>
          <w:sz w:val="26"/>
          <w:szCs w:val="26"/>
        </w:rPr>
      </w:pPr>
      <w:r w:rsidRPr="00E12AC6">
        <w:rPr>
          <w:sz w:val="26"/>
          <w:szCs w:val="26"/>
        </w:rPr>
        <w:t>1.</w:t>
      </w:r>
      <w:r w:rsidR="00F3307E">
        <w:rPr>
          <w:sz w:val="26"/>
          <w:szCs w:val="26"/>
        </w:rPr>
        <w:t xml:space="preserve"> </w:t>
      </w:r>
      <w:r w:rsidRPr="00E12AC6">
        <w:rPr>
          <w:sz w:val="26"/>
          <w:szCs w:val="26"/>
        </w:rPr>
        <w:t>Дополнительные меры социальной поддержки на 202</w:t>
      </w:r>
      <w:r w:rsidR="00100FCD">
        <w:rPr>
          <w:sz w:val="26"/>
          <w:szCs w:val="26"/>
        </w:rPr>
        <w:t>2</w:t>
      </w:r>
      <w:r w:rsidRPr="00E12AC6">
        <w:rPr>
          <w:sz w:val="26"/>
          <w:szCs w:val="26"/>
        </w:rPr>
        <w:t xml:space="preserve"> год для проживающих на территории Вологодского муниципального района лиц, принимавших участие в ликвидации последствий катастрофы на Чернобыльской АЭС 30 000,00 рублей при плане 30 000,00 рублей. Исполнения 100,0%. Выплачено 12 человекам по 2500 рублей.</w:t>
      </w:r>
    </w:p>
    <w:p w:rsidR="00FB6958" w:rsidRPr="00E12AC6" w:rsidRDefault="00FB6958" w:rsidP="00FB6958">
      <w:pPr>
        <w:jc w:val="both"/>
        <w:rPr>
          <w:sz w:val="26"/>
          <w:szCs w:val="26"/>
        </w:rPr>
      </w:pPr>
    </w:p>
    <w:p w:rsidR="00100FCD" w:rsidRDefault="00100FCD" w:rsidP="00FB6958">
      <w:pPr>
        <w:jc w:val="center"/>
        <w:rPr>
          <w:b/>
          <w:sz w:val="26"/>
          <w:szCs w:val="26"/>
        </w:rPr>
      </w:pPr>
    </w:p>
    <w:p w:rsidR="00FB6958" w:rsidRPr="00E12AC6" w:rsidRDefault="00FB6958" w:rsidP="00FB6958">
      <w:pPr>
        <w:jc w:val="center"/>
        <w:rPr>
          <w:b/>
          <w:sz w:val="26"/>
          <w:szCs w:val="26"/>
        </w:rPr>
      </w:pPr>
      <w:r w:rsidRPr="00E12AC6">
        <w:rPr>
          <w:b/>
          <w:sz w:val="26"/>
          <w:szCs w:val="26"/>
        </w:rPr>
        <w:lastRenderedPageBreak/>
        <w:t>Раздел подраздел 10.04 «Охрана семьи и детства»</w:t>
      </w:r>
    </w:p>
    <w:p w:rsidR="00FB6958" w:rsidRPr="00E12AC6" w:rsidRDefault="00FB6958" w:rsidP="00100FCD">
      <w:pPr>
        <w:ind w:firstLine="709"/>
        <w:jc w:val="both"/>
        <w:rPr>
          <w:sz w:val="26"/>
          <w:szCs w:val="26"/>
        </w:rPr>
      </w:pPr>
      <w:r w:rsidRPr="00E12AC6">
        <w:rPr>
          <w:sz w:val="26"/>
          <w:szCs w:val="26"/>
        </w:rPr>
        <w:t xml:space="preserve">Расходы в районном бюджете составили 9 189 600,36 рублей при плановых назначениях 9 700 700,00 рублей, процент выполнения 94,7%.  Отклонение произошло из-за передачи полномочий по выплате компенсации части родительской платы за декабрь 2022г. Департаменту социальной защиты Вологодской области. </w:t>
      </w:r>
    </w:p>
    <w:p w:rsidR="00FB6958" w:rsidRPr="00E12AC6" w:rsidRDefault="00FB6958" w:rsidP="00100FCD">
      <w:pPr>
        <w:ind w:firstLine="709"/>
        <w:jc w:val="both"/>
        <w:rPr>
          <w:b/>
          <w:sz w:val="26"/>
          <w:szCs w:val="26"/>
        </w:rPr>
      </w:pPr>
      <w:r w:rsidRPr="00E12AC6">
        <w:rPr>
          <w:sz w:val="26"/>
          <w:szCs w:val="26"/>
        </w:rPr>
        <w:t>Расходы имеют программное направление.</w:t>
      </w:r>
      <w:r w:rsidRPr="00E12AC6">
        <w:rPr>
          <w:b/>
          <w:sz w:val="26"/>
          <w:szCs w:val="26"/>
        </w:rPr>
        <w:t xml:space="preserve"> </w:t>
      </w:r>
      <w:r w:rsidRPr="00E12AC6">
        <w:rPr>
          <w:sz w:val="26"/>
          <w:szCs w:val="26"/>
        </w:rPr>
        <w:t>Муниципальная программа «Развитие системы образования Вологодского муниципального района на 2013-2022 годы»: субвенции на осуществление отдельных государственных полномочий в соответствии с законом области от 17 декабря 2007 года № 1719-ОЗ:</w:t>
      </w:r>
    </w:p>
    <w:p w:rsidR="00FB6958" w:rsidRPr="00E12AC6" w:rsidRDefault="00FB6958" w:rsidP="00100FCD">
      <w:pPr>
        <w:ind w:firstLine="709"/>
        <w:jc w:val="both"/>
        <w:rPr>
          <w:sz w:val="26"/>
          <w:szCs w:val="26"/>
        </w:rPr>
      </w:pPr>
      <w:r w:rsidRPr="00E12AC6">
        <w:rPr>
          <w:sz w:val="26"/>
          <w:szCs w:val="26"/>
        </w:rPr>
        <w:t>предоставление компенсации, выплачиваемой родителям (законным представителям) детей, посещающих муниципальные и частные образовательные организации, реализующие образовательные программы дошкольного образования) 8761540,36 рублей.</w:t>
      </w:r>
    </w:p>
    <w:p w:rsidR="00FB6958" w:rsidRPr="00E12AC6" w:rsidRDefault="00FB6958" w:rsidP="00100FCD">
      <w:pPr>
        <w:ind w:firstLine="709"/>
        <w:jc w:val="both"/>
        <w:rPr>
          <w:sz w:val="26"/>
          <w:szCs w:val="26"/>
        </w:rPr>
      </w:pPr>
      <w:r w:rsidRPr="00E12AC6">
        <w:rPr>
          <w:sz w:val="26"/>
          <w:szCs w:val="26"/>
        </w:rPr>
        <w:t>предоставления родителям (законным представителям) детей в возрасте от 1,5 до 3 лет, посещающих образовательные организации, осуществляющие образовательную деятельность (за исключением государственных и муниципальных), и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на территории Вологодской области, ежемесячной денежной выплаты на оплату услуг, связанных с пребыванием ребенка в частной дошкольной образовательной организации 428060,00 рублей.</w:t>
      </w:r>
    </w:p>
    <w:p w:rsidR="00FB6958" w:rsidRPr="00E12AC6" w:rsidRDefault="00FB6958" w:rsidP="00FB6958">
      <w:pPr>
        <w:ind w:firstLine="709"/>
        <w:jc w:val="both"/>
        <w:rPr>
          <w:color w:val="00B050"/>
          <w:sz w:val="26"/>
          <w:szCs w:val="26"/>
        </w:rPr>
      </w:pPr>
    </w:p>
    <w:p w:rsidR="00FB6958" w:rsidRPr="00E12AC6" w:rsidRDefault="00FB6958" w:rsidP="00FB6958">
      <w:pPr>
        <w:ind w:firstLine="708"/>
        <w:jc w:val="both"/>
        <w:rPr>
          <w:b/>
          <w:sz w:val="26"/>
          <w:szCs w:val="26"/>
        </w:rPr>
      </w:pPr>
      <w:r w:rsidRPr="00E12AC6">
        <w:rPr>
          <w:b/>
          <w:sz w:val="26"/>
          <w:szCs w:val="26"/>
        </w:rPr>
        <w:t>Раздел подраздел 10.06 «Другие вопросы в области социальной политики»</w:t>
      </w:r>
    </w:p>
    <w:p w:rsidR="00FB6958" w:rsidRPr="00E12AC6" w:rsidRDefault="00FB6958" w:rsidP="00FB6958">
      <w:pPr>
        <w:ind w:firstLine="708"/>
        <w:jc w:val="both"/>
        <w:rPr>
          <w:sz w:val="26"/>
          <w:szCs w:val="26"/>
        </w:rPr>
      </w:pPr>
      <w:r w:rsidRPr="00E12AC6">
        <w:rPr>
          <w:b/>
          <w:sz w:val="26"/>
          <w:szCs w:val="26"/>
        </w:rPr>
        <w:t>Расходы бюджета района</w:t>
      </w:r>
      <w:r w:rsidRPr="00E12AC6">
        <w:rPr>
          <w:sz w:val="26"/>
          <w:szCs w:val="26"/>
        </w:rPr>
        <w:t xml:space="preserve"> составили 10000,00 рублей при плановых назначениях 130 000,00 рублей, процент выполнения 7,7 %. Расходы имеют программное направление расходов.</w:t>
      </w:r>
    </w:p>
    <w:p w:rsidR="00FB6958" w:rsidRPr="00E12AC6" w:rsidRDefault="00FB6958" w:rsidP="00100FCD">
      <w:pPr>
        <w:ind w:firstLine="708"/>
        <w:jc w:val="both"/>
        <w:rPr>
          <w:sz w:val="26"/>
          <w:szCs w:val="26"/>
        </w:rPr>
      </w:pPr>
      <w:r w:rsidRPr="00E12AC6">
        <w:rPr>
          <w:sz w:val="26"/>
          <w:szCs w:val="26"/>
        </w:rPr>
        <w:t>1.Муниципальная программа "Управление муниципальными финансами Вологодского муниципального района на период 2022-2025 годы" оказание материальной помощи, бывшему заслуженному работнику к юбилейной дате, согласно распоряжения администрации района от 15.03.2022 № 61-01.</w:t>
      </w:r>
    </w:p>
    <w:p w:rsidR="00FB6958" w:rsidRPr="00E12AC6" w:rsidRDefault="00FB6958" w:rsidP="00100FCD">
      <w:pPr>
        <w:ind w:firstLine="708"/>
        <w:jc w:val="both"/>
        <w:rPr>
          <w:sz w:val="26"/>
          <w:szCs w:val="26"/>
        </w:rPr>
      </w:pPr>
      <w:r w:rsidRPr="00E12AC6">
        <w:rPr>
          <w:sz w:val="26"/>
          <w:szCs w:val="26"/>
        </w:rPr>
        <w:t>2. Муниципальная программа «Укрепление общественного здоровья на территории Вологодского муниципального района на 2021 – 2024 годы». На мероприятие по обеспечению комфортными условиями жизнедеятельности инвалидов и других маломобильных групп было выделено 120 000,00 рублей. Денежные средства не были освоены из-за незавершенных работ по разработке проектно- сметной документации и не была пройдена государственная экспертиза.</w:t>
      </w:r>
    </w:p>
    <w:p w:rsidR="00100FCD" w:rsidRDefault="00100FCD" w:rsidP="00CA2E51">
      <w:pPr>
        <w:jc w:val="center"/>
        <w:rPr>
          <w:b/>
          <w:sz w:val="26"/>
          <w:szCs w:val="26"/>
        </w:rPr>
      </w:pPr>
    </w:p>
    <w:p w:rsidR="00CA2E51" w:rsidRPr="00E12AC6" w:rsidRDefault="00CA2E51" w:rsidP="00CA2E51">
      <w:pPr>
        <w:jc w:val="center"/>
        <w:rPr>
          <w:b/>
          <w:sz w:val="26"/>
          <w:szCs w:val="26"/>
        </w:rPr>
      </w:pPr>
      <w:r w:rsidRPr="00E12AC6">
        <w:rPr>
          <w:b/>
          <w:sz w:val="26"/>
          <w:szCs w:val="26"/>
        </w:rPr>
        <w:t>Раздел 11 «ФИЗИЧЕСКАЯ КУЛЬТУРА И СПОРТ»</w:t>
      </w:r>
    </w:p>
    <w:p w:rsidR="00CA2E51" w:rsidRPr="00E12AC6" w:rsidRDefault="00CA2E51" w:rsidP="00CA2E51">
      <w:pPr>
        <w:ind w:firstLine="708"/>
        <w:jc w:val="both"/>
        <w:rPr>
          <w:sz w:val="26"/>
          <w:szCs w:val="26"/>
        </w:rPr>
      </w:pPr>
      <w:r w:rsidRPr="0062638E">
        <w:rPr>
          <w:sz w:val="26"/>
          <w:szCs w:val="26"/>
        </w:rPr>
        <w:t>Расходы бюджета района</w:t>
      </w:r>
      <w:r w:rsidRPr="00E12AC6">
        <w:rPr>
          <w:sz w:val="26"/>
          <w:szCs w:val="26"/>
        </w:rPr>
        <w:t xml:space="preserve"> составили 47 166 528,26 рублей при плановых назначениях 47 183 235,09 рублей, процент выполнения 99,9% расходы имеют программное направление:</w:t>
      </w:r>
    </w:p>
    <w:p w:rsidR="00CA2E51" w:rsidRPr="00E12AC6" w:rsidRDefault="00CA2E51" w:rsidP="00CA2E51">
      <w:pPr>
        <w:ind w:firstLine="708"/>
        <w:jc w:val="both"/>
        <w:rPr>
          <w:sz w:val="26"/>
          <w:szCs w:val="26"/>
        </w:rPr>
      </w:pPr>
      <w:r w:rsidRPr="00E12AC6">
        <w:rPr>
          <w:sz w:val="26"/>
          <w:szCs w:val="26"/>
        </w:rPr>
        <w:t>1. Муниципальная программа «Развитие физической культуры и спорта Вологодского муниципального района на 2018 - 2025 годы»;</w:t>
      </w:r>
    </w:p>
    <w:p w:rsidR="00CA2E51" w:rsidRPr="00E12AC6" w:rsidRDefault="00CA2E51" w:rsidP="00CA2E51">
      <w:pPr>
        <w:ind w:firstLine="708"/>
        <w:jc w:val="both"/>
        <w:rPr>
          <w:sz w:val="26"/>
          <w:szCs w:val="26"/>
        </w:rPr>
      </w:pPr>
      <w:r w:rsidRPr="00E12AC6">
        <w:rPr>
          <w:sz w:val="26"/>
          <w:szCs w:val="26"/>
        </w:rPr>
        <w:t>2. Муниципальная программа «Управление муниципальными финансами Вологод</w:t>
      </w:r>
      <w:r w:rsidR="00100FCD">
        <w:rPr>
          <w:sz w:val="26"/>
          <w:szCs w:val="26"/>
        </w:rPr>
        <w:t xml:space="preserve">ского муниципального района на </w:t>
      </w:r>
      <w:r w:rsidRPr="00E12AC6">
        <w:rPr>
          <w:sz w:val="26"/>
          <w:szCs w:val="26"/>
        </w:rPr>
        <w:t xml:space="preserve">2022 – 2025 годы». </w:t>
      </w:r>
    </w:p>
    <w:p w:rsidR="00100FCD" w:rsidRDefault="00100FCD" w:rsidP="00CA2E51">
      <w:pPr>
        <w:ind w:firstLine="708"/>
        <w:jc w:val="both"/>
        <w:rPr>
          <w:b/>
          <w:sz w:val="26"/>
          <w:szCs w:val="26"/>
        </w:rPr>
      </w:pPr>
    </w:p>
    <w:p w:rsidR="00CA2E51" w:rsidRPr="00E12AC6" w:rsidRDefault="00CA2E51" w:rsidP="00100FCD">
      <w:pPr>
        <w:ind w:firstLine="708"/>
        <w:jc w:val="center"/>
        <w:rPr>
          <w:b/>
          <w:sz w:val="26"/>
          <w:szCs w:val="26"/>
        </w:rPr>
      </w:pPr>
      <w:r w:rsidRPr="00E12AC6">
        <w:rPr>
          <w:b/>
          <w:sz w:val="26"/>
          <w:szCs w:val="26"/>
        </w:rPr>
        <w:t>Раздел/подраздел 11.02 «Массовый спорт»</w:t>
      </w:r>
    </w:p>
    <w:p w:rsidR="00CA2E51" w:rsidRPr="00E12AC6" w:rsidRDefault="00CA2E51" w:rsidP="00CA2E51">
      <w:pPr>
        <w:ind w:firstLine="708"/>
        <w:jc w:val="both"/>
        <w:rPr>
          <w:sz w:val="26"/>
          <w:szCs w:val="26"/>
        </w:rPr>
      </w:pPr>
      <w:r w:rsidRPr="00E12AC6">
        <w:rPr>
          <w:sz w:val="26"/>
          <w:szCs w:val="26"/>
        </w:rPr>
        <w:t>По данному подразделу расходы районного составили 42 373 349,26 рублей при планов</w:t>
      </w:r>
      <w:r w:rsidR="00100FCD">
        <w:rPr>
          <w:sz w:val="26"/>
          <w:szCs w:val="26"/>
        </w:rPr>
        <w:t xml:space="preserve">ых назначениях   42 390 056,09 </w:t>
      </w:r>
      <w:r w:rsidRPr="00E12AC6">
        <w:rPr>
          <w:sz w:val="26"/>
          <w:szCs w:val="26"/>
        </w:rPr>
        <w:t>рублей процент выполнения 99,96%, в том числе по муниципальным программам:</w:t>
      </w:r>
    </w:p>
    <w:p w:rsidR="00CA2E51" w:rsidRPr="00E12AC6" w:rsidRDefault="00CA2E51" w:rsidP="00CA2E51">
      <w:pPr>
        <w:ind w:firstLine="708"/>
        <w:jc w:val="both"/>
        <w:rPr>
          <w:sz w:val="26"/>
          <w:szCs w:val="26"/>
        </w:rPr>
      </w:pPr>
      <w:r w:rsidRPr="00E12AC6">
        <w:rPr>
          <w:sz w:val="26"/>
          <w:szCs w:val="26"/>
        </w:rPr>
        <w:lastRenderedPageBreak/>
        <w:t>- Муниципальная программа «Развитие физической культуры и спорта в Вологодском муниципальном районе на 2018-2022 годы» исполнение 34 586 969,26 рублей при планов</w:t>
      </w:r>
      <w:r w:rsidR="00100FCD">
        <w:rPr>
          <w:sz w:val="26"/>
          <w:szCs w:val="26"/>
        </w:rPr>
        <w:t xml:space="preserve">ых назначениях   34 603 676,09 </w:t>
      </w:r>
      <w:r w:rsidRPr="00E12AC6">
        <w:rPr>
          <w:sz w:val="26"/>
          <w:szCs w:val="26"/>
        </w:rPr>
        <w:t xml:space="preserve">рублей процент выполнения 99,95%.   </w:t>
      </w:r>
    </w:p>
    <w:p w:rsidR="00CA2E51" w:rsidRPr="00E12AC6" w:rsidRDefault="00CA2E51" w:rsidP="00CA2E51">
      <w:pPr>
        <w:ind w:firstLine="708"/>
        <w:jc w:val="both"/>
        <w:rPr>
          <w:sz w:val="26"/>
          <w:szCs w:val="26"/>
        </w:rPr>
      </w:pPr>
      <w:r w:rsidRPr="00E12AC6">
        <w:rPr>
          <w:sz w:val="26"/>
          <w:szCs w:val="26"/>
        </w:rPr>
        <w:t>В рамках реализации программы в 2022 году двум подведомственным учреждениям (бюджетное учреждение спортивная школа "Олимп" Вологодского муниципального района, бюджетное учреждение "Центр здоровья и детского спорта" Вологодского муниципального района) предоставлено субсидии на финансовое обеспечение выполнения муниципального задания на оказание муниципальных услуг в размере 32 318 260,80 рублей, исполнение  составляет 100%  от   утвержденных бюджетных назначений, муниципальные задания учреждениями выполнены в полном объеме.</w:t>
      </w:r>
    </w:p>
    <w:p w:rsidR="00CA2E51" w:rsidRPr="00E12AC6" w:rsidRDefault="00CA2E51" w:rsidP="00CA2E51">
      <w:pPr>
        <w:ind w:firstLine="708"/>
        <w:jc w:val="both"/>
        <w:rPr>
          <w:sz w:val="26"/>
          <w:szCs w:val="26"/>
        </w:rPr>
      </w:pPr>
      <w:r w:rsidRPr="00E12AC6">
        <w:rPr>
          <w:sz w:val="26"/>
          <w:szCs w:val="26"/>
        </w:rPr>
        <w:t xml:space="preserve"> В целях приобщения населения к спортивным занятиям и формирования стимула к здоровому образу жизни в 2022 году проведено 152 спортивных и спортивно-массовых мероприятий, в которых приняло участие более 10 000 человек. Наиболее массовыми мероприятиями являются Лыжня России, Кросс нации, Всемирный день ходьбы, День физкультурника, спартакиады среди различных категорий населения, традиционный «Праздник волейбола», фестиваль по фитнес-аэробике. </w:t>
      </w:r>
    </w:p>
    <w:p w:rsidR="00CA2E51" w:rsidRPr="00E12AC6" w:rsidRDefault="00CA2E51" w:rsidP="00CA2E51">
      <w:pPr>
        <w:ind w:firstLine="708"/>
        <w:jc w:val="both"/>
        <w:rPr>
          <w:sz w:val="26"/>
          <w:szCs w:val="26"/>
        </w:rPr>
      </w:pPr>
      <w:r w:rsidRPr="00E12AC6">
        <w:rPr>
          <w:sz w:val="26"/>
          <w:szCs w:val="26"/>
        </w:rPr>
        <w:t xml:space="preserve"> Ежегодно на территории района проводятся Всероссийские соревнования юных хоккеистов Кубок Победы, межрегиональные соревнования по фигурному катанию на призы Жанны Громовой, межрегиональные соревнования по хоккею с шайбой «Золотое кольцо», межмуниципальные соревнования по биатлону, футболу, волейболу и другие соревнования по различным </w:t>
      </w:r>
      <w:r w:rsidR="00100FCD">
        <w:rPr>
          <w:sz w:val="26"/>
          <w:szCs w:val="26"/>
        </w:rPr>
        <w:t xml:space="preserve">видам спорта. К числу наиболее зрелищных соревнований </w:t>
      </w:r>
      <w:r w:rsidRPr="00E12AC6">
        <w:rPr>
          <w:sz w:val="26"/>
          <w:szCs w:val="26"/>
        </w:rPr>
        <w:t>относятся соревнования по самбо, открытые первенства по  конкуру и выездке конного-клуба «Антарес», соревнования по мотокро</w:t>
      </w:r>
      <w:r w:rsidR="00100FCD">
        <w:rPr>
          <w:sz w:val="26"/>
          <w:szCs w:val="26"/>
        </w:rPr>
        <w:t>с</w:t>
      </w:r>
      <w:r w:rsidRPr="00E12AC6">
        <w:rPr>
          <w:sz w:val="26"/>
          <w:szCs w:val="26"/>
        </w:rPr>
        <w:t xml:space="preserve">су и  пожарно-прикладному спорту. </w:t>
      </w:r>
    </w:p>
    <w:p w:rsidR="00CA2E51" w:rsidRPr="00E12AC6" w:rsidRDefault="00CA2E51" w:rsidP="00CA2E51">
      <w:pPr>
        <w:ind w:firstLine="708"/>
        <w:jc w:val="both"/>
        <w:rPr>
          <w:sz w:val="26"/>
          <w:szCs w:val="26"/>
        </w:rPr>
      </w:pPr>
      <w:r w:rsidRPr="00E12AC6">
        <w:rPr>
          <w:sz w:val="26"/>
          <w:szCs w:val="26"/>
        </w:rPr>
        <w:t>Одним из самых масштабных мероприятий является межпоселенческая спартакиада, в которой по 11 в</w:t>
      </w:r>
      <w:r w:rsidR="00100FCD">
        <w:rPr>
          <w:sz w:val="26"/>
          <w:szCs w:val="26"/>
        </w:rPr>
        <w:t xml:space="preserve">идам спорта ежегодно принимают участие более 1500 человек </w:t>
      </w:r>
      <w:r w:rsidRPr="00E12AC6">
        <w:rPr>
          <w:sz w:val="26"/>
          <w:szCs w:val="26"/>
        </w:rPr>
        <w:t>из всех сельских поселени</w:t>
      </w:r>
      <w:r w:rsidR="00100FCD">
        <w:rPr>
          <w:sz w:val="26"/>
          <w:szCs w:val="26"/>
        </w:rPr>
        <w:t>й района. По итогам спартакиады</w:t>
      </w:r>
      <w:r w:rsidRPr="00E12AC6">
        <w:rPr>
          <w:sz w:val="26"/>
          <w:szCs w:val="26"/>
        </w:rPr>
        <w:t xml:space="preserve"> распределяется грант 1 млн.</w:t>
      </w:r>
      <w:r w:rsidR="00100FCD">
        <w:rPr>
          <w:sz w:val="26"/>
          <w:szCs w:val="26"/>
        </w:rPr>
        <w:t xml:space="preserve"> </w:t>
      </w:r>
      <w:r w:rsidR="00100FCD" w:rsidRPr="00E12AC6">
        <w:rPr>
          <w:sz w:val="26"/>
          <w:szCs w:val="26"/>
        </w:rPr>
        <w:t>руб.</w:t>
      </w:r>
      <w:r w:rsidRPr="00E12AC6">
        <w:rPr>
          <w:sz w:val="26"/>
          <w:szCs w:val="26"/>
        </w:rPr>
        <w:t xml:space="preserve"> на развитие материально-спортивной базы. На сегодняшний день лидерами являются спортсмены из Федотовского, Подлесного и Спасского сельских поселений </w:t>
      </w:r>
    </w:p>
    <w:p w:rsidR="00CA2E51" w:rsidRPr="00E12AC6" w:rsidRDefault="00100FCD" w:rsidP="00CA2E51">
      <w:pPr>
        <w:ind w:firstLine="708"/>
        <w:jc w:val="both"/>
        <w:rPr>
          <w:sz w:val="26"/>
          <w:szCs w:val="26"/>
        </w:rPr>
      </w:pPr>
      <w:r>
        <w:rPr>
          <w:sz w:val="26"/>
          <w:szCs w:val="26"/>
        </w:rPr>
        <w:t>С 2021 года на территории</w:t>
      </w:r>
      <w:r w:rsidR="00CA2E51" w:rsidRPr="00E12AC6">
        <w:rPr>
          <w:sz w:val="26"/>
          <w:szCs w:val="26"/>
        </w:rPr>
        <w:t xml:space="preserve"> округа реализуется областной проект «Народный тренер» в рамках федерального проекта «Спорт – норма жизни» национального проекта «Демография». За счет </w:t>
      </w:r>
      <w:r>
        <w:rPr>
          <w:sz w:val="26"/>
          <w:szCs w:val="26"/>
        </w:rPr>
        <w:t xml:space="preserve">субсидии из областного бюджета </w:t>
      </w:r>
      <w:r w:rsidR="00CA2E51" w:rsidRPr="00E12AC6">
        <w:rPr>
          <w:sz w:val="26"/>
          <w:szCs w:val="26"/>
        </w:rPr>
        <w:t>проводятся бесплатные тренировки для взрослого населения, что позволяет развивать спорт в небольших населенных пунктах. Дополнительно к областному финансированию по решению главы Вологодского округа были введены десять ставок спортивных организаторов. Благодаря этому удалось открыть спортивные секции в селах Кубенское и Новленское, деревне Фофанцево, поселках Непотягово, Перьево, Лесково, Семенково, Куркино, Стризнево, Сосновка, Дубровское.</w:t>
      </w:r>
    </w:p>
    <w:p w:rsidR="00CA2E51" w:rsidRPr="00E12AC6" w:rsidRDefault="00CA2E51" w:rsidP="00CA2E51">
      <w:pPr>
        <w:ind w:firstLine="708"/>
        <w:jc w:val="both"/>
        <w:rPr>
          <w:sz w:val="26"/>
          <w:szCs w:val="26"/>
        </w:rPr>
      </w:pPr>
      <w:r w:rsidRPr="00E12AC6">
        <w:rPr>
          <w:sz w:val="26"/>
          <w:szCs w:val="26"/>
        </w:rPr>
        <w:t>В целях совершенствования и развития районной с</w:t>
      </w:r>
      <w:r w:rsidR="00100FCD">
        <w:rPr>
          <w:sz w:val="26"/>
          <w:szCs w:val="26"/>
        </w:rPr>
        <w:t xml:space="preserve">портивной базы предоставлялись </w:t>
      </w:r>
      <w:r w:rsidRPr="00E12AC6">
        <w:rPr>
          <w:sz w:val="26"/>
          <w:szCs w:val="26"/>
        </w:rPr>
        <w:t>иные межбюджетные трансферты на софинансирование к субсидии из областного бюджета на капитальный ремонт и благоустройство объектов физической культуры и спорта, находящихся в муниципальной собственности, в рамках реализации подпрограммы 1 государственной программы «Развитие физической культуры и спорта Вологодской области на 2021 - 2025 годы» 4 987 710,85 рублей, в т.ч.:</w:t>
      </w:r>
    </w:p>
    <w:p w:rsidR="00CA2E51" w:rsidRPr="00E12AC6" w:rsidRDefault="00100FCD" w:rsidP="00CA2E51">
      <w:pPr>
        <w:ind w:firstLine="708"/>
        <w:jc w:val="both"/>
        <w:rPr>
          <w:sz w:val="26"/>
          <w:szCs w:val="26"/>
        </w:rPr>
      </w:pPr>
      <w:r>
        <w:rPr>
          <w:sz w:val="26"/>
          <w:szCs w:val="26"/>
        </w:rPr>
        <w:t xml:space="preserve">375 277,27 рублей </w:t>
      </w:r>
      <w:r w:rsidR="00CA2E51" w:rsidRPr="00E12AC6">
        <w:rPr>
          <w:sz w:val="26"/>
          <w:szCs w:val="26"/>
        </w:rPr>
        <w:t>-  ремонт лыжной базы в п.</w:t>
      </w:r>
      <w:r>
        <w:rPr>
          <w:sz w:val="26"/>
          <w:szCs w:val="26"/>
        </w:rPr>
        <w:t xml:space="preserve"> </w:t>
      </w:r>
      <w:r w:rsidR="00CA2E51" w:rsidRPr="00E12AC6">
        <w:rPr>
          <w:sz w:val="26"/>
          <w:szCs w:val="26"/>
        </w:rPr>
        <w:t>Васильевское;</w:t>
      </w:r>
    </w:p>
    <w:p w:rsidR="00CA2E51" w:rsidRPr="00E12AC6" w:rsidRDefault="00CA2E51" w:rsidP="00CA2E51">
      <w:pPr>
        <w:ind w:firstLine="708"/>
        <w:jc w:val="both"/>
        <w:rPr>
          <w:sz w:val="26"/>
          <w:szCs w:val="26"/>
        </w:rPr>
      </w:pPr>
      <w:r w:rsidRPr="00E12AC6">
        <w:rPr>
          <w:sz w:val="26"/>
          <w:szCs w:val="26"/>
        </w:rPr>
        <w:t>1 603 185,10 рублей – универсальная спортивная площадка д.</w:t>
      </w:r>
      <w:r w:rsidR="00100FCD">
        <w:rPr>
          <w:sz w:val="26"/>
          <w:szCs w:val="26"/>
        </w:rPr>
        <w:t xml:space="preserve"> </w:t>
      </w:r>
      <w:r w:rsidRPr="00E12AC6">
        <w:rPr>
          <w:sz w:val="26"/>
          <w:szCs w:val="26"/>
        </w:rPr>
        <w:t>Марфино;</w:t>
      </w:r>
    </w:p>
    <w:p w:rsidR="00CA2E51" w:rsidRPr="00E12AC6" w:rsidRDefault="00100FCD" w:rsidP="00CA2E51">
      <w:pPr>
        <w:ind w:firstLine="708"/>
        <w:jc w:val="both"/>
        <w:rPr>
          <w:sz w:val="26"/>
          <w:szCs w:val="26"/>
        </w:rPr>
      </w:pPr>
      <w:r>
        <w:rPr>
          <w:sz w:val="26"/>
          <w:szCs w:val="26"/>
        </w:rPr>
        <w:t>251 104,18 рублей</w:t>
      </w:r>
      <w:r w:rsidR="00CA2E51" w:rsidRPr="00E12AC6">
        <w:rPr>
          <w:sz w:val="26"/>
          <w:szCs w:val="26"/>
        </w:rPr>
        <w:t xml:space="preserve"> - ремонт спортивного зала в п.</w:t>
      </w:r>
      <w:r>
        <w:rPr>
          <w:sz w:val="26"/>
          <w:szCs w:val="26"/>
        </w:rPr>
        <w:t xml:space="preserve"> </w:t>
      </w:r>
      <w:r w:rsidR="00CA2E51" w:rsidRPr="00E12AC6">
        <w:rPr>
          <w:sz w:val="26"/>
          <w:szCs w:val="26"/>
        </w:rPr>
        <w:t>Непотягово;</w:t>
      </w:r>
    </w:p>
    <w:p w:rsidR="00CA2E51" w:rsidRPr="00E12AC6" w:rsidRDefault="00100FCD" w:rsidP="00CA2E51">
      <w:pPr>
        <w:ind w:firstLine="708"/>
        <w:jc w:val="both"/>
        <w:rPr>
          <w:sz w:val="26"/>
          <w:szCs w:val="26"/>
        </w:rPr>
      </w:pPr>
      <w:r>
        <w:rPr>
          <w:sz w:val="26"/>
          <w:szCs w:val="26"/>
        </w:rPr>
        <w:t>2 573 931,97 рублей</w:t>
      </w:r>
      <w:r w:rsidR="00CA2E51" w:rsidRPr="00E12AC6">
        <w:rPr>
          <w:sz w:val="26"/>
          <w:szCs w:val="26"/>
        </w:rPr>
        <w:t xml:space="preserve"> - капитальный ремонт ФОК в д.</w:t>
      </w:r>
      <w:r>
        <w:rPr>
          <w:sz w:val="26"/>
          <w:szCs w:val="26"/>
        </w:rPr>
        <w:t xml:space="preserve"> </w:t>
      </w:r>
      <w:r w:rsidR="00CA2E51" w:rsidRPr="00E12AC6">
        <w:rPr>
          <w:sz w:val="26"/>
          <w:szCs w:val="26"/>
        </w:rPr>
        <w:t>Березник;</w:t>
      </w:r>
    </w:p>
    <w:p w:rsidR="00CA2E51" w:rsidRPr="00E12AC6" w:rsidRDefault="00CA2E51" w:rsidP="00CA2E51">
      <w:pPr>
        <w:ind w:firstLine="708"/>
        <w:jc w:val="both"/>
        <w:rPr>
          <w:sz w:val="26"/>
          <w:szCs w:val="26"/>
        </w:rPr>
      </w:pPr>
      <w:r w:rsidRPr="00E12AC6">
        <w:rPr>
          <w:sz w:val="26"/>
          <w:szCs w:val="26"/>
        </w:rPr>
        <w:lastRenderedPageBreak/>
        <w:t>184 212,33 рублей - благоустройство троп здоровья в п.</w:t>
      </w:r>
      <w:r w:rsidR="00100FCD">
        <w:rPr>
          <w:sz w:val="26"/>
          <w:szCs w:val="26"/>
        </w:rPr>
        <w:t xml:space="preserve"> </w:t>
      </w:r>
      <w:r w:rsidRPr="00E12AC6">
        <w:rPr>
          <w:sz w:val="26"/>
          <w:szCs w:val="26"/>
        </w:rPr>
        <w:t>Майский и п.</w:t>
      </w:r>
      <w:r w:rsidR="00100FCD">
        <w:rPr>
          <w:sz w:val="26"/>
          <w:szCs w:val="26"/>
        </w:rPr>
        <w:t xml:space="preserve"> </w:t>
      </w:r>
      <w:r w:rsidRPr="00E12AC6">
        <w:rPr>
          <w:sz w:val="26"/>
          <w:szCs w:val="26"/>
        </w:rPr>
        <w:t>Погорелово.</w:t>
      </w:r>
    </w:p>
    <w:p w:rsidR="00CA2E51" w:rsidRPr="00E12AC6" w:rsidRDefault="00CA2E51" w:rsidP="00CA2E51">
      <w:pPr>
        <w:ind w:firstLine="708"/>
        <w:jc w:val="both"/>
        <w:rPr>
          <w:sz w:val="26"/>
          <w:szCs w:val="26"/>
        </w:rPr>
      </w:pPr>
      <w:r w:rsidRPr="00E12AC6">
        <w:rPr>
          <w:sz w:val="26"/>
          <w:szCs w:val="26"/>
        </w:rPr>
        <w:t>- Муниципальная программа «Управление общественными муниципальными финансами Вологодского муниципального района на период 2022-2025 годы» в сумме 7 786 380,00 рублей для обеспечения повышения заработной платы работникам бюджетной сферы.</w:t>
      </w:r>
    </w:p>
    <w:p w:rsidR="00CA2E51" w:rsidRPr="00E12AC6" w:rsidRDefault="00CA2E51" w:rsidP="00CA2E51">
      <w:pPr>
        <w:ind w:firstLine="708"/>
        <w:jc w:val="both"/>
        <w:rPr>
          <w:sz w:val="26"/>
          <w:szCs w:val="26"/>
        </w:rPr>
      </w:pPr>
    </w:p>
    <w:p w:rsidR="00CA2E51" w:rsidRPr="0062638E" w:rsidRDefault="00CA2E51" w:rsidP="00100FCD">
      <w:pPr>
        <w:ind w:firstLine="708"/>
        <w:jc w:val="center"/>
        <w:rPr>
          <w:b/>
          <w:sz w:val="26"/>
          <w:szCs w:val="26"/>
        </w:rPr>
      </w:pPr>
      <w:r w:rsidRPr="00E12AC6">
        <w:rPr>
          <w:b/>
          <w:sz w:val="26"/>
          <w:szCs w:val="26"/>
        </w:rPr>
        <w:t>Раздел/подраздел 11.03</w:t>
      </w:r>
      <w:r w:rsidRPr="00E12AC6">
        <w:rPr>
          <w:sz w:val="26"/>
          <w:szCs w:val="26"/>
        </w:rPr>
        <w:t xml:space="preserve"> </w:t>
      </w:r>
      <w:r w:rsidRPr="0062638E">
        <w:rPr>
          <w:b/>
          <w:sz w:val="26"/>
          <w:szCs w:val="26"/>
        </w:rPr>
        <w:t>«Спорт высших достижений»</w:t>
      </w:r>
    </w:p>
    <w:p w:rsidR="00CA2E51" w:rsidRPr="00E12AC6" w:rsidRDefault="00CA2E51" w:rsidP="00CA2E51">
      <w:pPr>
        <w:ind w:firstLine="708"/>
        <w:jc w:val="both"/>
        <w:rPr>
          <w:sz w:val="26"/>
          <w:szCs w:val="26"/>
        </w:rPr>
      </w:pPr>
      <w:r w:rsidRPr="00E12AC6">
        <w:rPr>
          <w:sz w:val="26"/>
          <w:szCs w:val="26"/>
        </w:rPr>
        <w:t>По данному подразделу расходы составили только в районном бюджете в рамках национального проекта Р «Демография» регионального проекта «Спорт – норма жизни»  1 221 556,00 рублей, процент выполнения 100 %, в том числе 1 099 400,00 рублей областная субсидия на участие в обеспечении подготовки спортивного резерва для спортивных сборных команд Вологодской области в рамках реализации подпрограммы 2 «Спорт высших достижений и система подготовки спортивного резерва» государственной программы «Развитие физической культуры и спорта в Вологодской области на 2021-2025 годы». В целях повышения подготовки спортивного резерва денежные средства направлены на приобретение спортивного инвентаря и оборудования, проведение учебно-тренировочных сборов.</w:t>
      </w:r>
    </w:p>
    <w:p w:rsidR="00100FCD" w:rsidRDefault="00100FCD" w:rsidP="00100FCD">
      <w:pPr>
        <w:ind w:firstLine="708"/>
        <w:jc w:val="center"/>
        <w:rPr>
          <w:b/>
          <w:sz w:val="26"/>
          <w:szCs w:val="26"/>
        </w:rPr>
      </w:pPr>
    </w:p>
    <w:p w:rsidR="00CA2E51" w:rsidRPr="0062638E" w:rsidRDefault="00CA2E51" w:rsidP="00100FCD">
      <w:pPr>
        <w:ind w:firstLine="708"/>
        <w:jc w:val="center"/>
        <w:rPr>
          <w:b/>
          <w:sz w:val="26"/>
          <w:szCs w:val="26"/>
        </w:rPr>
      </w:pPr>
      <w:r w:rsidRPr="00E12AC6">
        <w:rPr>
          <w:b/>
          <w:sz w:val="26"/>
          <w:szCs w:val="26"/>
        </w:rPr>
        <w:t>Раздел/подраздел 11.05</w:t>
      </w:r>
      <w:r w:rsidRPr="00E12AC6">
        <w:rPr>
          <w:sz w:val="26"/>
          <w:szCs w:val="26"/>
        </w:rPr>
        <w:t xml:space="preserve"> «</w:t>
      </w:r>
      <w:r w:rsidRPr="0062638E">
        <w:rPr>
          <w:b/>
          <w:sz w:val="26"/>
          <w:szCs w:val="26"/>
        </w:rPr>
        <w:t>Другие вопросы в области физической культуры и спорта»</w:t>
      </w:r>
    </w:p>
    <w:p w:rsidR="00CA2E51" w:rsidRPr="00E12AC6" w:rsidRDefault="00CA2E51" w:rsidP="00CA2E51">
      <w:pPr>
        <w:ind w:firstLine="708"/>
        <w:jc w:val="both"/>
        <w:rPr>
          <w:sz w:val="26"/>
          <w:szCs w:val="26"/>
        </w:rPr>
      </w:pPr>
      <w:r w:rsidRPr="00E12AC6">
        <w:rPr>
          <w:sz w:val="26"/>
          <w:szCs w:val="26"/>
        </w:rPr>
        <w:t>Расходы района по данному подразделу составили 3 571 623,00 рублей что составляет 100% процент выполнения, в т.ч:</w:t>
      </w:r>
    </w:p>
    <w:p w:rsidR="00CA2E51" w:rsidRPr="00E12AC6" w:rsidRDefault="00CA2E51" w:rsidP="00CA2E51">
      <w:pPr>
        <w:ind w:firstLine="708"/>
        <w:jc w:val="both"/>
        <w:rPr>
          <w:sz w:val="26"/>
          <w:szCs w:val="26"/>
        </w:rPr>
      </w:pPr>
      <w:r w:rsidRPr="00E12AC6">
        <w:rPr>
          <w:sz w:val="26"/>
          <w:szCs w:val="26"/>
        </w:rPr>
        <w:t>- на обеспечение функций органов местного самоуправления администрации Вологодского муниципального района - комитет физической культуры и спорта администрации ВМР – 2 493 100,00 рублей;</w:t>
      </w:r>
    </w:p>
    <w:p w:rsidR="00CA2E51" w:rsidRPr="00E12AC6" w:rsidRDefault="00CA2E51" w:rsidP="00CA2E51">
      <w:pPr>
        <w:jc w:val="both"/>
        <w:rPr>
          <w:sz w:val="26"/>
          <w:szCs w:val="26"/>
        </w:rPr>
      </w:pPr>
      <w:r w:rsidRPr="00E12AC6">
        <w:rPr>
          <w:sz w:val="26"/>
          <w:szCs w:val="26"/>
        </w:rPr>
        <w:tab/>
        <w:t>- на совершенствование спортивной инфраструктуры и материально-технической базы учреждений для занятий физической культурой и массовым спортом в размере 1 000 000,00 руб.</w:t>
      </w:r>
    </w:p>
    <w:p w:rsidR="00CA2E51" w:rsidRPr="00E12AC6" w:rsidRDefault="00CA2E51" w:rsidP="00CA2E51">
      <w:pPr>
        <w:rPr>
          <w:sz w:val="26"/>
          <w:szCs w:val="26"/>
        </w:rPr>
      </w:pPr>
    </w:p>
    <w:p w:rsidR="00FB6958" w:rsidRPr="00E12AC6" w:rsidRDefault="00100FCD" w:rsidP="00100FCD">
      <w:pPr>
        <w:ind w:firstLine="708"/>
        <w:jc w:val="center"/>
        <w:rPr>
          <w:b/>
          <w:sz w:val="26"/>
          <w:szCs w:val="26"/>
        </w:rPr>
      </w:pPr>
      <w:r w:rsidRPr="00E12AC6">
        <w:rPr>
          <w:b/>
          <w:sz w:val="26"/>
          <w:szCs w:val="26"/>
        </w:rPr>
        <w:t>РАЗДЕЛ 1</w:t>
      </w:r>
      <w:r>
        <w:rPr>
          <w:b/>
          <w:sz w:val="26"/>
          <w:szCs w:val="26"/>
        </w:rPr>
        <w:t xml:space="preserve">2 </w:t>
      </w:r>
      <w:r w:rsidR="009547EA">
        <w:rPr>
          <w:b/>
          <w:sz w:val="26"/>
          <w:szCs w:val="26"/>
        </w:rPr>
        <w:t>«</w:t>
      </w:r>
      <w:r w:rsidR="00FB6958" w:rsidRPr="00E12AC6">
        <w:rPr>
          <w:b/>
          <w:sz w:val="26"/>
          <w:szCs w:val="26"/>
        </w:rPr>
        <w:t>СРЕДСТВА МАССОВОЙ ИНФОРМАЦИИ»</w:t>
      </w:r>
    </w:p>
    <w:p w:rsidR="00100FCD" w:rsidRDefault="00100FCD" w:rsidP="00FB6958">
      <w:pPr>
        <w:jc w:val="center"/>
        <w:rPr>
          <w:b/>
          <w:sz w:val="26"/>
          <w:szCs w:val="26"/>
        </w:rPr>
      </w:pPr>
    </w:p>
    <w:p w:rsidR="00FB6958" w:rsidRPr="00E12AC6" w:rsidRDefault="00FB6958" w:rsidP="00FB6958">
      <w:pPr>
        <w:jc w:val="center"/>
        <w:rPr>
          <w:b/>
          <w:sz w:val="26"/>
          <w:szCs w:val="26"/>
        </w:rPr>
      </w:pPr>
      <w:r w:rsidRPr="00E12AC6">
        <w:rPr>
          <w:b/>
          <w:sz w:val="26"/>
          <w:szCs w:val="26"/>
        </w:rPr>
        <w:t>Раздел / подраздел 12.02</w:t>
      </w:r>
      <w:r w:rsidRPr="00E12AC6">
        <w:rPr>
          <w:sz w:val="26"/>
          <w:szCs w:val="26"/>
        </w:rPr>
        <w:t xml:space="preserve"> </w:t>
      </w:r>
      <w:r w:rsidRPr="00E12AC6">
        <w:rPr>
          <w:b/>
          <w:sz w:val="26"/>
          <w:szCs w:val="26"/>
        </w:rPr>
        <w:t>Периодическая печать и издательства.</w:t>
      </w:r>
    </w:p>
    <w:p w:rsidR="00FB6958" w:rsidRPr="00E12AC6" w:rsidRDefault="00FB6958" w:rsidP="00FB6958">
      <w:pPr>
        <w:ind w:firstLine="708"/>
        <w:jc w:val="both"/>
        <w:rPr>
          <w:sz w:val="26"/>
          <w:szCs w:val="26"/>
        </w:rPr>
      </w:pPr>
      <w:r w:rsidRPr="0062638E">
        <w:rPr>
          <w:sz w:val="26"/>
          <w:szCs w:val="26"/>
        </w:rPr>
        <w:t>Расходы в бюджете района</w:t>
      </w:r>
      <w:r w:rsidRPr="00E12AC6">
        <w:rPr>
          <w:sz w:val="26"/>
          <w:szCs w:val="26"/>
        </w:rPr>
        <w:t xml:space="preserve"> составили 4 004 600,00 рублей при плановых назначениях 4 004 600,00 рублей, процент выполнения 100,00%. Расходы имеют программное направление.</w:t>
      </w:r>
    </w:p>
    <w:p w:rsidR="00FB6958" w:rsidRPr="00E12AC6" w:rsidRDefault="00FB6958" w:rsidP="00FB6958">
      <w:pPr>
        <w:ind w:firstLine="708"/>
        <w:jc w:val="both"/>
        <w:rPr>
          <w:sz w:val="26"/>
          <w:szCs w:val="26"/>
        </w:rPr>
      </w:pPr>
      <w:r w:rsidRPr="00E12AC6">
        <w:rPr>
          <w:sz w:val="26"/>
          <w:szCs w:val="26"/>
        </w:rPr>
        <w:t xml:space="preserve"> Муниципальная программа "Содействие совершенствованию муниципального управления, открытости и доступности органов местного самоуправления Вологодского муниципального района на 2022 – 2025 годы». Информирование о деятельности ОМС ВМР посредством публикаций в средствах массовой информации и информационно - телекоммуникационной сети "Интернет".</w:t>
      </w:r>
    </w:p>
    <w:p w:rsidR="00FB6958" w:rsidRPr="00E12AC6" w:rsidRDefault="00FB6958" w:rsidP="00100FCD">
      <w:pPr>
        <w:ind w:firstLine="708"/>
        <w:jc w:val="both"/>
        <w:rPr>
          <w:color w:val="000000"/>
          <w:sz w:val="26"/>
          <w:szCs w:val="26"/>
        </w:rPr>
      </w:pPr>
      <w:r w:rsidRPr="00E12AC6">
        <w:rPr>
          <w:sz w:val="26"/>
          <w:szCs w:val="26"/>
        </w:rPr>
        <w:t xml:space="preserve">Муниципальная программа </w:t>
      </w:r>
      <w:r w:rsidRPr="00E12AC6">
        <w:rPr>
          <w:color w:val="000000"/>
          <w:sz w:val="26"/>
          <w:szCs w:val="26"/>
        </w:rPr>
        <w:t>«Управление муниципальными финансами Вологодского муниципального района на период 2012-2025 годы». Субсидия МАУ «Редакция газеты «Маяк» на обеспечение повышения заработной платы работникам бюджетной сферы.</w:t>
      </w:r>
    </w:p>
    <w:p w:rsidR="00FB6958" w:rsidRPr="00E12AC6" w:rsidRDefault="00FB6958" w:rsidP="00100FCD">
      <w:pPr>
        <w:ind w:firstLine="708"/>
        <w:jc w:val="both"/>
        <w:rPr>
          <w:color w:val="000000"/>
          <w:sz w:val="26"/>
          <w:szCs w:val="26"/>
        </w:rPr>
      </w:pPr>
      <w:r w:rsidRPr="00E12AC6">
        <w:rPr>
          <w:sz w:val="26"/>
          <w:szCs w:val="26"/>
        </w:rPr>
        <w:t>Муниципальная программа «Укрепление общественного здоровья на территории Вологодского муниципального района на 2021 – 2024 годы». Мероприятия по популяризации здорового образа жизни через электронные и печатные СМИ района, приобретение полиграфической продукции.</w:t>
      </w:r>
    </w:p>
    <w:p w:rsidR="00FB6958" w:rsidRDefault="00FB6958" w:rsidP="00FB6958">
      <w:pPr>
        <w:ind w:firstLine="708"/>
        <w:jc w:val="both"/>
        <w:rPr>
          <w:sz w:val="26"/>
          <w:szCs w:val="26"/>
        </w:rPr>
      </w:pPr>
    </w:p>
    <w:p w:rsidR="00100FCD" w:rsidRPr="00E12AC6" w:rsidRDefault="00100FCD" w:rsidP="00FB6958">
      <w:pPr>
        <w:ind w:firstLine="708"/>
        <w:jc w:val="both"/>
        <w:rPr>
          <w:sz w:val="26"/>
          <w:szCs w:val="26"/>
        </w:rPr>
      </w:pPr>
    </w:p>
    <w:p w:rsidR="00FB6958" w:rsidRPr="00E12AC6" w:rsidRDefault="00FB6958" w:rsidP="00FB6958">
      <w:pPr>
        <w:ind w:firstLine="708"/>
        <w:jc w:val="center"/>
        <w:rPr>
          <w:b/>
          <w:sz w:val="26"/>
          <w:szCs w:val="26"/>
        </w:rPr>
      </w:pPr>
      <w:r w:rsidRPr="00E12AC6">
        <w:rPr>
          <w:b/>
          <w:sz w:val="26"/>
          <w:szCs w:val="26"/>
        </w:rPr>
        <w:lastRenderedPageBreak/>
        <w:t>РАЗДЕЛ 13</w:t>
      </w:r>
    </w:p>
    <w:p w:rsidR="00FB6958" w:rsidRPr="00E12AC6" w:rsidRDefault="00FB6958" w:rsidP="00FB6958">
      <w:pPr>
        <w:jc w:val="center"/>
        <w:rPr>
          <w:b/>
          <w:sz w:val="26"/>
          <w:szCs w:val="26"/>
        </w:rPr>
      </w:pPr>
      <w:r w:rsidRPr="00E12AC6">
        <w:rPr>
          <w:b/>
          <w:sz w:val="26"/>
          <w:szCs w:val="26"/>
        </w:rPr>
        <w:t>«ОБСЛУЖИВАНИЕ ГОСУДАРСТВЕННОГО (МУНИЦИПАЛЬНОГО) ДОЛГА»</w:t>
      </w:r>
    </w:p>
    <w:p w:rsidR="009547EA" w:rsidRDefault="009547EA" w:rsidP="00FB6958">
      <w:pPr>
        <w:ind w:firstLine="708"/>
        <w:jc w:val="center"/>
        <w:rPr>
          <w:b/>
          <w:sz w:val="26"/>
          <w:szCs w:val="26"/>
        </w:rPr>
      </w:pPr>
    </w:p>
    <w:p w:rsidR="00FB6958" w:rsidRPr="00E12AC6" w:rsidRDefault="00FB6958" w:rsidP="00FB6958">
      <w:pPr>
        <w:ind w:firstLine="708"/>
        <w:jc w:val="center"/>
        <w:rPr>
          <w:b/>
          <w:sz w:val="26"/>
          <w:szCs w:val="26"/>
        </w:rPr>
      </w:pPr>
      <w:r w:rsidRPr="00E12AC6">
        <w:rPr>
          <w:b/>
          <w:sz w:val="26"/>
          <w:szCs w:val="26"/>
        </w:rPr>
        <w:t>Раздел / подраздел 13.01</w:t>
      </w:r>
    </w:p>
    <w:p w:rsidR="00FB6958" w:rsidRPr="00E12AC6" w:rsidRDefault="00FB6958" w:rsidP="00FB6958">
      <w:pPr>
        <w:jc w:val="center"/>
        <w:rPr>
          <w:b/>
          <w:sz w:val="26"/>
          <w:szCs w:val="26"/>
        </w:rPr>
      </w:pPr>
      <w:r w:rsidRPr="00E12AC6">
        <w:rPr>
          <w:b/>
          <w:sz w:val="26"/>
          <w:szCs w:val="26"/>
        </w:rPr>
        <w:t>Обслуживание государственного (муниципального) внутреннего долга в районе имеет нулевое значение.</w:t>
      </w:r>
    </w:p>
    <w:p w:rsidR="00FB6958" w:rsidRPr="00E12AC6" w:rsidRDefault="00FB6958" w:rsidP="009547EA">
      <w:pPr>
        <w:ind w:firstLine="708"/>
        <w:jc w:val="both"/>
        <w:rPr>
          <w:sz w:val="26"/>
          <w:szCs w:val="26"/>
        </w:rPr>
      </w:pPr>
      <w:r w:rsidRPr="00E12AC6">
        <w:rPr>
          <w:sz w:val="26"/>
          <w:szCs w:val="26"/>
        </w:rPr>
        <w:t>Привлечение бюджетных кредитов, а также заимствования у кредитных организац</w:t>
      </w:r>
      <w:r w:rsidR="009547EA">
        <w:rPr>
          <w:sz w:val="26"/>
          <w:szCs w:val="26"/>
        </w:rPr>
        <w:t xml:space="preserve">ий в соответствии с бюджетным </w:t>
      </w:r>
      <w:r w:rsidRPr="00E12AC6">
        <w:rPr>
          <w:sz w:val="26"/>
          <w:szCs w:val="26"/>
        </w:rPr>
        <w:t>законодательством Российской Федерации в целях обеспечения исполнения бюджета района не осуществлялось.</w:t>
      </w:r>
    </w:p>
    <w:p w:rsidR="009547EA" w:rsidRDefault="009547EA" w:rsidP="00FB6958">
      <w:pPr>
        <w:jc w:val="center"/>
        <w:rPr>
          <w:b/>
          <w:sz w:val="26"/>
          <w:szCs w:val="26"/>
        </w:rPr>
      </w:pPr>
    </w:p>
    <w:p w:rsidR="00FB6958" w:rsidRPr="00E12AC6" w:rsidRDefault="00FB6958" w:rsidP="00FB6958">
      <w:pPr>
        <w:jc w:val="center"/>
        <w:rPr>
          <w:b/>
          <w:color w:val="943634" w:themeColor="accent2" w:themeShade="BF"/>
          <w:sz w:val="26"/>
          <w:szCs w:val="26"/>
        </w:rPr>
      </w:pPr>
      <w:r w:rsidRPr="00E12AC6">
        <w:rPr>
          <w:b/>
          <w:sz w:val="26"/>
          <w:szCs w:val="26"/>
        </w:rPr>
        <w:t>Раздел 14 «МЕЖБЮДЖЕТНЫЕ ТРАНСФЕРТЫ ОБЩЕГО ХАРАКТЕРА БЮДЖЕТАМ БЮДЖЕТНОЙ СИСТЕМЫ РОССИЙСКОЙ ФЕДЕРАЦИИ»</w:t>
      </w:r>
    </w:p>
    <w:p w:rsidR="00FB6958" w:rsidRPr="00E12AC6" w:rsidRDefault="00FB6958" w:rsidP="00FB6958">
      <w:pPr>
        <w:ind w:firstLine="708"/>
        <w:jc w:val="both"/>
        <w:rPr>
          <w:color w:val="000000"/>
          <w:sz w:val="26"/>
          <w:szCs w:val="26"/>
        </w:rPr>
      </w:pPr>
      <w:r w:rsidRPr="00E12AC6">
        <w:rPr>
          <w:sz w:val="26"/>
          <w:szCs w:val="26"/>
        </w:rPr>
        <w:t xml:space="preserve">Расходы бюджета района составили 131 463 041,16 рублей при плановых назначениях 131 798 272,96 рублей, процент выполнения 99,8%. Расходы имеют программное направление (по муниципальной программе </w:t>
      </w:r>
      <w:r w:rsidRPr="00E12AC6">
        <w:rPr>
          <w:color w:val="000000"/>
          <w:sz w:val="26"/>
          <w:szCs w:val="26"/>
        </w:rPr>
        <w:t>«Управление муниципальными финансами Вологодского муниципального района на период 2022-2025 годы»).</w:t>
      </w:r>
    </w:p>
    <w:p w:rsidR="009547EA" w:rsidRDefault="009547EA" w:rsidP="00FB6958">
      <w:pPr>
        <w:jc w:val="center"/>
        <w:rPr>
          <w:b/>
          <w:sz w:val="26"/>
          <w:szCs w:val="26"/>
        </w:rPr>
      </w:pPr>
    </w:p>
    <w:p w:rsidR="00FB6958" w:rsidRPr="00E12AC6" w:rsidRDefault="00FB6958" w:rsidP="00FB6958">
      <w:pPr>
        <w:jc w:val="center"/>
        <w:rPr>
          <w:b/>
          <w:sz w:val="26"/>
          <w:szCs w:val="26"/>
        </w:rPr>
      </w:pPr>
      <w:r w:rsidRPr="00E12AC6">
        <w:rPr>
          <w:b/>
          <w:sz w:val="26"/>
          <w:szCs w:val="26"/>
        </w:rPr>
        <w:t>Раздел/подраздел 14.01 «Дотации на выравнивание бюджетной обеспеченности субъектов Российской Федерации и муниципальных образований»</w:t>
      </w:r>
    </w:p>
    <w:p w:rsidR="00FB6958" w:rsidRPr="00E12AC6" w:rsidRDefault="00FB6958" w:rsidP="00FB6958">
      <w:pPr>
        <w:ind w:firstLine="708"/>
        <w:jc w:val="both"/>
        <w:rPr>
          <w:sz w:val="26"/>
          <w:szCs w:val="26"/>
        </w:rPr>
      </w:pPr>
      <w:r w:rsidRPr="00E12AC6">
        <w:rPr>
          <w:sz w:val="26"/>
          <w:szCs w:val="26"/>
        </w:rPr>
        <w:t>Ра</w:t>
      </w:r>
      <w:r w:rsidR="009547EA">
        <w:rPr>
          <w:sz w:val="26"/>
          <w:szCs w:val="26"/>
        </w:rPr>
        <w:t xml:space="preserve">сходы бюджета района составили </w:t>
      </w:r>
      <w:r w:rsidRPr="00E12AC6">
        <w:rPr>
          <w:sz w:val="26"/>
          <w:szCs w:val="26"/>
        </w:rPr>
        <w:t xml:space="preserve">43 658 000,00 рублей при плановых назначениях 43 658 000,00 рублей, процент выполнения 100,00%. В том числе областные </w:t>
      </w:r>
    </w:p>
    <w:p w:rsidR="00FB6958" w:rsidRPr="00E12AC6" w:rsidRDefault="00FB6958" w:rsidP="00FB6958">
      <w:pPr>
        <w:jc w:val="both"/>
        <w:rPr>
          <w:sz w:val="26"/>
          <w:szCs w:val="26"/>
        </w:rPr>
      </w:pPr>
      <w:r w:rsidRPr="00E12AC6">
        <w:rPr>
          <w:sz w:val="26"/>
          <w:szCs w:val="26"/>
        </w:rPr>
        <w:t xml:space="preserve">6 750 900, 00 руб.) </w:t>
      </w:r>
    </w:p>
    <w:tbl>
      <w:tblPr>
        <w:tblW w:w="96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0"/>
        <w:gridCol w:w="3234"/>
        <w:gridCol w:w="3260"/>
      </w:tblGrid>
      <w:tr w:rsidR="00FB6958" w:rsidRPr="00CD4C83" w:rsidTr="00745A43">
        <w:trPr>
          <w:trHeight w:val="1166"/>
        </w:trPr>
        <w:tc>
          <w:tcPr>
            <w:tcW w:w="3140" w:type="dxa"/>
            <w:shd w:val="clear" w:color="000000" w:fill="FFFFFF"/>
            <w:vAlign w:val="center"/>
            <w:hideMark/>
          </w:tcPr>
          <w:p w:rsidR="00FB6958" w:rsidRPr="00CD4C83" w:rsidRDefault="00FB6958" w:rsidP="00745A43">
            <w:pPr>
              <w:jc w:val="center"/>
              <w:rPr>
                <w:sz w:val="20"/>
                <w:szCs w:val="20"/>
              </w:rPr>
            </w:pPr>
            <w:r w:rsidRPr="00CD4C83">
              <w:rPr>
                <w:sz w:val="20"/>
                <w:szCs w:val="20"/>
              </w:rPr>
              <w:t>Наименование сельского поселения</w:t>
            </w:r>
          </w:p>
        </w:tc>
        <w:tc>
          <w:tcPr>
            <w:tcW w:w="3234" w:type="dxa"/>
            <w:shd w:val="clear" w:color="000000" w:fill="FFFFFF"/>
            <w:vAlign w:val="center"/>
            <w:hideMark/>
          </w:tcPr>
          <w:p w:rsidR="00FB6958" w:rsidRPr="00CD4C83" w:rsidRDefault="00FB6958" w:rsidP="00745A43">
            <w:pPr>
              <w:jc w:val="center"/>
              <w:rPr>
                <w:bCs/>
                <w:sz w:val="20"/>
                <w:szCs w:val="20"/>
              </w:rPr>
            </w:pPr>
            <w:r w:rsidRPr="00CD4C83">
              <w:rPr>
                <w:bCs/>
                <w:sz w:val="20"/>
                <w:szCs w:val="20"/>
              </w:rPr>
              <w:t xml:space="preserve">дотация </w:t>
            </w:r>
            <w:r w:rsidRPr="00CD4C83">
              <w:rPr>
                <w:sz w:val="20"/>
                <w:szCs w:val="20"/>
              </w:rPr>
              <w:t>на выравнивание бюджетной обеспеченности из районного бюджета</w:t>
            </w:r>
          </w:p>
        </w:tc>
        <w:tc>
          <w:tcPr>
            <w:tcW w:w="3260" w:type="dxa"/>
            <w:shd w:val="clear" w:color="000000" w:fill="FFFFFF"/>
            <w:vAlign w:val="center"/>
            <w:hideMark/>
          </w:tcPr>
          <w:p w:rsidR="00FB6958" w:rsidRPr="00CD4C83" w:rsidRDefault="00FB6958" w:rsidP="00745A43">
            <w:pPr>
              <w:jc w:val="center"/>
              <w:rPr>
                <w:bCs/>
                <w:sz w:val="20"/>
                <w:szCs w:val="20"/>
              </w:rPr>
            </w:pPr>
            <w:r w:rsidRPr="00CD4C83">
              <w:rPr>
                <w:bCs/>
                <w:sz w:val="20"/>
                <w:szCs w:val="20"/>
              </w:rPr>
              <w:t xml:space="preserve">дотация </w:t>
            </w:r>
            <w:r w:rsidRPr="00CD4C83">
              <w:rPr>
                <w:sz w:val="20"/>
                <w:szCs w:val="20"/>
              </w:rPr>
              <w:t>на выравнивание бюджетной обеспеченности из субвенции от области</w:t>
            </w:r>
          </w:p>
        </w:tc>
      </w:tr>
      <w:tr w:rsidR="00FB6958" w:rsidRPr="00CD4C83" w:rsidTr="00745A43">
        <w:trPr>
          <w:trHeight w:hRule="exact" w:val="340"/>
        </w:trPr>
        <w:tc>
          <w:tcPr>
            <w:tcW w:w="3140" w:type="dxa"/>
            <w:shd w:val="clear" w:color="000000" w:fill="FFFFFF"/>
            <w:noWrap/>
            <w:vAlign w:val="center"/>
            <w:hideMark/>
          </w:tcPr>
          <w:p w:rsidR="00FB6958" w:rsidRPr="00CD4C83" w:rsidRDefault="00FB6958" w:rsidP="00745A43">
            <w:pPr>
              <w:jc w:val="center"/>
              <w:rPr>
                <w:bCs/>
                <w:sz w:val="20"/>
                <w:szCs w:val="20"/>
              </w:rPr>
            </w:pPr>
            <w:r w:rsidRPr="00CD4C83">
              <w:rPr>
                <w:bCs/>
                <w:sz w:val="20"/>
                <w:szCs w:val="20"/>
              </w:rPr>
              <w:t>Кубенское</w:t>
            </w:r>
          </w:p>
        </w:tc>
        <w:tc>
          <w:tcPr>
            <w:tcW w:w="3234" w:type="dxa"/>
            <w:tcBorders>
              <w:top w:val="single" w:sz="4" w:space="0" w:color="auto"/>
              <w:left w:val="single" w:sz="4" w:space="0" w:color="auto"/>
              <w:bottom w:val="single" w:sz="4" w:space="0" w:color="auto"/>
              <w:right w:val="single" w:sz="4" w:space="0" w:color="auto"/>
            </w:tcBorders>
            <w:shd w:val="clear" w:color="000000" w:fill="FFFFFF"/>
            <w:noWrap/>
          </w:tcPr>
          <w:p w:rsidR="00FB6958" w:rsidRPr="00797325" w:rsidRDefault="00FB6958" w:rsidP="00745A43">
            <w:pPr>
              <w:jc w:val="center"/>
            </w:pPr>
            <w:r w:rsidRPr="00797325">
              <w:t>6 821 800,0</w:t>
            </w:r>
          </w:p>
        </w:tc>
        <w:tc>
          <w:tcPr>
            <w:tcW w:w="3260" w:type="dxa"/>
            <w:tcBorders>
              <w:top w:val="single" w:sz="4" w:space="0" w:color="auto"/>
              <w:left w:val="nil"/>
              <w:bottom w:val="single" w:sz="4" w:space="0" w:color="auto"/>
              <w:right w:val="single" w:sz="4" w:space="0" w:color="auto"/>
            </w:tcBorders>
            <w:shd w:val="clear" w:color="000000" w:fill="FFFFFF"/>
            <w:noWrap/>
          </w:tcPr>
          <w:p w:rsidR="00FB6958" w:rsidRPr="0095028D" w:rsidRDefault="00FB6958" w:rsidP="00745A43">
            <w:pPr>
              <w:jc w:val="center"/>
            </w:pPr>
            <w:r w:rsidRPr="0095028D">
              <w:t>754 900,0</w:t>
            </w:r>
          </w:p>
        </w:tc>
      </w:tr>
      <w:tr w:rsidR="00FB6958" w:rsidRPr="00CD4C83" w:rsidTr="00745A43">
        <w:trPr>
          <w:trHeight w:hRule="exact" w:val="340"/>
        </w:trPr>
        <w:tc>
          <w:tcPr>
            <w:tcW w:w="3140" w:type="dxa"/>
            <w:shd w:val="clear" w:color="000000" w:fill="FFFFFF"/>
            <w:noWrap/>
            <w:vAlign w:val="center"/>
            <w:hideMark/>
          </w:tcPr>
          <w:p w:rsidR="00FB6958" w:rsidRPr="00CD4C83" w:rsidRDefault="00FB6958" w:rsidP="00745A43">
            <w:pPr>
              <w:jc w:val="center"/>
              <w:rPr>
                <w:bCs/>
                <w:sz w:val="20"/>
                <w:szCs w:val="20"/>
              </w:rPr>
            </w:pPr>
            <w:r w:rsidRPr="00CD4C83">
              <w:rPr>
                <w:bCs/>
                <w:sz w:val="20"/>
                <w:szCs w:val="20"/>
              </w:rPr>
              <w:t>Майское</w:t>
            </w:r>
          </w:p>
        </w:tc>
        <w:tc>
          <w:tcPr>
            <w:tcW w:w="3234" w:type="dxa"/>
            <w:tcBorders>
              <w:top w:val="nil"/>
              <w:left w:val="single" w:sz="4" w:space="0" w:color="auto"/>
              <w:bottom w:val="single" w:sz="4" w:space="0" w:color="auto"/>
              <w:right w:val="single" w:sz="4" w:space="0" w:color="auto"/>
            </w:tcBorders>
            <w:shd w:val="clear" w:color="000000" w:fill="FFFFFF"/>
            <w:noWrap/>
          </w:tcPr>
          <w:p w:rsidR="00FB6958" w:rsidRPr="00797325" w:rsidRDefault="00FB6958" w:rsidP="00745A43">
            <w:pPr>
              <w:jc w:val="center"/>
            </w:pPr>
            <w:r w:rsidRPr="00797325">
              <w:t>3 873 700,0</w:t>
            </w:r>
          </w:p>
        </w:tc>
        <w:tc>
          <w:tcPr>
            <w:tcW w:w="3260" w:type="dxa"/>
            <w:tcBorders>
              <w:top w:val="nil"/>
              <w:left w:val="nil"/>
              <w:bottom w:val="single" w:sz="4" w:space="0" w:color="auto"/>
              <w:right w:val="single" w:sz="4" w:space="0" w:color="auto"/>
            </w:tcBorders>
            <w:shd w:val="clear" w:color="000000" w:fill="FFFFFF"/>
            <w:noWrap/>
          </w:tcPr>
          <w:p w:rsidR="00FB6958" w:rsidRPr="0095028D" w:rsidRDefault="00FB6958" w:rsidP="00745A43">
            <w:pPr>
              <w:jc w:val="center"/>
            </w:pPr>
            <w:r w:rsidRPr="0095028D">
              <w:t>946 600,0</w:t>
            </w:r>
          </w:p>
        </w:tc>
      </w:tr>
      <w:tr w:rsidR="00FB6958" w:rsidRPr="00CD4C83" w:rsidTr="00745A43">
        <w:trPr>
          <w:trHeight w:hRule="exact" w:val="340"/>
        </w:trPr>
        <w:tc>
          <w:tcPr>
            <w:tcW w:w="3140" w:type="dxa"/>
            <w:shd w:val="clear" w:color="000000" w:fill="FFFFFF"/>
            <w:noWrap/>
            <w:vAlign w:val="center"/>
            <w:hideMark/>
          </w:tcPr>
          <w:p w:rsidR="00FB6958" w:rsidRPr="00CD4C83" w:rsidRDefault="00FB6958" w:rsidP="00745A43">
            <w:pPr>
              <w:jc w:val="center"/>
              <w:rPr>
                <w:bCs/>
                <w:sz w:val="20"/>
                <w:szCs w:val="20"/>
              </w:rPr>
            </w:pPr>
            <w:r w:rsidRPr="00CD4C83">
              <w:rPr>
                <w:bCs/>
                <w:sz w:val="20"/>
                <w:szCs w:val="20"/>
              </w:rPr>
              <w:t>Новленское</w:t>
            </w:r>
          </w:p>
        </w:tc>
        <w:tc>
          <w:tcPr>
            <w:tcW w:w="3234" w:type="dxa"/>
            <w:tcBorders>
              <w:top w:val="nil"/>
              <w:left w:val="single" w:sz="4" w:space="0" w:color="auto"/>
              <w:bottom w:val="single" w:sz="4" w:space="0" w:color="auto"/>
              <w:right w:val="single" w:sz="4" w:space="0" w:color="auto"/>
            </w:tcBorders>
            <w:shd w:val="clear" w:color="000000" w:fill="FFFFFF"/>
            <w:noWrap/>
          </w:tcPr>
          <w:p w:rsidR="00FB6958" w:rsidRPr="00797325" w:rsidRDefault="00FB6958" w:rsidP="00745A43">
            <w:pPr>
              <w:jc w:val="center"/>
            </w:pPr>
            <w:r w:rsidRPr="00797325">
              <w:t>6 047 200,0</w:t>
            </w:r>
          </w:p>
        </w:tc>
        <w:tc>
          <w:tcPr>
            <w:tcW w:w="3260" w:type="dxa"/>
            <w:tcBorders>
              <w:top w:val="nil"/>
              <w:left w:val="nil"/>
              <w:bottom w:val="single" w:sz="4" w:space="0" w:color="auto"/>
              <w:right w:val="single" w:sz="4" w:space="0" w:color="auto"/>
            </w:tcBorders>
            <w:shd w:val="clear" w:color="000000" w:fill="FFFFFF"/>
            <w:noWrap/>
          </w:tcPr>
          <w:p w:rsidR="00FB6958" w:rsidRPr="0095028D" w:rsidRDefault="00FB6958" w:rsidP="00745A43">
            <w:pPr>
              <w:jc w:val="center"/>
            </w:pPr>
            <w:r w:rsidRPr="0095028D">
              <w:t>423 000,0</w:t>
            </w:r>
          </w:p>
        </w:tc>
      </w:tr>
      <w:tr w:rsidR="00FB6958" w:rsidRPr="00CD4C83" w:rsidTr="00745A43">
        <w:trPr>
          <w:trHeight w:hRule="exact" w:val="340"/>
        </w:trPr>
        <w:tc>
          <w:tcPr>
            <w:tcW w:w="3140" w:type="dxa"/>
            <w:shd w:val="clear" w:color="000000" w:fill="FFFFFF"/>
            <w:noWrap/>
            <w:vAlign w:val="center"/>
            <w:hideMark/>
          </w:tcPr>
          <w:p w:rsidR="00FB6958" w:rsidRPr="00CD4C83" w:rsidRDefault="00FB6958" w:rsidP="00745A43">
            <w:pPr>
              <w:jc w:val="center"/>
              <w:rPr>
                <w:bCs/>
                <w:sz w:val="20"/>
                <w:szCs w:val="20"/>
              </w:rPr>
            </w:pPr>
            <w:r w:rsidRPr="00CD4C83">
              <w:rPr>
                <w:bCs/>
                <w:sz w:val="20"/>
                <w:szCs w:val="20"/>
              </w:rPr>
              <w:t>Подлесное</w:t>
            </w:r>
          </w:p>
        </w:tc>
        <w:tc>
          <w:tcPr>
            <w:tcW w:w="3234" w:type="dxa"/>
            <w:tcBorders>
              <w:top w:val="nil"/>
              <w:left w:val="single" w:sz="4" w:space="0" w:color="auto"/>
              <w:bottom w:val="single" w:sz="4" w:space="0" w:color="auto"/>
              <w:right w:val="single" w:sz="4" w:space="0" w:color="auto"/>
            </w:tcBorders>
            <w:shd w:val="clear" w:color="000000" w:fill="FFFFFF"/>
            <w:noWrap/>
          </w:tcPr>
          <w:p w:rsidR="00FB6958" w:rsidRPr="00797325" w:rsidRDefault="00FB6958" w:rsidP="00745A43">
            <w:pPr>
              <w:jc w:val="center"/>
            </w:pPr>
            <w:r w:rsidRPr="00797325">
              <w:t>3 055 900,0</w:t>
            </w:r>
          </w:p>
        </w:tc>
        <w:tc>
          <w:tcPr>
            <w:tcW w:w="3260" w:type="dxa"/>
            <w:tcBorders>
              <w:top w:val="nil"/>
              <w:left w:val="nil"/>
              <w:bottom w:val="single" w:sz="4" w:space="0" w:color="auto"/>
              <w:right w:val="single" w:sz="4" w:space="0" w:color="auto"/>
            </w:tcBorders>
            <w:shd w:val="clear" w:color="000000" w:fill="FFFFFF"/>
            <w:noWrap/>
          </w:tcPr>
          <w:p w:rsidR="00FB6958" w:rsidRPr="0095028D" w:rsidRDefault="00FB6958" w:rsidP="00745A43">
            <w:pPr>
              <w:jc w:val="center"/>
            </w:pPr>
            <w:r w:rsidRPr="0095028D">
              <w:t>1 048 500,0</w:t>
            </w:r>
          </w:p>
        </w:tc>
      </w:tr>
      <w:tr w:rsidR="00FB6958" w:rsidRPr="00CD4C83" w:rsidTr="00745A43">
        <w:trPr>
          <w:trHeight w:hRule="exact" w:val="340"/>
        </w:trPr>
        <w:tc>
          <w:tcPr>
            <w:tcW w:w="3140" w:type="dxa"/>
            <w:shd w:val="clear" w:color="000000" w:fill="FFFFFF"/>
            <w:noWrap/>
            <w:vAlign w:val="center"/>
            <w:hideMark/>
          </w:tcPr>
          <w:p w:rsidR="00FB6958" w:rsidRPr="00CD4C83" w:rsidRDefault="00FB6958" w:rsidP="00745A43">
            <w:pPr>
              <w:jc w:val="center"/>
              <w:rPr>
                <w:bCs/>
                <w:color w:val="000000"/>
                <w:sz w:val="20"/>
                <w:szCs w:val="20"/>
              </w:rPr>
            </w:pPr>
            <w:r w:rsidRPr="00CD4C83">
              <w:rPr>
                <w:bCs/>
                <w:color w:val="000000"/>
                <w:sz w:val="20"/>
                <w:szCs w:val="20"/>
              </w:rPr>
              <w:t>Прилукское</w:t>
            </w:r>
          </w:p>
        </w:tc>
        <w:tc>
          <w:tcPr>
            <w:tcW w:w="3234" w:type="dxa"/>
            <w:tcBorders>
              <w:top w:val="nil"/>
              <w:left w:val="single" w:sz="4" w:space="0" w:color="auto"/>
              <w:bottom w:val="single" w:sz="4" w:space="0" w:color="auto"/>
              <w:right w:val="single" w:sz="4" w:space="0" w:color="auto"/>
            </w:tcBorders>
            <w:shd w:val="clear" w:color="000000" w:fill="FFFFFF"/>
            <w:noWrap/>
          </w:tcPr>
          <w:p w:rsidR="00FB6958" w:rsidRPr="00797325" w:rsidRDefault="00FB6958" w:rsidP="00745A43">
            <w:pPr>
              <w:jc w:val="center"/>
            </w:pPr>
            <w:r w:rsidRPr="00797325">
              <w:t>0,0</w:t>
            </w:r>
          </w:p>
        </w:tc>
        <w:tc>
          <w:tcPr>
            <w:tcW w:w="3260" w:type="dxa"/>
            <w:tcBorders>
              <w:top w:val="nil"/>
              <w:left w:val="nil"/>
              <w:bottom w:val="single" w:sz="4" w:space="0" w:color="auto"/>
              <w:right w:val="single" w:sz="4" w:space="0" w:color="auto"/>
            </w:tcBorders>
            <w:shd w:val="clear" w:color="000000" w:fill="FFFFFF"/>
            <w:noWrap/>
          </w:tcPr>
          <w:p w:rsidR="00FB6958" w:rsidRPr="0095028D" w:rsidRDefault="00FB6958" w:rsidP="00745A43">
            <w:pPr>
              <w:jc w:val="center"/>
            </w:pPr>
            <w:r w:rsidRPr="0095028D">
              <w:t>288 300,0</w:t>
            </w:r>
          </w:p>
        </w:tc>
      </w:tr>
      <w:tr w:rsidR="00FB6958" w:rsidRPr="00CD4C83" w:rsidTr="00745A43">
        <w:trPr>
          <w:trHeight w:hRule="exact" w:val="340"/>
        </w:trPr>
        <w:tc>
          <w:tcPr>
            <w:tcW w:w="3140" w:type="dxa"/>
            <w:shd w:val="clear" w:color="000000" w:fill="FFFFFF"/>
            <w:noWrap/>
            <w:vAlign w:val="center"/>
            <w:hideMark/>
          </w:tcPr>
          <w:p w:rsidR="00FB6958" w:rsidRPr="00CD4C83" w:rsidRDefault="00FB6958" w:rsidP="00745A43">
            <w:pPr>
              <w:jc w:val="center"/>
              <w:rPr>
                <w:bCs/>
                <w:sz w:val="20"/>
                <w:szCs w:val="20"/>
              </w:rPr>
            </w:pPr>
            <w:r w:rsidRPr="00CD4C83">
              <w:rPr>
                <w:bCs/>
                <w:sz w:val="20"/>
                <w:szCs w:val="20"/>
              </w:rPr>
              <w:t>Семенковское</w:t>
            </w:r>
          </w:p>
        </w:tc>
        <w:tc>
          <w:tcPr>
            <w:tcW w:w="3234" w:type="dxa"/>
            <w:tcBorders>
              <w:top w:val="nil"/>
              <w:left w:val="single" w:sz="4" w:space="0" w:color="auto"/>
              <w:bottom w:val="single" w:sz="4" w:space="0" w:color="auto"/>
              <w:right w:val="single" w:sz="4" w:space="0" w:color="auto"/>
            </w:tcBorders>
            <w:shd w:val="clear" w:color="000000" w:fill="FFFFFF"/>
            <w:noWrap/>
          </w:tcPr>
          <w:p w:rsidR="00FB6958" w:rsidRPr="00797325" w:rsidRDefault="00FB6958" w:rsidP="00745A43">
            <w:pPr>
              <w:jc w:val="center"/>
            </w:pPr>
            <w:r w:rsidRPr="00797325">
              <w:t>2 964 100,0</w:t>
            </w:r>
          </w:p>
        </w:tc>
        <w:tc>
          <w:tcPr>
            <w:tcW w:w="3260" w:type="dxa"/>
            <w:tcBorders>
              <w:top w:val="nil"/>
              <w:left w:val="nil"/>
              <w:bottom w:val="single" w:sz="4" w:space="0" w:color="auto"/>
              <w:right w:val="single" w:sz="4" w:space="0" w:color="auto"/>
            </w:tcBorders>
            <w:shd w:val="clear" w:color="000000" w:fill="FFFFFF"/>
            <w:noWrap/>
          </w:tcPr>
          <w:p w:rsidR="00FB6958" w:rsidRPr="0095028D" w:rsidRDefault="00FB6958" w:rsidP="00745A43">
            <w:pPr>
              <w:jc w:val="center"/>
            </w:pPr>
            <w:r w:rsidRPr="0095028D">
              <w:t>800 900,0</w:t>
            </w:r>
          </w:p>
        </w:tc>
      </w:tr>
      <w:tr w:rsidR="00FB6958" w:rsidRPr="00CD4C83" w:rsidTr="00745A43">
        <w:trPr>
          <w:trHeight w:hRule="exact" w:val="340"/>
        </w:trPr>
        <w:tc>
          <w:tcPr>
            <w:tcW w:w="3140" w:type="dxa"/>
            <w:shd w:val="clear" w:color="000000" w:fill="FFFFFF"/>
            <w:noWrap/>
            <w:vAlign w:val="center"/>
            <w:hideMark/>
          </w:tcPr>
          <w:p w:rsidR="00FB6958" w:rsidRPr="00CD4C83" w:rsidRDefault="00FB6958" w:rsidP="00745A43">
            <w:pPr>
              <w:jc w:val="center"/>
              <w:rPr>
                <w:bCs/>
                <w:sz w:val="20"/>
                <w:szCs w:val="20"/>
              </w:rPr>
            </w:pPr>
            <w:r w:rsidRPr="00CD4C83">
              <w:rPr>
                <w:bCs/>
                <w:sz w:val="20"/>
                <w:szCs w:val="20"/>
              </w:rPr>
              <w:t>Сосновское</w:t>
            </w:r>
          </w:p>
        </w:tc>
        <w:tc>
          <w:tcPr>
            <w:tcW w:w="3234" w:type="dxa"/>
            <w:tcBorders>
              <w:top w:val="nil"/>
              <w:left w:val="single" w:sz="4" w:space="0" w:color="auto"/>
              <w:bottom w:val="single" w:sz="4" w:space="0" w:color="auto"/>
              <w:right w:val="single" w:sz="4" w:space="0" w:color="auto"/>
            </w:tcBorders>
            <w:shd w:val="clear" w:color="000000" w:fill="FFFFFF"/>
            <w:noWrap/>
          </w:tcPr>
          <w:p w:rsidR="00FB6958" w:rsidRPr="00797325" w:rsidRDefault="00FB6958" w:rsidP="00745A43">
            <w:pPr>
              <w:jc w:val="center"/>
            </w:pPr>
            <w:r w:rsidRPr="00797325">
              <w:t>4 889 600,0</w:t>
            </w:r>
          </w:p>
        </w:tc>
        <w:tc>
          <w:tcPr>
            <w:tcW w:w="3260" w:type="dxa"/>
            <w:tcBorders>
              <w:top w:val="nil"/>
              <w:left w:val="nil"/>
              <w:bottom w:val="single" w:sz="4" w:space="0" w:color="auto"/>
              <w:right w:val="single" w:sz="4" w:space="0" w:color="auto"/>
            </w:tcBorders>
            <w:shd w:val="clear" w:color="000000" w:fill="FFFFFF"/>
            <w:noWrap/>
          </w:tcPr>
          <w:p w:rsidR="00FB6958" w:rsidRPr="0095028D" w:rsidRDefault="00FB6958" w:rsidP="00745A43">
            <w:pPr>
              <w:jc w:val="center"/>
            </w:pPr>
            <w:r w:rsidRPr="0095028D">
              <w:t>923 300,0</w:t>
            </w:r>
          </w:p>
        </w:tc>
      </w:tr>
      <w:tr w:rsidR="00FB6958" w:rsidRPr="00CD4C83" w:rsidTr="00745A43">
        <w:trPr>
          <w:trHeight w:hRule="exact" w:val="340"/>
        </w:trPr>
        <w:tc>
          <w:tcPr>
            <w:tcW w:w="3140" w:type="dxa"/>
            <w:shd w:val="clear" w:color="000000" w:fill="FFFFFF"/>
            <w:noWrap/>
            <w:vAlign w:val="center"/>
            <w:hideMark/>
          </w:tcPr>
          <w:p w:rsidR="00FB6958" w:rsidRPr="00CD4C83" w:rsidRDefault="00FB6958" w:rsidP="00745A43">
            <w:pPr>
              <w:jc w:val="center"/>
              <w:rPr>
                <w:bCs/>
                <w:sz w:val="20"/>
                <w:szCs w:val="20"/>
              </w:rPr>
            </w:pPr>
            <w:r w:rsidRPr="00CD4C83">
              <w:rPr>
                <w:bCs/>
                <w:sz w:val="20"/>
                <w:szCs w:val="20"/>
              </w:rPr>
              <w:t>Спасское</w:t>
            </w:r>
          </w:p>
        </w:tc>
        <w:tc>
          <w:tcPr>
            <w:tcW w:w="3234" w:type="dxa"/>
            <w:tcBorders>
              <w:top w:val="nil"/>
              <w:left w:val="single" w:sz="4" w:space="0" w:color="auto"/>
              <w:bottom w:val="single" w:sz="4" w:space="0" w:color="auto"/>
              <w:right w:val="single" w:sz="4" w:space="0" w:color="auto"/>
            </w:tcBorders>
            <w:shd w:val="clear" w:color="000000" w:fill="FFFFFF"/>
            <w:noWrap/>
          </w:tcPr>
          <w:p w:rsidR="00FB6958" w:rsidRPr="00797325" w:rsidRDefault="00FB6958" w:rsidP="00745A43">
            <w:pPr>
              <w:jc w:val="center"/>
            </w:pPr>
            <w:r w:rsidRPr="00797325">
              <w:t>1 576 900,0</w:t>
            </w:r>
          </w:p>
        </w:tc>
        <w:tc>
          <w:tcPr>
            <w:tcW w:w="3260" w:type="dxa"/>
            <w:tcBorders>
              <w:top w:val="nil"/>
              <w:left w:val="nil"/>
              <w:bottom w:val="single" w:sz="4" w:space="0" w:color="auto"/>
              <w:right w:val="single" w:sz="4" w:space="0" w:color="auto"/>
            </w:tcBorders>
            <w:shd w:val="clear" w:color="000000" w:fill="FFFFFF"/>
            <w:noWrap/>
          </w:tcPr>
          <w:p w:rsidR="00FB6958" w:rsidRPr="0095028D" w:rsidRDefault="00FB6958" w:rsidP="00745A43">
            <w:pPr>
              <w:jc w:val="center"/>
            </w:pPr>
            <w:r w:rsidRPr="0095028D">
              <w:t>646 200,0</w:t>
            </w:r>
          </w:p>
        </w:tc>
      </w:tr>
      <w:tr w:rsidR="00FB6958" w:rsidRPr="00CD4C83" w:rsidTr="00745A43">
        <w:trPr>
          <w:trHeight w:hRule="exact" w:val="340"/>
        </w:trPr>
        <w:tc>
          <w:tcPr>
            <w:tcW w:w="3140" w:type="dxa"/>
            <w:shd w:val="clear" w:color="000000" w:fill="FFFFFF"/>
            <w:noWrap/>
            <w:vAlign w:val="center"/>
            <w:hideMark/>
          </w:tcPr>
          <w:p w:rsidR="00FB6958" w:rsidRPr="00CD4C83" w:rsidRDefault="00FB6958" w:rsidP="00745A43">
            <w:pPr>
              <w:jc w:val="center"/>
              <w:rPr>
                <w:bCs/>
                <w:sz w:val="20"/>
                <w:szCs w:val="20"/>
              </w:rPr>
            </w:pPr>
            <w:r w:rsidRPr="00CD4C83">
              <w:rPr>
                <w:bCs/>
                <w:sz w:val="20"/>
                <w:szCs w:val="20"/>
              </w:rPr>
              <w:t>Старосельское</w:t>
            </w:r>
          </w:p>
        </w:tc>
        <w:tc>
          <w:tcPr>
            <w:tcW w:w="3234" w:type="dxa"/>
            <w:tcBorders>
              <w:top w:val="nil"/>
              <w:left w:val="single" w:sz="4" w:space="0" w:color="auto"/>
              <w:bottom w:val="single" w:sz="4" w:space="0" w:color="auto"/>
              <w:right w:val="single" w:sz="4" w:space="0" w:color="auto"/>
            </w:tcBorders>
            <w:shd w:val="clear" w:color="000000" w:fill="FFFFFF"/>
            <w:noWrap/>
          </w:tcPr>
          <w:p w:rsidR="00FB6958" w:rsidRPr="00797325" w:rsidRDefault="00FB6958" w:rsidP="00745A43">
            <w:pPr>
              <w:jc w:val="center"/>
            </w:pPr>
            <w:r w:rsidRPr="00797325">
              <w:t>3 281 900,0</w:t>
            </w:r>
          </w:p>
        </w:tc>
        <w:tc>
          <w:tcPr>
            <w:tcW w:w="3260" w:type="dxa"/>
            <w:tcBorders>
              <w:top w:val="nil"/>
              <w:left w:val="nil"/>
              <w:bottom w:val="single" w:sz="4" w:space="0" w:color="auto"/>
              <w:right w:val="single" w:sz="4" w:space="0" w:color="auto"/>
            </w:tcBorders>
            <w:shd w:val="clear" w:color="000000" w:fill="FFFFFF"/>
            <w:noWrap/>
          </w:tcPr>
          <w:p w:rsidR="00FB6958" w:rsidRPr="0095028D" w:rsidRDefault="00FB6958" w:rsidP="00745A43">
            <w:pPr>
              <w:jc w:val="center"/>
            </w:pPr>
            <w:r w:rsidRPr="0095028D">
              <w:t>376 100,0</w:t>
            </w:r>
          </w:p>
        </w:tc>
      </w:tr>
      <w:tr w:rsidR="00FB6958" w:rsidRPr="00CD4C83" w:rsidTr="00745A43">
        <w:trPr>
          <w:trHeight w:hRule="exact" w:val="340"/>
        </w:trPr>
        <w:tc>
          <w:tcPr>
            <w:tcW w:w="3140" w:type="dxa"/>
            <w:shd w:val="clear" w:color="000000" w:fill="FFFFFF"/>
            <w:noWrap/>
            <w:vAlign w:val="center"/>
            <w:hideMark/>
          </w:tcPr>
          <w:p w:rsidR="00FB6958" w:rsidRPr="00CD4C83" w:rsidRDefault="00FB6958" w:rsidP="00745A43">
            <w:pPr>
              <w:jc w:val="center"/>
              <w:rPr>
                <w:bCs/>
                <w:sz w:val="20"/>
                <w:szCs w:val="20"/>
              </w:rPr>
            </w:pPr>
            <w:r w:rsidRPr="00CD4C83">
              <w:rPr>
                <w:bCs/>
                <w:sz w:val="20"/>
                <w:szCs w:val="20"/>
              </w:rPr>
              <w:t>Федотовское</w:t>
            </w:r>
          </w:p>
        </w:tc>
        <w:tc>
          <w:tcPr>
            <w:tcW w:w="3234" w:type="dxa"/>
            <w:tcBorders>
              <w:top w:val="nil"/>
              <w:left w:val="single" w:sz="4" w:space="0" w:color="auto"/>
              <w:bottom w:val="single" w:sz="4" w:space="0" w:color="auto"/>
              <w:right w:val="single" w:sz="4" w:space="0" w:color="auto"/>
            </w:tcBorders>
            <w:shd w:val="clear" w:color="000000" w:fill="FFFFFF"/>
            <w:noWrap/>
          </w:tcPr>
          <w:p w:rsidR="00FB6958" w:rsidRDefault="00FB6958" w:rsidP="00745A43">
            <w:pPr>
              <w:jc w:val="center"/>
            </w:pPr>
            <w:r w:rsidRPr="00797325">
              <w:t>4 396 000,0</w:t>
            </w:r>
          </w:p>
        </w:tc>
        <w:tc>
          <w:tcPr>
            <w:tcW w:w="3260" w:type="dxa"/>
            <w:tcBorders>
              <w:top w:val="nil"/>
              <w:left w:val="nil"/>
              <w:bottom w:val="single" w:sz="4" w:space="0" w:color="auto"/>
              <w:right w:val="single" w:sz="4" w:space="0" w:color="auto"/>
            </w:tcBorders>
            <w:shd w:val="clear" w:color="000000" w:fill="FFFFFF"/>
            <w:noWrap/>
          </w:tcPr>
          <w:p w:rsidR="00FB6958" w:rsidRDefault="00FB6958" w:rsidP="00745A43">
            <w:pPr>
              <w:jc w:val="center"/>
            </w:pPr>
            <w:r w:rsidRPr="0095028D">
              <w:t>543 100,0</w:t>
            </w:r>
          </w:p>
        </w:tc>
      </w:tr>
      <w:tr w:rsidR="00FB6958" w:rsidRPr="00CD4C83" w:rsidTr="00745A43">
        <w:trPr>
          <w:trHeight w:hRule="exact" w:val="340"/>
        </w:trPr>
        <w:tc>
          <w:tcPr>
            <w:tcW w:w="3140" w:type="dxa"/>
            <w:shd w:val="clear" w:color="000000" w:fill="FFFFFF"/>
            <w:noWrap/>
            <w:vAlign w:val="center"/>
            <w:hideMark/>
          </w:tcPr>
          <w:p w:rsidR="00FB6958" w:rsidRPr="00CD4C83" w:rsidRDefault="00FB6958" w:rsidP="00745A43">
            <w:pPr>
              <w:jc w:val="center"/>
              <w:rPr>
                <w:bCs/>
                <w:sz w:val="20"/>
                <w:szCs w:val="20"/>
              </w:rPr>
            </w:pPr>
            <w:r w:rsidRPr="00CD4C83">
              <w:rPr>
                <w:bCs/>
                <w:sz w:val="20"/>
                <w:szCs w:val="20"/>
              </w:rPr>
              <w:t>Итого:</w:t>
            </w:r>
          </w:p>
        </w:tc>
        <w:tc>
          <w:tcPr>
            <w:tcW w:w="3234" w:type="dxa"/>
            <w:tcBorders>
              <w:top w:val="nil"/>
              <w:left w:val="single" w:sz="4" w:space="0" w:color="auto"/>
              <w:bottom w:val="single" w:sz="4" w:space="0" w:color="auto"/>
              <w:right w:val="single" w:sz="4" w:space="0" w:color="auto"/>
            </w:tcBorders>
            <w:shd w:val="clear" w:color="000000" w:fill="FFFFFF"/>
            <w:noWrap/>
            <w:vAlign w:val="center"/>
          </w:tcPr>
          <w:p w:rsidR="00FB6958" w:rsidRDefault="00FB6958" w:rsidP="00745A43">
            <w:pPr>
              <w:jc w:val="center"/>
              <w:rPr>
                <w:b/>
                <w:bCs/>
              </w:rPr>
            </w:pPr>
            <w:r w:rsidRPr="005463B5">
              <w:rPr>
                <w:b/>
                <w:bCs/>
              </w:rPr>
              <w:t>36 907 100,0</w:t>
            </w:r>
          </w:p>
        </w:tc>
        <w:tc>
          <w:tcPr>
            <w:tcW w:w="3260" w:type="dxa"/>
            <w:tcBorders>
              <w:top w:val="nil"/>
              <w:left w:val="nil"/>
              <w:bottom w:val="single" w:sz="4" w:space="0" w:color="auto"/>
              <w:right w:val="single" w:sz="4" w:space="0" w:color="auto"/>
            </w:tcBorders>
            <w:shd w:val="clear" w:color="000000" w:fill="FFFFFF"/>
            <w:noWrap/>
            <w:vAlign w:val="center"/>
          </w:tcPr>
          <w:p w:rsidR="00FB6958" w:rsidRDefault="00FB6958" w:rsidP="00745A43">
            <w:pPr>
              <w:jc w:val="center"/>
              <w:rPr>
                <w:b/>
                <w:bCs/>
              </w:rPr>
            </w:pPr>
            <w:r w:rsidRPr="005463B5">
              <w:rPr>
                <w:b/>
                <w:bCs/>
              </w:rPr>
              <w:t>6 750 900,0</w:t>
            </w:r>
          </w:p>
        </w:tc>
      </w:tr>
    </w:tbl>
    <w:p w:rsidR="00FB6958" w:rsidRPr="00542CAE" w:rsidRDefault="00FB6958" w:rsidP="00FB6958">
      <w:pPr>
        <w:jc w:val="both"/>
        <w:rPr>
          <w:sz w:val="26"/>
          <w:szCs w:val="26"/>
        </w:rPr>
      </w:pPr>
    </w:p>
    <w:p w:rsidR="00FB6958" w:rsidRPr="00E12AC6" w:rsidRDefault="00FB6958" w:rsidP="00FB6958">
      <w:pPr>
        <w:jc w:val="center"/>
        <w:rPr>
          <w:b/>
          <w:sz w:val="26"/>
          <w:szCs w:val="26"/>
        </w:rPr>
      </w:pPr>
      <w:r w:rsidRPr="00E12AC6">
        <w:rPr>
          <w:b/>
          <w:sz w:val="26"/>
          <w:szCs w:val="26"/>
        </w:rPr>
        <w:t>Раздел/подраздел 14.02 «Иные дотации»</w:t>
      </w:r>
    </w:p>
    <w:p w:rsidR="00FB6958" w:rsidRPr="00E12AC6" w:rsidRDefault="00FB6958" w:rsidP="00FB6958">
      <w:pPr>
        <w:ind w:firstLine="708"/>
        <w:jc w:val="both"/>
        <w:rPr>
          <w:sz w:val="26"/>
          <w:szCs w:val="26"/>
        </w:rPr>
      </w:pPr>
      <w:r w:rsidRPr="00E12AC6">
        <w:rPr>
          <w:sz w:val="26"/>
          <w:szCs w:val="26"/>
        </w:rPr>
        <w:t>Расходы бюджета района составили 72 495 940,00 р</w:t>
      </w:r>
      <w:r w:rsidR="009547EA">
        <w:rPr>
          <w:sz w:val="26"/>
          <w:szCs w:val="26"/>
        </w:rPr>
        <w:t xml:space="preserve">ублей при плановых назначениях </w:t>
      </w:r>
      <w:r w:rsidRPr="00E12AC6">
        <w:rPr>
          <w:sz w:val="26"/>
          <w:szCs w:val="26"/>
        </w:rPr>
        <w:t xml:space="preserve">72 495 940,00 рублей, процент выполнения 100,0%. </w:t>
      </w:r>
    </w:p>
    <w:p w:rsidR="00FB6958" w:rsidRPr="00E12AC6" w:rsidRDefault="00FB6958" w:rsidP="00FB6958">
      <w:pPr>
        <w:ind w:firstLine="708"/>
        <w:jc w:val="both"/>
        <w:rPr>
          <w:sz w:val="26"/>
          <w:szCs w:val="26"/>
        </w:rPr>
      </w:pPr>
    </w:p>
    <w:tbl>
      <w:tblPr>
        <w:tblW w:w="96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0"/>
        <w:gridCol w:w="3234"/>
        <w:gridCol w:w="3260"/>
      </w:tblGrid>
      <w:tr w:rsidR="00FB6958" w:rsidRPr="00CD4C83" w:rsidTr="0062638E">
        <w:trPr>
          <w:trHeight w:val="704"/>
        </w:trPr>
        <w:tc>
          <w:tcPr>
            <w:tcW w:w="3140" w:type="dxa"/>
            <w:shd w:val="clear" w:color="000000" w:fill="FFFFFF"/>
            <w:vAlign w:val="center"/>
            <w:hideMark/>
          </w:tcPr>
          <w:p w:rsidR="00FB6958" w:rsidRPr="00CD4C83" w:rsidRDefault="00FB6958" w:rsidP="00745A43">
            <w:pPr>
              <w:jc w:val="center"/>
              <w:rPr>
                <w:sz w:val="20"/>
                <w:szCs w:val="20"/>
              </w:rPr>
            </w:pPr>
            <w:r w:rsidRPr="00CD4C83">
              <w:rPr>
                <w:sz w:val="20"/>
                <w:szCs w:val="20"/>
              </w:rPr>
              <w:t>Наименование сельского поселения</w:t>
            </w:r>
          </w:p>
        </w:tc>
        <w:tc>
          <w:tcPr>
            <w:tcW w:w="3234" w:type="dxa"/>
            <w:shd w:val="clear" w:color="000000" w:fill="FFFFFF"/>
            <w:vAlign w:val="center"/>
            <w:hideMark/>
          </w:tcPr>
          <w:p w:rsidR="00FB6958" w:rsidRPr="00F84489" w:rsidRDefault="00FB6958" w:rsidP="00745A43">
            <w:pPr>
              <w:jc w:val="center"/>
              <w:rPr>
                <w:sz w:val="20"/>
                <w:szCs w:val="20"/>
              </w:rPr>
            </w:pPr>
            <w:r w:rsidRPr="00CD4C83">
              <w:rPr>
                <w:bCs/>
                <w:sz w:val="20"/>
                <w:szCs w:val="20"/>
              </w:rPr>
              <w:t xml:space="preserve">дотация </w:t>
            </w:r>
            <w:r>
              <w:rPr>
                <w:sz w:val="20"/>
                <w:szCs w:val="20"/>
              </w:rPr>
              <w:t>на сбалансированность</w:t>
            </w:r>
          </w:p>
        </w:tc>
        <w:tc>
          <w:tcPr>
            <w:tcW w:w="3260" w:type="dxa"/>
            <w:shd w:val="clear" w:color="000000" w:fill="FFFFFF"/>
            <w:vAlign w:val="center"/>
            <w:hideMark/>
          </w:tcPr>
          <w:p w:rsidR="00FB6958" w:rsidRPr="00CD4C83" w:rsidRDefault="00FB6958" w:rsidP="00745A43">
            <w:pPr>
              <w:jc w:val="center"/>
              <w:rPr>
                <w:bCs/>
                <w:sz w:val="20"/>
                <w:szCs w:val="20"/>
              </w:rPr>
            </w:pPr>
            <w:r w:rsidRPr="00CD4C83">
              <w:rPr>
                <w:bCs/>
                <w:sz w:val="20"/>
                <w:szCs w:val="20"/>
              </w:rPr>
              <w:t xml:space="preserve">дотация </w:t>
            </w:r>
            <w:r w:rsidRPr="00CD4C83">
              <w:rPr>
                <w:sz w:val="20"/>
                <w:szCs w:val="20"/>
              </w:rPr>
              <w:t xml:space="preserve">на </w:t>
            </w:r>
            <w:r>
              <w:rPr>
                <w:sz w:val="20"/>
                <w:szCs w:val="20"/>
              </w:rPr>
              <w:t>обеспечение повышения оплаты труда</w:t>
            </w:r>
          </w:p>
        </w:tc>
      </w:tr>
      <w:tr w:rsidR="00FB6958" w:rsidRPr="00CD4C83" w:rsidTr="00745A43">
        <w:trPr>
          <w:trHeight w:hRule="exact" w:val="340"/>
        </w:trPr>
        <w:tc>
          <w:tcPr>
            <w:tcW w:w="3140" w:type="dxa"/>
            <w:shd w:val="clear" w:color="000000" w:fill="FFFFFF"/>
            <w:noWrap/>
            <w:vAlign w:val="center"/>
            <w:hideMark/>
          </w:tcPr>
          <w:p w:rsidR="00FB6958" w:rsidRPr="00CD4C83" w:rsidRDefault="00FB6958" w:rsidP="00745A43">
            <w:pPr>
              <w:jc w:val="center"/>
              <w:rPr>
                <w:bCs/>
                <w:sz w:val="20"/>
                <w:szCs w:val="20"/>
              </w:rPr>
            </w:pPr>
            <w:r w:rsidRPr="00CD4C83">
              <w:rPr>
                <w:bCs/>
                <w:sz w:val="20"/>
                <w:szCs w:val="20"/>
              </w:rPr>
              <w:t>Кубенское</w:t>
            </w:r>
          </w:p>
        </w:tc>
        <w:tc>
          <w:tcPr>
            <w:tcW w:w="3234" w:type="dxa"/>
            <w:tcBorders>
              <w:top w:val="single" w:sz="4" w:space="0" w:color="000000"/>
              <w:left w:val="single" w:sz="4" w:space="0" w:color="000000"/>
              <w:bottom w:val="single" w:sz="4" w:space="0" w:color="000000"/>
              <w:right w:val="single" w:sz="4" w:space="0" w:color="000000"/>
            </w:tcBorders>
            <w:shd w:val="clear" w:color="000000" w:fill="FFFFFF"/>
            <w:noWrap/>
          </w:tcPr>
          <w:p w:rsidR="00FB6958" w:rsidRPr="000D2241" w:rsidRDefault="00FB6958" w:rsidP="00745A43">
            <w:pPr>
              <w:jc w:val="center"/>
            </w:pPr>
            <w:r w:rsidRPr="000D2241">
              <w:t>1 620 500,0</w:t>
            </w:r>
          </w:p>
        </w:tc>
        <w:tc>
          <w:tcPr>
            <w:tcW w:w="3260" w:type="dxa"/>
            <w:tcBorders>
              <w:top w:val="single" w:sz="4" w:space="0" w:color="auto"/>
              <w:left w:val="single" w:sz="4" w:space="0" w:color="auto"/>
              <w:bottom w:val="single" w:sz="4" w:space="0" w:color="auto"/>
              <w:right w:val="single" w:sz="4" w:space="0" w:color="auto"/>
            </w:tcBorders>
            <w:shd w:val="clear" w:color="000000" w:fill="FFFFFF"/>
            <w:noWrap/>
          </w:tcPr>
          <w:p w:rsidR="00FB6958" w:rsidRPr="00324252" w:rsidRDefault="00FB6958" w:rsidP="00745A43">
            <w:pPr>
              <w:jc w:val="center"/>
            </w:pPr>
            <w:r w:rsidRPr="00324252">
              <w:t>3 873 900,0</w:t>
            </w:r>
          </w:p>
        </w:tc>
      </w:tr>
      <w:tr w:rsidR="00FB6958" w:rsidRPr="00CD4C83" w:rsidTr="00745A43">
        <w:trPr>
          <w:trHeight w:hRule="exact" w:val="340"/>
        </w:trPr>
        <w:tc>
          <w:tcPr>
            <w:tcW w:w="3140" w:type="dxa"/>
            <w:shd w:val="clear" w:color="000000" w:fill="FFFFFF"/>
            <w:noWrap/>
            <w:vAlign w:val="center"/>
            <w:hideMark/>
          </w:tcPr>
          <w:p w:rsidR="00FB6958" w:rsidRPr="00CD4C83" w:rsidRDefault="00FB6958" w:rsidP="00745A43">
            <w:pPr>
              <w:jc w:val="center"/>
              <w:rPr>
                <w:bCs/>
                <w:sz w:val="20"/>
                <w:szCs w:val="20"/>
              </w:rPr>
            </w:pPr>
            <w:r w:rsidRPr="00CD4C83">
              <w:rPr>
                <w:bCs/>
                <w:sz w:val="20"/>
                <w:szCs w:val="20"/>
              </w:rPr>
              <w:t>Майское</w:t>
            </w:r>
          </w:p>
        </w:tc>
        <w:tc>
          <w:tcPr>
            <w:tcW w:w="3234" w:type="dxa"/>
            <w:tcBorders>
              <w:top w:val="nil"/>
              <w:left w:val="single" w:sz="4" w:space="0" w:color="000000"/>
              <w:bottom w:val="single" w:sz="4" w:space="0" w:color="000000"/>
              <w:right w:val="single" w:sz="4" w:space="0" w:color="000000"/>
            </w:tcBorders>
            <w:shd w:val="clear" w:color="000000" w:fill="FFFFFF"/>
            <w:noWrap/>
          </w:tcPr>
          <w:p w:rsidR="00FB6958" w:rsidRPr="000D2241" w:rsidRDefault="00FB6958" w:rsidP="00745A43">
            <w:pPr>
              <w:jc w:val="center"/>
            </w:pPr>
            <w:r w:rsidRPr="000D2241">
              <w:t>1 544 400,0</w:t>
            </w:r>
          </w:p>
        </w:tc>
        <w:tc>
          <w:tcPr>
            <w:tcW w:w="3260" w:type="dxa"/>
            <w:tcBorders>
              <w:top w:val="nil"/>
              <w:left w:val="single" w:sz="4" w:space="0" w:color="auto"/>
              <w:bottom w:val="single" w:sz="4" w:space="0" w:color="auto"/>
              <w:right w:val="single" w:sz="4" w:space="0" w:color="auto"/>
            </w:tcBorders>
            <w:shd w:val="clear" w:color="000000" w:fill="FFFFFF"/>
            <w:noWrap/>
          </w:tcPr>
          <w:p w:rsidR="00FB6958" w:rsidRPr="00324252" w:rsidRDefault="00FB6958" w:rsidP="00745A43">
            <w:pPr>
              <w:jc w:val="center"/>
            </w:pPr>
            <w:r w:rsidRPr="00324252">
              <w:t>3 374 090,0</w:t>
            </w:r>
          </w:p>
        </w:tc>
      </w:tr>
      <w:tr w:rsidR="00FB6958" w:rsidRPr="00CD4C83" w:rsidTr="00745A43">
        <w:trPr>
          <w:trHeight w:hRule="exact" w:val="340"/>
        </w:trPr>
        <w:tc>
          <w:tcPr>
            <w:tcW w:w="3140" w:type="dxa"/>
            <w:shd w:val="clear" w:color="000000" w:fill="FFFFFF"/>
            <w:noWrap/>
            <w:vAlign w:val="center"/>
            <w:hideMark/>
          </w:tcPr>
          <w:p w:rsidR="00FB6958" w:rsidRPr="00CD4C83" w:rsidRDefault="00FB6958" w:rsidP="00745A43">
            <w:pPr>
              <w:jc w:val="center"/>
              <w:rPr>
                <w:bCs/>
                <w:sz w:val="20"/>
                <w:szCs w:val="20"/>
              </w:rPr>
            </w:pPr>
            <w:r w:rsidRPr="00CD4C83">
              <w:rPr>
                <w:bCs/>
                <w:sz w:val="20"/>
                <w:szCs w:val="20"/>
              </w:rPr>
              <w:t>Новленское</w:t>
            </w:r>
          </w:p>
        </w:tc>
        <w:tc>
          <w:tcPr>
            <w:tcW w:w="3234" w:type="dxa"/>
            <w:tcBorders>
              <w:top w:val="nil"/>
              <w:left w:val="single" w:sz="4" w:space="0" w:color="000000"/>
              <w:bottom w:val="single" w:sz="4" w:space="0" w:color="000000"/>
              <w:right w:val="single" w:sz="4" w:space="0" w:color="000000"/>
            </w:tcBorders>
            <w:shd w:val="clear" w:color="000000" w:fill="FFFFFF"/>
            <w:noWrap/>
          </w:tcPr>
          <w:p w:rsidR="00FB6958" w:rsidRPr="000D2241" w:rsidRDefault="00FB6958" w:rsidP="00745A43">
            <w:pPr>
              <w:jc w:val="center"/>
            </w:pPr>
            <w:r w:rsidRPr="000D2241">
              <w:t>2 965 900,0</w:t>
            </w:r>
          </w:p>
        </w:tc>
        <w:tc>
          <w:tcPr>
            <w:tcW w:w="3260" w:type="dxa"/>
            <w:tcBorders>
              <w:top w:val="nil"/>
              <w:left w:val="single" w:sz="4" w:space="0" w:color="auto"/>
              <w:bottom w:val="single" w:sz="4" w:space="0" w:color="auto"/>
              <w:right w:val="single" w:sz="4" w:space="0" w:color="auto"/>
            </w:tcBorders>
            <w:shd w:val="clear" w:color="000000" w:fill="FFFFFF"/>
            <w:noWrap/>
          </w:tcPr>
          <w:p w:rsidR="00FB6958" w:rsidRPr="00324252" w:rsidRDefault="00FB6958" w:rsidP="00745A43">
            <w:pPr>
              <w:jc w:val="center"/>
            </w:pPr>
            <w:r w:rsidRPr="00324252">
              <w:t>2 959 990,0</w:t>
            </w:r>
          </w:p>
        </w:tc>
      </w:tr>
      <w:tr w:rsidR="00FB6958" w:rsidRPr="00CD4C83" w:rsidTr="00745A43">
        <w:trPr>
          <w:trHeight w:hRule="exact" w:val="340"/>
        </w:trPr>
        <w:tc>
          <w:tcPr>
            <w:tcW w:w="3140" w:type="dxa"/>
            <w:shd w:val="clear" w:color="000000" w:fill="FFFFFF"/>
            <w:noWrap/>
            <w:vAlign w:val="center"/>
            <w:hideMark/>
          </w:tcPr>
          <w:p w:rsidR="00FB6958" w:rsidRPr="00CD4C83" w:rsidRDefault="00FB6958" w:rsidP="00745A43">
            <w:pPr>
              <w:jc w:val="center"/>
              <w:rPr>
                <w:bCs/>
                <w:sz w:val="20"/>
                <w:szCs w:val="20"/>
              </w:rPr>
            </w:pPr>
            <w:r w:rsidRPr="00CD4C83">
              <w:rPr>
                <w:bCs/>
                <w:sz w:val="20"/>
                <w:szCs w:val="20"/>
              </w:rPr>
              <w:lastRenderedPageBreak/>
              <w:t>Подлесное</w:t>
            </w:r>
          </w:p>
        </w:tc>
        <w:tc>
          <w:tcPr>
            <w:tcW w:w="3234" w:type="dxa"/>
            <w:tcBorders>
              <w:top w:val="nil"/>
              <w:left w:val="single" w:sz="4" w:space="0" w:color="000000"/>
              <w:bottom w:val="single" w:sz="4" w:space="0" w:color="000000"/>
              <w:right w:val="single" w:sz="4" w:space="0" w:color="000000"/>
            </w:tcBorders>
            <w:shd w:val="clear" w:color="000000" w:fill="FFFFFF"/>
            <w:noWrap/>
          </w:tcPr>
          <w:p w:rsidR="00FB6958" w:rsidRPr="000D2241" w:rsidRDefault="00FB6958" w:rsidP="00745A43">
            <w:pPr>
              <w:jc w:val="center"/>
            </w:pPr>
            <w:r w:rsidRPr="000D2241">
              <w:t>14 868 800,0</w:t>
            </w:r>
          </w:p>
        </w:tc>
        <w:tc>
          <w:tcPr>
            <w:tcW w:w="3260" w:type="dxa"/>
            <w:tcBorders>
              <w:top w:val="nil"/>
              <w:left w:val="single" w:sz="4" w:space="0" w:color="auto"/>
              <w:bottom w:val="single" w:sz="4" w:space="0" w:color="auto"/>
              <w:right w:val="single" w:sz="4" w:space="0" w:color="auto"/>
            </w:tcBorders>
            <w:shd w:val="clear" w:color="000000" w:fill="FFFFFF"/>
            <w:noWrap/>
          </w:tcPr>
          <w:p w:rsidR="00FB6958" w:rsidRPr="00324252" w:rsidRDefault="00FB6958" w:rsidP="00745A43">
            <w:pPr>
              <w:jc w:val="center"/>
            </w:pPr>
            <w:r w:rsidRPr="00324252">
              <w:t>4 671 050,0</w:t>
            </w:r>
          </w:p>
        </w:tc>
      </w:tr>
      <w:tr w:rsidR="00FB6958" w:rsidRPr="00CD4C83" w:rsidTr="00745A43">
        <w:trPr>
          <w:trHeight w:hRule="exact" w:val="340"/>
        </w:trPr>
        <w:tc>
          <w:tcPr>
            <w:tcW w:w="3140" w:type="dxa"/>
            <w:shd w:val="clear" w:color="000000" w:fill="FFFFFF"/>
            <w:noWrap/>
            <w:vAlign w:val="center"/>
            <w:hideMark/>
          </w:tcPr>
          <w:p w:rsidR="00FB6958" w:rsidRPr="00CD4C83" w:rsidRDefault="00FB6958" w:rsidP="00745A43">
            <w:pPr>
              <w:jc w:val="center"/>
              <w:rPr>
                <w:bCs/>
                <w:color w:val="000000"/>
                <w:sz w:val="20"/>
                <w:szCs w:val="20"/>
              </w:rPr>
            </w:pPr>
            <w:r w:rsidRPr="00CD4C83">
              <w:rPr>
                <w:bCs/>
                <w:color w:val="000000"/>
                <w:sz w:val="20"/>
                <w:szCs w:val="20"/>
              </w:rPr>
              <w:t>Прилукское</w:t>
            </w:r>
          </w:p>
        </w:tc>
        <w:tc>
          <w:tcPr>
            <w:tcW w:w="3234" w:type="dxa"/>
            <w:tcBorders>
              <w:top w:val="nil"/>
              <w:left w:val="single" w:sz="4" w:space="0" w:color="000000"/>
              <w:bottom w:val="single" w:sz="4" w:space="0" w:color="000000"/>
              <w:right w:val="single" w:sz="4" w:space="0" w:color="000000"/>
            </w:tcBorders>
            <w:shd w:val="clear" w:color="000000" w:fill="FFFFFF"/>
            <w:noWrap/>
          </w:tcPr>
          <w:p w:rsidR="00FB6958" w:rsidRPr="000D2241" w:rsidRDefault="00FB6958" w:rsidP="00745A43">
            <w:pPr>
              <w:jc w:val="center"/>
            </w:pPr>
            <w:r w:rsidRPr="000D2241">
              <w:t>857 800,0</w:t>
            </w:r>
          </w:p>
        </w:tc>
        <w:tc>
          <w:tcPr>
            <w:tcW w:w="3260" w:type="dxa"/>
            <w:tcBorders>
              <w:top w:val="nil"/>
              <w:left w:val="single" w:sz="4" w:space="0" w:color="auto"/>
              <w:bottom w:val="single" w:sz="4" w:space="0" w:color="auto"/>
              <w:right w:val="single" w:sz="4" w:space="0" w:color="auto"/>
            </w:tcBorders>
            <w:shd w:val="clear" w:color="000000" w:fill="FFFFFF"/>
            <w:noWrap/>
          </w:tcPr>
          <w:p w:rsidR="00FB6958" w:rsidRPr="00324252" w:rsidRDefault="00FB6958" w:rsidP="00745A43">
            <w:pPr>
              <w:jc w:val="center"/>
            </w:pPr>
            <w:r w:rsidRPr="00324252">
              <w:t>2 255 310,0</w:t>
            </w:r>
          </w:p>
        </w:tc>
      </w:tr>
      <w:tr w:rsidR="00FB6958" w:rsidRPr="00CD4C83" w:rsidTr="00745A43">
        <w:trPr>
          <w:trHeight w:hRule="exact" w:val="340"/>
        </w:trPr>
        <w:tc>
          <w:tcPr>
            <w:tcW w:w="3140" w:type="dxa"/>
            <w:shd w:val="clear" w:color="000000" w:fill="FFFFFF"/>
            <w:noWrap/>
            <w:vAlign w:val="center"/>
            <w:hideMark/>
          </w:tcPr>
          <w:p w:rsidR="00FB6958" w:rsidRPr="00CD4C83" w:rsidRDefault="00FB6958" w:rsidP="00745A43">
            <w:pPr>
              <w:jc w:val="center"/>
              <w:rPr>
                <w:bCs/>
                <w:sz w:val="20"/>
                <w:szCs w:val="20"/>
              </w:rPr>
            </w:pPr>
            <w:r w:rsidRPr="00CD4C83">
              <w:rPr>
                <w:bCs/>
                <w:sz w:val="20"/>
                <w:szCs w:val="20"/>
              </w:rPr>
              <w:t>Семенковское</w:t>
            </w:r>
          </w:p>
        </w:tc>
        <w:tc>
          <w:tcPr>
            <w:tcW w:w="3234" w:type="dxa"/>
            <w:tcBorders>
              <w:top w:val="nil"/>
              <w:left w:val="single" w:sz="4" w:space="0" w:color="000000"/>
              <w:bottom w:val="single" w:sz="4" w:space="0" w:color="000000"/>
              <w:right w:val="single" w:sz="4" w:space="0" w:color="000000"/>
            </w:tcBorders>
            <w:shd w:val="clear" w:color="000000" w:fill="FFFFFF"/>
            <w:noWrap/>
          </w:tcPr>
          <w:p w:rsidR="00FB6958" w:rsidRPr="000D2241" w:rsidRDefault="00FB6958" w:rsidP="00745A43">
            <w:pPr>
              <w:jc w:val="center"/>
            </w:pPr>
            <w:r w:rsidRPr="000D2241">
              <w:t>3 975 200,0</w:t>
            </w:r>
          </w:p>
        </w:tc>
        <w:tc>
          <w:tcPr>
            <w:tcW w:w="3260" w:type="dxa"/>
            <w:tcBorders>
              <w:top w:val="nil"/>
              <w:left w:val="single" w:sz="4" w:space="0" w:color="auto"/>
              <w:bottom w:val="single" w:sz="4" w:space="0" w:color="auto"/>
              <w:right w:val="single" w:sz="4" w:space="0" w:color="auto"/>
            </w:tcBorders>
            <w:shd w:val="clear" w:color="000000" w:fill="FFFFFF"/>
            <w:noWrap/>
          </w:tcPr>
          <w:p w:rsidR="00FB6958" w:rsidRPr="00324252" w:rsidRDefault="00FB6958" w:rsidP="00745A43">
            <w:pPr>
              <w:jc w:val="center"/>
            </w:pPr>
            <w:r w:rsidRPr="00324252">
              <w:t>2 934 250,0</w:t>
            </w:r>
          </w:p>
        </w:tc>
      </w:tr>
      <w:tr w:rsidR="00FB6958" w:rsidRPr="00CD4C83" w:rsidTr="00745A43">
        <w:trPr>
          <w:trHeight w:hRule="exact" w:val="340"/>
        </w:trPr>
        <w:tc>
          <w:tcPr>
            <w:tcW w:w="3140" w:type="dxa"/>
            <w:shd w:val="clear" w:color="000000" w:fill="FFFFFF"/>
            <w:noWrap/>
            <w:vAlign w:val="center"/>
            <w:hideMark/>
          </w:tcPr>
          <w:p w:rsidR="00FB6958" w:rsidRPr="00CD4C83" w:rsidRDefault="00FB6958" w:rsidP="00745A43">
            <w:pPr>
              <w:jc w:val="center"/>
              <w:rPr>
                <w:bCs/>
                <w:sz w:val="20"/>
                <w:szCs w:val="20"/>
              </w:rPr>
            </w:pPr>
            <w:r w:rsidRPr="00CD4C83">
              <w:rPr>
                <w:bCs/>
                <w:sz w:val="20"/>
                <w:szCs w:val="20"/>
              </w:rPr>
              <w:t>Сосновское</w:t>
            </w:r>
          </w:p>
        </w:tc>
        <w:tc>
          <w:tcPr>
            <w:tcW w:w="3234" w:type="dxa"/>
            <w:tcBorders>
              <w:top w:val="nil"/>
              <w:left w:val="single" w:sz="4" w:space="0" w:color="000000"/>
              <w:bottom w:val="single" w:sz="4" w:space="0" w:color="000000"/>
              <w:right w:val="single" w:sz="4" w:space="0" w:color="000000"/>
            </w:tcBorders>
            <w:shd w:val="clear" w:color="000000" w:fill="FFFFFF"/>
            <w:noWrap/>
          </w:tcPr>
          <w:p w:rsidR="00FB6958" w:rsidRPr="000D2241" w:rsidRDefault="00FB6958" w:rsidP="00745A43">
            <w:pPr>
              <w:jc w:val="center"/>
            </w:pPr>
            <w:r w:rsidRPr="000D2241">
              <w:t>3 174 300,0</w:t>
            </w:r>
          </w:p>
        </w:tc>
        <w:tc>
          <w:tcPr>
            <w:tcW w:w="3260" w:type="dxa"/>
            <w:tcBorders>
              <w:top w:val="nil"/>
              <w:left w:val="single" w:sz="4" w:space="0" w:color="auto"/>
              <w:bottom w:val="single" w:sz="4" w:space="0" w:color="auto"/>
              <w:right w:val="single" w:sz="4" w:space="0" w:color="auto"/>
            </w:tcBorders>
            <w:shd w:val="clear" w:color="000000" w:fill="FFFFFF"/>
            <w:noWrap/>
          </w:tcPr>
          <w:p w:rsidR="00FB6958" w:rsidRPr="00324252" w:rsidRDefault="00FB6958" w:rsidP="00745A43">
            <w:pPr>
              <w:jc w:val="center"/>
            </w:pPr>
            <w:r w:rsidRPr="00324252">
              <w:t>4 222 900,0</w:t>
            </w:r>
          </w:p>
        </w:tc>
      </w:tr>
      <w:tr w:rsidR="00FB6958" w:rsidRPr="00CD4C83" w:rsidTr="00745A43">
        <w:trPr>
          <w:trHeight w:hRule="exact" w:val="340"/>
        </w:trPr>
        <w:tc>
          <w:tcPr>
            <w:tcW w:w="3140" w:type="dxa"/>
            <w:shd w:val="clear" w:color="000000" w:fill="FFFFFF"/>
            <w:noWrap/>
            <w:vAlign w:val="center"/>
            <w:hideMark/>
          </w:tcPr>
          <w:p w:rsidR="00FB6958" w:rsidRPr="00CD4C83" w:rsidRDefault="00FB6958" w:rsidP="00745A43">
            <w:pPr>
              <w:jc w:val="center"/>
              <w:rPr>
                <w:bCs/>
                <w:sz w:val="20"/>
                <w:szCs w:val="20"/>
              </w:rPr>
            </w:pPr>
            <w:r w:rsidRPr="00CD4C83">
              <w:rPr>
                <w:bCs/>
                <w:sz w:val="20"/>
                <w:szCs w:val="20"/>
              </w:rPr>
              <w:t>Спасское</w:t>
            </w:r>
          </w:p>
        </w:tc>
        <w:tc>
          <w:tcPr>
            <w:tcW w:w="3234" w:type="dxa"/>
            <w:tcBorders>
              <w:top w:val="nil"/>
              <w:left w:val="single" w:sz="4" w:space="0" w:color="000000"/>
              <w:bottom w:val="single" w:sz="4" w:space="0" w:color="000000"/>
              <w:right w:val="single" w:sz="4" w:space="0" w:color="000000"/>
            </w:tcBorders>
            <w:shd w:val="clear" w:color="000000" w:fill="FFFFFF"/>
            <w:noWrap/>
          </w:tcPr>
          <w:p w:rsidR="00FB6958" w:rsidRPr="000D2241" w:rsidRDefault="00FB6958" w:rsidP="00745A43">
            <w:pPr>
              <w:jc w:val="center"/>
            </w:pPr>
            <w:r w:rsidRPr="000D2241">
              <w:t>4 409 800,0</w:t>
            </w:r>
          </w:p>
        </w:tc>
        <w:tc>
          <w:tcPr>
            <w:tcW w:w="3260" w:type="dxa"/>
            <w:tcBorders>
              <w:top w:val="nil"/>
              <w:left w:val="single" w:sz="4" w:space="0" w:color="auto"/>
              <w:bottom w:val="single" w:sz="4" w:space="0" w:color="auto"/>
              <w:right w:val="single" w:sz="4" w:space="0" w:color="auto"/>
            </w:tcBorders>
            <w:shd w:val="clear" w:color="000000" w:fill="FFFFFF"/>
            <w:noWrap/>
          </w:tcPr>
          <w:p w:rsidR="00FB6958" w:rsidRPr="00324252" w:rsidRDefault="00FB6958" w:rsidP="00745A43">
            <w:pPr>
              <w:jc w:val="center"/>
            </w:pPr>
            <w:r w:rsidRPr="00324252">
              <w:t>1 858 700,0</w:t>
            </w:r>
          </w:p>
        </w:tc>
      </w:tr>
      <w:tr w:rsidR="00FB6958" w:rsidRPr="00CD4C83" w:rsidTr="00745A43">
        <w:trPr>
          <w:trHeight w:hRule="exact" w:val="340"/>
        </w:trPr>
        <w:tc>
          <w:tcPr>
            <w:tcW w:w="3140" w:type="dxa"/>
            <w:shd w:val="clear" w:color="000000" w:fill="FFFFFF"/>
            <w:noWrap/>
            <w:vAlign w:val="center"/>
            <w:hideMark/>
          </w:tcPr>
          <w:p w:rsidR="00FB6958" w:rsidRPr="00CD4C83" w:rsidRDefault="00FB6958" w:rsidP="00745A43">
            <w:pPr>
              <w:jc w:val="center"/>
              <w:rPr>
                <w:bCs/>
                <w:sz w:val="20"/>
                <w:szCs w:val="20"/>
              </w:rPr>
            </w:pPr>
            <w:r w:rsidRPr="00CD4C83">
              <w:rPr>
                <w:bCs/>
                <w:sz w:val="20"/>
                <w:szCs w:val="20"/>
              </w:rPr>
              <w:t>Старосельское</w:t>
            </w:r>
          </w:p>
        </w:tc>
        <w:tc>
          <w:tcPr>
            <w:tcW w:w="3234" w:type="dxa"/>
            <w:tcBorders>
              <w:top w:val="nil"/>
              <w:left w:val="single" w:sz="4" w:space="0" w:color="000000"/>
              <w:bottom w:val="single" w:sz="4" w:space="0" w:color="000000"/>
              <w:right w:val="single" w:sz="4" w:space="0" w:color="000000"/>
            </w:tcBorders>
            <w:shd w:val="clear" w:color="000000" w:fill="FFFFFF"/>
            <w:noWrap/>
          </w:tcPr>
          <w:p w:rsidR="00FB6958" w:rsidRPr="000D2241" w:rsidRDefault="00FB6958" w:rsidP="00745A43">
            <w:pPr>
              <w:jc w:val="center"/>
            </w:pPr>
            <w:r w:rsidRPr="000D2241">
              <w:t>3 119 200,0</w:t>
            </w:r>
          </w:p>
        </w:tc>
        <w:tc>
          <w:tcPr>
            <w:tcW w:w="3260" w:type="dxa"/>
            <w:tcBorders>
              <w:top w:val="nil"/>
              <w:left w:val="single" w:sz="4" w:space="0" w:color="auto"/>
              <w:bottom w:val="single" w:sz="4" w:space="0" w:color="auto"/>
              <w:right w:val="single" w:sz="4" w:space="0" w:color="auto"/>
            </w:tcBorders>
            <w:shd w:val="clear" w:color="000000" w:fill="FFFFFF"/>
            <w:noWrap/>
          </w:tcPr>
          <w:p w:rsidR="00FB6958" w:rsidRPr="00324252" w:rsidRDefault="00FB6958" w:rsidP="00745A43">
            <w:pPr>
              <w:jc w:val="center"/>
            </w:pPr>
            <w:r w:rsidRPr="00324252">
              <w:t>2 482 680,0</w:t>
            </w:r>
          </w:p>
        </w:tc>
      </w:tr>
      <w:tr w:rsidR="00FB6958" w:rsidRPr="00CD4C83" w:rsidTr="00745A43">
        <w:trPr>
          <w:trHeight w:hRule="exact" w:val="340"/>
        </w:trPr>
        <w:tc>
          <w:tcPr>
            <w:tcW w:w="3140" w:type="dxa"/>
            <w:shd w:val="clear" w:color="000000" w:fill="FFFFFF"/>
            <w:noWrap/>
            <w:vAlign w:val="center"/>
            <w:hideMark/>
          </w:tcPr>
          <w:p w:rsidR="00FB6958" w:rsidRPr="00CD4C83" w:rsidRDefault="00FB6958" w:rsidP="00745A43">
            <w:pPr>
              <w:jc w:val="center"/>
              <w:rPr>
                <w:bCs/>
                <w:sz w:val="20"/>
                <w:szCs w:val="20"/>
              </w:rPr>
            </w:pPr>
            <w:r w:rsidRPr="00CD4C83">
              <w:rPr>
                <w:bCs/>
                <w:sz w:val="20"/>
                <w:szCs w:val="20"/>
              </w:rPr>
              <w:t>Федотовское</w:t>
            </w:r>
          </w:p>
        </w:tc>
        <w:tc>
          <w:tcPr>
            <w:tcW w:w="3234" w:type="dxa"/>
            <w:tcBorders>
              <w:top w:val="nil"/>
              <w:left w:val="single" w:sz="4" w:space="0" w:color="000000"/>
              <w:bottom w:val="single" w:sz="4" w:space="0" w:color="000000"/>
              <w:right w:val="single" w:sz="4" w:space="0" w:color="000000"/>
            </w:tcBorders>
            <w:shd w:val="clear" w:color="000000" w:fill="FFFFFF"/>
            <w:noWrap/>
          </w:tcPr>
          <w:p w:rsidR="00FB6958" w:rsidRDefault="00FB6958" w:rsidP="00745A43">
            <w:pPr>
              <w:jc w:val="center"/>
            </w:pPr>
            <w:r w:rsidRPr="000D2241">
              <w:t>4 478 620,0</w:t>
            </w:r>
          </w:p>
        </w:tc>
        <w:tc>
          <w:tcPr>
            <w:tcW w:w="3260" w:type="dxa"/>
            <w:tcBorders>
              <w:top w:val="nil"/>
              <w:left w:val="single" w:sz="4" w:space="0" w:color="auto"/>
              <w:bottom w:val="single" w:sz="4" w:space="0" w:color="auto"/>
              <w:right w:val="single" w:sz="4" w:space="0" w:color="auto"/>
            </w:tcBorders>
            <w:shd w:val="clear" w:color="000000" w:fill="FFFFFF"/>
            <w:noWrap/>
          </w:tcPr>
          <w:p w:rsidR="00FB6958" w:rsidRDefault="00FB6958" w:rsidP="00745A43">
            <w:pPr>
              <w:jc w:val="center"/>
            </w:pPr>
            <w:r w:rsidRPr="00324252">
              <w:t>2 848 550,0</w:t>
            </w:r>
          </w:p>
        </w:tc>
      </w:tr>
      <w:tr w:rsidR="00FB6958" w:rsidRPr="00CD4C83" w:rsidTr="00745A43">
        <w:trPr>
          <w:trHeight w:hRule="exact" w:val="340"/>
        </w:trPr>
        <w:tc>
          <w:tcPr>
            <w:tcW w:w="3140" w:type="dxa"/>
            <w:shd w:val="clear" w:color="000000" w:fill="FFFFFF"/>
            <w:noWrap/>
            <w:vAlign w:val="center"/>
            <w:hideMark/>
          </w:tcPr>
          <w:p w:rsidR="00FB6958" w:rsidRPr="00CD4C83" w:rsidRDefault="00FB6958" w:rsidP="00745A43">
            <w:pPr>
              <w:jc w:val="center"/>
              <w:rPr>
                <w:bCs/>
                <w:sz w:val="20"/>
                <w:szCs w:val="20"/>
              </w:rPr>
            </w:pPr>
            <w:r w:rsidRPr="00CD4C83">
              <w:rPr>
                <w:bCs/>
                <w:sz w:val="20"/>
                <w:szCs w:val="20"/>
              </w:rPr>
              <w:t>Итого:</w:t>
            </w:r>
          </w:p>
        </w:tc>
        <w:tc>
          <w:tcPr>
            <w:tcW w:w="3234" w:type="dxa"/>
            <w:tcBorders>
              <w:top w:val="nil"/>
              <w:left w:val="single" w:sz="4" w:space="0" w:color="auto"/>
              <w:bottom w:val="single" w:sz="4" w:space="0" w:color="auto"/>
              <w:right w:val="single" w:sz="4" w:space="0" w:color="auto"/>
            </w:tcBorders>
            <w:shd w:val="clear" w:color="000000" w:fill="FFFFFF"/>
            <w:noWrap/>
            <w:vAlign w:val="center"/>
          </w:tcPr>
          <w:p w:rsidR="00FB6958" w:rsidRDefault="00FB6958" w:rsidP="00745A43">
            <w:pPr>
              <w:jc w:val="center"/>
              <w:rPr>
                <w:b/>
                <w:bCs/>
              </w:rPr>
            </w:pPr>
            <w:r w:rsidRPr="005463B5">
              <w:rPr>
                <w:b/>
                <w:bCs/>
              </w:rPr>
              <w:t>41 014 520,0</w:t>
            </w:r>
          </w:p>
        </w:tc>
        <w:tc>
          <w:tcPr>
            <w:tcW w:w="3260" w:type="dxa"/>
            <w:tcBorders>
              <w:top w:val="nil"/>
              <w:left w:val="single" w:sz="4" w:space="0" w:color="auto"/>
              <w:bottom w:val="single" w:sz="4" w:space="0" w:color="auto"/>
              <w:right w:val="single" w:sz="4" w:space="0" w:color="auto"/>
            </w:tcBorders>
            <w:shd w:val="clear" w:color="000000" w:fill="FFFFFF"/>
            <w:noWrap/>
            <w:vAlign w:val="center"/>
          </w:tcPr>
          <w:p w:rsidR="00FB6958" w:rsidRDefault="00FB6958" w:rsidP="00745A43">
            <w:pPr>
              <w:jc w:val="center"/>
              <w:rPr>
                <w:b/>
                <w:bCs/>
              </w:rPr>
            </w:pPr>
            <w:r w:rsidRPr="005463B5">
              <w:rPr>
                <w:b/>
                <w:bCs/>
              </w:rPr>
              <w:t>31 481 420,0</w:t>
            </w:r>
          </w:p>
        </w:tc>
      </w:tr>
    </w:tbl>
    <w:p w:rsidR="00FB6958" w:rsidRPr="00CD4C83" w:rsidRDefault="00FB6958" w:rsidP="00FB6958">
      <w:pPr>
        <w:jc w:val="both"/>
        <w:rPr>
          <w:sz w:val="20"/>
          <w:szCs w:val="20"/>
        </w:rPr>
      </w:pPr>
    </w:p>
    <w:p w:rsidR="00FB6958" w:rsidRPr="000B6DCC" w:rsidRDefault="00FB6958" w:rsidP="00FB6958">
      <w:pPr>
        <w:jc w:val="center"/>
        <w:rPr>
          <w:b/>
          <w:sz w:val="26"/>
          <w:szCs w:val="26"/>
        </w:rPr>
      </w:pPr>
      <w:r w:rsidRPr="000B6DCC">
        <w:rPr>
          <w:b/>
          <w:sz w:val="26"/>
          <w:szCs w:val="26"/>
        </w:rPr>
        <w:t>Раздел/подраздел 14.03 «Прочие межбюджетные трансферты общего характера»</w:t>
      </w:r>
    </w:p>
    <w:p w:rsidR="00FB6958" w:rsidRDefault="00FB6958" w:rsidP="009547EA">
      <w:pPr>
        <w:ind w:firstLine="708"/>
        <w:jc w:val="both"/>
        <w:rPr>
          <w:sz w:val="26"/>
          <w:szCs w:val="26"/>
        </w:rPr>
      </w:pPr>
      <w:r w:rsidRPr="000B6DCC">
        <w:rPr>
          <w:sz w:val="26"/>
          <w:szCs w:val="26"/>
        </w:rPr>
        <w:t xml:space="preserve">Расходы бюджета района составили </w:t>
      </w:r>
      <w:r w:rsidRPr="00C11452">
        <w:rPr>
          <w:bCs/>
          <w:sz w:val="26"/>
          <w:szCs w:val="26"/>
        </w:rPr>
        <w:t>15</w:t>
      </w:r>
      <w:r>
        <w:rPr>
          <w:bCs/>
          <w:sz w:val="26"/>
          <w:szCs w:val="26"/>
        </w:rPr>
        <w:t xml:space="preserve"> </w:t>
      </w:r>
      <w:r w:rsidRPr="00C11452">
        <w:rPr>
          <w:bCs/>
          <w:sz w:val="26"/>
          <w:szCs w:val="26"/>
        </w:rPr>
        <w:t>309</w:t>
      </w:r>
      <w:r>
        <w:rPr>
          <w:bCs/>
          <w:sz w:val="26"/>
          <w:szCs w:val="26"/>
        </w:rPr>
        <w:t xml:space="preserve"> </w:t>
      </w:r>
      <w:r w:rsidRPr="00C11452">
        <w:rPr>
          <w:bCs/>
          <w:sz w:val="26"/>
          <w:szCs w:val="26"/>
        </w:rPr>
        <w:t>101,16</w:t>
      </w:r>
      <w:r w:rsidRPr="000B6DCC">
        <w:rPr>
          <w:sz w:val="26"/>
          <w:szCs w:val="26"/>
        </w:rPr>
        <w:t xml:space="preserve"> рублей при плановых назначениях </w:t>
      </w:r>
    </w:p>
    <w:p w:rsidR="00FB6958" w:rsidRDefault="00FB6958" w:rsidP="00FB6958">
      <w:pPr>
        <w:jc w:val="both"/>
        <w:rPr>
          <w:sz w:val="26"/>
          <w:szCs w:val="26"/>
        </w:rPr>
      </w:pPr>
      <w:r w:rsidRPr="00C11452">
        <w:rPr>
          <w:sz w:val="26"/>
          <w:szCs w:val="26"/>
        </w:rPr>
        <w:t>15</w:t>
      </w:r>
      <w:r>
        <w:rPr>
          <w:sz w:val="26"/>
          <w:szCs w:val="26"/>
        </w:rPr>
        <w:t xml:space="preserve"> </w:t>
      </w:r>
      <w:r w:rsidRPr="00C11452">
        <w:rPr>
          <w:sz w:val="26"/>
          <w:szCs w:val="26"/>
        </w:rPr>
        <w:t>644</w:t>
      </w:r>
      <w:r>
        <w:rPr>
          <w:sz w:val="26"/>
          <w:szCs w:val="26"/>
        </w:rPr>
        <w:t xml:space="preserve"> </w:t>
      </w:r>
      <w:r w:rsidRPr="00C11452">
        <w:rPr>
          <w:sz w:val="26"/>
          <w:szCs w:val="26"/>
        </w:rPr>
        <w:t xml:space="preserve">332,96 </w:t>
      </w:r>
      <w:r w:rsidRPr="00040C4F">
        <w:rPr>
          <w:sz w:val="26"/>
          <w:szCs w:val="26"/>
        </w:rPr>
        <w:t>рублей</w:t>
      </w:r>
      <w:r>
        <w:rPr>
          <w:sz w:val="26"/>
          <w:szCs w:val="26"/>
        </w:rPr>
        <w:t>, процент выполнения 97,8%. И</w:t>
      </w:r>
      <w:r w:rsidRPr="000B6DCC">
        <w:rPr>
          <w:sz w:val="26"/>
          <w:szCs w:val="26"/>
        </w:rPr>
        <w:t>ные межбюджетные трансферты на уличное освещение</w:t>
      </w:r>
      <w:r>
        <w:rPr>
          <w:sz w:val="26"/>
          <w:szCs w:val="26"/>
        </w:rPr>
        <w:t xml:space="preserve"> </w:t>
      </w:r>
      <w:r w:rsidRPr="00C11452">
        <w:rPr>
          <w:sz w:val="26"/>
          <w:szCs w:val="26"/>
        </w:rPr>
        <w:t>3</w:t>
      </w:r>
      <w:r>
        <w:rPr>
          <w:sz w:val="26"/>
          <w:szCs w:val="26"/>
        </w:rPr>
        <w:t xml:space="preserve"> </w:t>
      </w:r>
      <w:r w:rsidRPr="00C11452">
        <w:rPr>
          <w:sz w:val="26"/>
          <w:szCs w:val="26"/>
        </w:rPr>
        <w:t>856</w:t>
      </w:r>
      <w:r>
        <w:rPr>
          <w:sz w:val="26"/>
          <w:szCs w:val="26"/>
        </w:rPr>
        <w:t xml:space="preserve"> </w:t>
      </w:r>
      <w:r w:rsidRPr="00C11452">
        <w:rPr>
          <w:sz w:val="26"/>
          <w:szCs w:val="26"/>
        </w:rPr>
        <w:t xml:space="preserve">937,92 </w:t>
      </w:r>
      <w:r>
        <w:rPr>
          <w:sz w:val="26"/>
          <w:szCs w:val="26"/>
        </w:rPr>
        <w:t xml:space="preserve">рублей (экономия в Семенковском сельском поселении в размере 320 162,08 рублей), </w:t>
      </w:r>
      <w:r w:rsidRPr="00040C4F">
        <w:rPr>
          <w:sz w:val="26"/>
          <w:szCs w:val="26"/>
        </w:rPr>
        <w:t>на реализацию проекта Народный бюджет</w:t>
      </w:r>
      <w:r>
        <w:rPr>
          <w:sz w:val="26"/>
          <w:szCs w:val="26"/>
        </w:rPr>
        <w:t xml:space="preserve"> </w:t>
      </w:r>
    </w:p>
    <w:p w:rsidR="00FB6958" w:rsidRPr="000B6DCC" w:rsidRDefault="00FB6958" w:rsidP="00FB6958">
      <w:pPr>
        <w:jc w:val="both"/>
        <w:rPr>
          <w:sz w:val="26"/>
          <w:szCs w:val="26"/>
        </w:rPr>
      </w:pPr>
      <w:r w:rsidRPr="00C11452">
        <w:rPr>
          <w:sz w:val="26"/>
          <w:szCs w:val="26"/>
        </w:rPr>
        <w:t>11</w:t>
      </w:r>
      <w:r>
        <w:rPr>
          <w:sz w:val="26"/>
          <w:szCs w:val="26"/>
        </w:rPr>
        <w:t xml:space="preserve"> </w:t>
      </w:r>
      <w:r w:rsidRPr="00C11452">
        <w:rPr>
          <w:sz w:val="26"/>
          <w:szCs w:val="26"/>
        </w:rPr>
        <w:t>452</w:t>
      </w:r>
      <w:r>
        <w:rPr>
          <w:sz w:val="26"/>
          <w:szCs w:val="26"/>
        </w:rPr>
        <w:t xml:space="preserve"> </w:t>
      </w:r>
      <w:r w:rsidRPr="00C11452">
        <w:rPr>
          <w:sz w:val="26"/>
          <w:szCs w:val="26"/>
        </w:rPr>
        <w:t xml:space="preserve">163,24 </w:t>
      </w:r>
      <w:r>
        <w:rPr>
          <w:sz w:val="26"/>
          <w:szCs w:val="26"/>
        </w:rPr>
        <w:t>рублей (экономия в Кубенском, Майском и Старосельском сельском поселении в размере 15 069,72 рублей)</w:t>
      </w:r>
      <w:r w:rsidRPr="000B6DCC">
        <w:rPr>
          <w:sz w:val="26"/>
          <w:szCs w:val="26"/>
        </w:rPr>
        <w:t>.</w:t>
      </w:r>
    </w:p>
    <w:p w:rsidR="00FB6958" w:rsidRPr="000B6DCC" w:rsidRDefault="00FB6958" w:rsidP="00FB6958">
      <w:pPr>
        <w:ind w:firstLine="708"/>
        <w:jc w:val="both"/>
        <w:rPr>
          <w:sz w:val="26"/>
          <w:szCs w:val="26"/>
        </w:rPr>
      </w:pPr>
    </w:p>
    <w:p w:rsidR="00FB6958" w:rsidRDefault="00FB6958" w:rsidP="00FB6958">
      <w:pPr>
        <w:ind w:firstLine="708"/>
        <w:jc w:val="both"/>
        <w:rPr>
          <w:sz w:val="26"/>
          <w:szCs w:val="26"/>
        </w:rPr>
      </w:pPr>
    </w:p>
    <w:p w:rsidR="00FB6958" w:rsidRDefault="00FB6958" w:rsidP="00617AA7">
      <w:pPr>
        <w:ind w:firstLine="708"/>
        <w:jc w:val="both"/>
        <w:rPr>
          <w:sz w:val="26"/>
          <w:szCs w:val="26"/>
        </w:rPr>
      </w:pPr>
    </w:p>
    <w:p w:rsidR="00FB6958" w:rsidRDefault="00FB6958" w:rsidP="00617AA7">
      <w:pPr>
        <w:ind w:firstLine="708"/>
        <w:jc w:val="both"/>
        <w:rPr>
          <w:sz w:val="26"/>
          <w:szCs w:val="26"/>
        </w:rPr>
      </w:pPr>
    </w:p>
    <w:p w:rsidR="00FB6958" w:rsidRDefault="00FB6958" w:rsidP="00617AA7">
      <w:pPr>
        <w:ind w:firstLine="708"/>
        <w:jc w:val="both"/>
        <w:rPr>
          <w:sz w:val="26"/>
          <w:szCs w:val="26"/>
        </w:rPr>
      </w:pPr>
    </w:p>
    <w:p w:rsidR="00FB6958" w:rsidRDefault="00FB6958" w:rsidP="00617AA7">
      <w:pPr>
        <w:ind w:firstLine="708"/>
        <w:jc w:val="both"/>
        <w:rPr>
          <w:sz w:val="26"/>
          <w:szCs w:val="26"/>
        </w:rPr>
      </w:pPr>
    </w:p>
    <w:p w:rsidR="00FB6958" w:rsidRDefault="00FB6958" w:rsidP="00617AA7">
      <w:pPr>
        <w:ind w:firstLine="708"/>
        <w:jc w:val="both"/>
        <w:rPr>
          <w:sz w:val="26"/>
          <w:szCs w:val="26"/>
        </w:rPr>
      </w:pPr>
    </w:p>
    <w:p w:rsidR="00FB6958" w:rsidRDefault="00FB6958" w:rsidP="00617AA7">
      <w:pPr>
        <w:ind w:firstLine="708"/>
        <w:jc w:val="both"/>
        <w:rPr>
          <w:sz w:val="26"/>
          <w:szCs w:val="26"/>
        </w:rPr>
      </w:pPr>
    </w:p>
    <w:p w:rsidR="00FB6958" w:rsidRDefault="00FB6958" w:rsidP="00617AA7">
      <w:pPr>
        <w:ind w:firstLine="708"/>
        <w:jc w:val="both"/>
        <w:rPr>
          <w:sz w:val="26"/>
          <w:szCs w:val="26"/>
        </w:rPr>
      </w:pPr>
    </w:p>
    <w:p w:rsidR="00FB6958" w:rsidRDefault="00FB6958" w:rsidP="00617AA7">
      <w:pPr>
        <w:ind w:firstLine="708"/>
        <w:jc w:val="both"/>
        <w:rPr>
          <w:sz w:val="26"/>
          <w:szCs w:val="26"/>
        </w:rPr>
      </w:pPr>
    </w:p>
    <w:p w:rsidR="00FB6958" w:rsidRDefault="00FB6958" w:rsidP="00617AA7">
      <w:pPr>
        <w:ind w:firstLine="708"/>
        <w:jc w:val="both"/>
        <w:rPr>
          <w:sz w:val="26"/>
          <w:szCs w:val="26"/>
        </w:rPr>
      </w:pPr>
    </w:p>
    <w:p w:rsidR="00FB6958" w:rsidRDefault="00FB6958" w:rsidP="00617AA7">
      <w:pPr>
        <w:ind w:firstLine="708"/>
        <w:jc w:val="both"/>
        <w:rPr>
          <w:sz w:val="26"/>
          <w:szCs w:val="26"/>
        </w:rPr>
      </w:pPr>
    </w:p>
    <w:sectPr w:rsidR="00FB6958" w:rsidSect="00F3307E">
      <w:pgSz w:w="11906" w:h="16838"/>
      <w:pgMar w:top="851" w:right="680"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364C" w:rsidRDefault="00A9364C" w:rsidP="008E689D">
      <w:r>
        <w:separator/>
      </w:r>
    </w:p>
  </w:endnote>
  <w:endnote w:type="continuationSeparator" w:id="0">
    <w:p w:rsidR="00A9364C" w:rsidRDefault="00A9364C" w:rsidP="008E68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mn-e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364C" w:rsidRDefault="00A9364C" w:rsidP="008E689D">
      <w:r>
        <w:separator/>
      </w:r>
    </w:p>
  </w:footnote>
  <w:footnote w:type="continuationSeparator" w:id="0">
    <w:p w:rsidR="00A9364C" w:rsidRDefault="00A9364C" w:rsidP="008E68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2CC0A2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2B09A5"/>
    <w:multiLevelType w:val="hybridMultilevel"/>
    <w:tmpl w:val="A8D2309A"/>
    <w:lvl w:ilvl="0" w:tplc="9CDA067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21B6711"/>
    <w:multiLevelType w:val="hybridMultilevel"/>
    <w:tmpl w:val="C5E0A736"/>
    <w:lvl w:ilvl="0" w:tplc="87DEF3C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07ED35A4"/>
    <w:multiLevelType w:val="hybridMultilevel"/>
    <w:tmpl w:val="0A1668D8"/>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4" w15:restartNumberingAfterBreak="0">
    <w:nsid w:val="09E42A38"/>
    <w:multiLevelType w:val="hybridMultilevel"/>
    <w:tmpl w:val="4468AA20"/>
    <w:lvl w:ilvl="0" w:tplc="042EC78E">
      <w:start w:val="1"/>
      <w:numFmt w:val="decimal"/>
      <w:lvlText w:val="%1."/>
      <w:lvlJc w:val="left"/>
      <w:pPr>
        <w:tabs>
          <w:tab w:val="num" w:pos="1815"/>
        </w:tabs>
        <w:ind w:left="1815" w:hanging="109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15:restartNumberingAfterBreak="0">
    <w:nsid w:val="0A225ED4"/>
    <w:multiLevelType w:val="hybridMultilevel"/>
    <w:tmpl w:val="587E6CFC"/>
    <w:lvl w:ilvl="0" w:tplc="456CAE5A">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6" w15:restartNumberingAfterBreak="0">
    <w:nsid w:val="1AEE3FE6"/>
    <w:multiLevelType w:val="hybridMultilevel"/>
    <w:tmpl w:val="F230B8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6B177F"/>
    <w:multiLevelType w:val="hybridMultilevel"/>
    <w:tmpl w:val="0BA2AF0C"/>
    <w:lvl w:ilvl="0" w:tplc="C8249288">
      <w:start w:val="1"/>
      <w:numFmt w:val="decimal"/>
      <w:lvlText w:val="%1."/>
      <w:lvlJc w:val="left"/>
      <w:pPr>
        <w:ind w:left="1939" w:hanging="123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15:restartNumberingAfterBreak="0">
    <w:nsid w:val="20494199"/>
    <w:multiLevelType w:val="hybridMultilevel"/>
    <w:tmpl w:val="55A4EED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0DE0AA7"/>
    <w:multiLevelType w:val="hybridMultilevel"/>
    <w:tmpl w:val="9A4037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0F51EDB"/>
    <w:multiLevelType w:val="hybridMultilevel"/>
    <w:tmpl w:val="ED7071C4"/>
    <w:lvl w:ilvl="0" w:tplc="6CBA9D10">
      <w:start w:val="1"/>
      <w:numFmt w:val="bullet"/>
      <w:lvlText w:val=""/>
      <w:lvlJc w:val="left"/>
      <w:pPr>
        <w:tabs>
          <w:tab w:val="num" w:pos="709"/>
        </w:tabs>
        <w:ind w:left="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15:restartNumberingAfterBreak="0">
    <w:nsid w:val="228A3812"/>
    <w:multiLevelType w:val="hybridMultilevel"/>
    <w:tmpl w:val="6C848202"/>
    <w:lvl w:ilvl="0" w:tplc="EF28714E">
      <w:start w:val="1"/>
      <w:numFmt w:val="decimal"/>
      <w:lvlText w:val="%1."/>
      <w:lvlJc w:val="left"/>
      <w:pPr>
        <w:ind w:left="456" w:hanging="456"/>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50C6F60"/>
    <w:multiLevelType w:val="hybridMultilevel"/>
    <w:tmpl w:val="664ABD72"/>
    <w:lvl w:ilvl="0" w:tplc="AC9EBB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C520B6"/>
    <w:multiLevelType w:val="hybridMultilevel"/>
    <w:tmpl w:val="32D0C73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4" w15:restartNumberingAfterBreak="0">
    <w:nsid w:val="25F56AD7"/>
    <w:multiLevelType w:val="hybridMultilevel"/>
    <w:tmpl w:val="C2721E98"/>
    <w:lvl w:ilvl="0" w:tplc="A7585C98">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2ED56DE3"/>
    <w:multiLevelType w:val="multilevel"/>
    <w:tmpl w:val="DB26BB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8E9754A"/>
    <w:multiLevelType w:val="multilevel"/>
    <w:tmpl w:val="E3C45A78"/>
    <w:lvl w:ilvl="0">
      <w:start w:val="1"/>
      <w:numFmt w:val="decimal"/>
      <w:lvlText w:val="%1."/>
      <w:lvlJc w:val="left"/>
      <w:pPr>
        <w:ind w:left="432" w:hanging="432"/>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7" w15:restartNumberingAfterBreak="0">
    <w:nsid w:val="3CB53926"/>
    <w:multiLevelType w:val="hybridMultilevel"/>
    <w:tmpl w:val="14069D40"/>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4F72107E"/>
    <w:multiLevelType w:val="hybridMultilevel"/>
    <w:tmpl w:val="F00A5888"/>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3F518FF"/>
    <w:multiLevelType w:val="hybridMultilevel"/>
    <w:tmpl w:val="27765E06"/>
    <w:lvl w:ilvl="0" w:tplc="541ACC6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15:restartNumberingAfterBreak="0">
    <w:nsid w:val="56B52E49"/>
    <w:multiLevelType w:val="hybridMultilevel"/>
    <w:tmpl w:val="FC32958A"/>
    <w:lvl w:ilvl="0" w:tplc="3A6469AC">
      <w:start w:val="1"/>
      <w:numFmt w:val="decimal"/>
      <w:lvlText w:val="%1."/>
      <w:lvlJc w:val="left"/>
      <w:pPr>
        <w:ind w:left="3763" w:hanging="360"/>
      </w:pPr>
      <w:rPr>
        <w:rFonts w:hint="default"/>
      </w:rPr>
    </w:lvl>
    <w:lvl w:ilvl="1" w:tplc="04190019" w:tentative="1">
      <w:start w:val="1"/>
      <w:numFmt w:val="lowerLetter"/>
      <w:lvlText w:val="%2."/>
      <w:lvlJc w:val="left"/>
      <w:pPr>
        <w:ind w:left="4483" w:hanging="360"/>
      </w:pPr>
    </w:lvl>
    <w:lvl w:ilvl="2" w:tplc="0419001B" w:tentative="1">
      <w:start w:val="1"/>
      <w:numFmt w:val="lowerRoman"/>
      <w:lvlText w:val="%3."/>
      <w:lvlJc w:val="right"/>
      <w:pPr>
        <w:ind w:left="5203" w:hanging="180"/>
      </w:pPr>
    </w:lvl>
    <w:lvl w:ilvl="3" w:tplc="0419000F" w:tentative="1">
      <w:start w:val="1"/>
      <w:numFmt w:val="decimal"/>
      <w:lvlText w:val="%4."/>
      <w:lvlJc w:val="left"/>
      <w:pPr>
        <w:ind w:left="5923" w:hanging="360"/>
      </w:pPr>
    </w:lvl>
    <w:lvl w:ilvl="4" w:tplc="04190019" w:tentative="1">
      <w:start w:val="1"/>
      <w:numFmt w:val="lowerLetter"/>
      <w:lvlText w:val="%5."/>
      <w:lvlJc w:val="left"/>
      <w:pPr>
        <w:ind w:left="6643" w:hanging="360"/>
      </w:pPr>
    </w:lvl>
    <w:lvl w:ilvl="5" w:tplc="0419001B" w:tentative="1">
      <w:start w:val="1"/>
      <w:numFmt w:val="lowerRoman"/>
      <w:lvlText w:val="%6."/>
      <w:lvlJc w:val="right"/>
      <w:pPr>
        <w:ind w:left="7363" w:hanging="180"/>
      </w:pPr>
    </w:lvl>
    <w:lvl w:ilvl="6" w:tplc="0419000F" w:tentative="1">
      <w:start w:val="1"/>
      <w:numFmt w:val="decimal"/>
      <w:lvlText w:val="%7."/>
      <w:lvlJc w:val="left"/>
      <w:pPr>
        <w:ind w:left="8083" w:hanging="360"/>
      </w:pPr>
    </w:lvl>
    <w:lvl w:ilvl="7" w:tplc="04190019" w:tentative="1">
      <w:start w:val="1"/>
      <w:numFmt w:val="lowerLetter"/>
      <w:lvlText w:val="%8."/>
      <w:lvlJc w:val="left"/>
      <w:pPr>
        <w:ind w:left="8803" w:hanging="360"/>
      </w:pPr>
    </w:lvl>
    <w:lvl w:ilvl="8" w:tplc="0419001B" w:tentative="1">
      <w:start w:val="1"/>
      <w:numFmt w:val="lowerRoman"/>
      <w:lvlText w:val="%9."/>
      <w:lvlJc w:val="right"/>
      <w:pPr>
        <w:ind w:left="9523" w:hanging="180"/>
      </w:pPr>
    </w:lvl>
  </w:abstractNum>
  <w:abstractNum w:abstractNumId="21" w15:restartNumberingAfterBreak="0">
    <w:nsid w:val="591A01AF"/>
    <w:multiLevelType w:val="hybridMultilevel"/>
    <w:tmpl w:val="99C801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5BA475A8"/>
    <w:multiLevelType w:val="hybridMultilevel"/>
    <w:tmpl w:val="79FE9B22"/>
    <w:lvl w:ilvl="0" w:tplc="08121734">
      <w:start w:val="1"/>
      <w:numFmt w:val="decimal"/>
      <w:lvlText w:val="%1."/>
      <w:lvlJc w:val="left"/>
      <w:pPr>
        <w:ind w:left="888" w:hanging="52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D640536"/>
    <w:multiLevelType w:val="hybridMultilevel"/>
    <w:tmpl w:val="2168DB68"/>
    <w:lvl w:ilvl="0" w:tplc="5DFAC1C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4" w15:restartNumberingAfterBreak="0">
    <w:nsid w:val="61856F33"/>
    <w:multiLevelType w:val="multilevel"/>
    <w:tmpl w:val="B19AD088"/>
    <w:lvl w:ilvl="0">
      <w:start w:val="1"/>
      <w:numFmt w:val="decimal"/>
      <w:lvlText w:val="%1."/>
      <w:lvlJc w:val="left"/>
      <w:pPr>
        <w:ind w:left="432" w:hanging="432"/>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15:restartNumberingAfterBreak="0">
    <w:nsid w:val="70B3585D"/>
    <w:multiLevelType w:val="hybridMultilevel"/>
    <w:tmpl w:val="7A5E04B2"/>
    <w:lvl w:ilvl="0" w:tplc="13E47F9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15:restartNumberingAfterBreak="0">
    <w:nsid w:val="719D6887"/>
    <w:multiLevelType w:val="hybridMultilevel"/>
    <w:tmpl w:val="59AEDF72"/>
    <w:lvl w:ilvl="0" w:tplc="DD8CDE0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15:restartNumberingAfterBreak="0">
    <w:nsid w:val="796270FB"/>
    <w:multiLevelType w:val="hybridMultilevel"/>
    <w:tmpl w:val="609814F8"/>
    <w:lvl w:ilvl="0" w:tplc="0419000D">
      <w:start w:val="1"/>
      <w:numFmt w:val="bullet"/>
      <w:lvlText w:val=""/>
      <w:lvlJc w:val="left"/>
      <w:pPr>
        <w:ind w:left="928"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7D933203"/>
    <w:multiLevelType w:val="hybridMultilevel"/>
    <w:tmpl w:val="A2D8E2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D9E6CB5"/>
    <w:multiLevelType w:val="hybridMultilevel"/>
    <w:tmpl w:val="1A9AF042"/>
    <w:lvl w:ilvl="0" w:tplc="FAC8939A">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16"/>
  </w:num>
  <w:num w:numId="3">
    <w:abstractNumId w:val="24"/>
  </w:num>
  <w:num w:numId="4">
    <w:abstractNumId w:val="11"/>
  </w:num>
  <w:num w:numId="5">
    <w:abstractNumId w:val="0"/>
  </w:num>
  <w:num w:numId="6">
    <w:abstractNumId w:val="10"/>
  </w:num>
  <w:num w:numId="7">
    <w:abstractNumId w:val="18"/>
  </w:num>
  <w:num w:numId="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8"/>
  </w:num>
  <w:num w:numId="11">
    <w:abstractNumId w:val="4"/>
  </w:num>
  <w:num w:numId="12">
    <w:abstractNumId w:val="5"/>
  </w:num>
  <w:num w:numId="13">
    <w:abstractNumId w:val="23"/>
  </w:num>
  <w:num w:numId="14">
    <w:abstractNumId w:val="7"/>
  </w:num>
  <w:num w:numId="15">
    <w:abstractNumId w:val="3"/>
  </w:num>
  <w:num w:numId="16">
    <w:abstractNumId w:val="13"/>
  </w:num>
  <w:num w:numId="17">
    <w:abstractNumId w:val="19"/>
  </w:num>
  <w:num w:numId="18">
    <w:abstractNumId w:val="2"/>
  </w:num>
  <w:num w:numId="19">
    <w:abstractNumId w:val="27"/>
  </w:num>
  <w:num w:numId="20">
    <w:abstractNumId w:val="1"/>
  </w:num>
  <w:num w:numId="21">
    <w:abstractNumId w:val="25"/>
  </w:num>
  <w:num w:numId="22">
    <w:abstractNumId w:val="17"/>
  </w:num>
  <w:num w:numId="23">
    <w:abstractNumId w:val="6"/>
  </w:num>
  <w:num w:numId="24">
    <w:abstractNumId w:val="12"/>
  </w:num>
  <w:num w:numId="25">
    <w:abstractNumId w:val="28"/>
  </w:num>
  <w:num w:numId="26">
    <w:abstractNumId w:val="26"/>
  </w:num>
  <w:num w:numId="27">
    <w:abstractNumId w:val="9"/>
  </w:num>
  <w:num w:numId="28">
    <w:abstractNumId w:val="29"/>
  </w:num>
  <w:num w:numId="29">
    <w:abstractNumId w:val="22"/>
  </w:num>
  <w:num w:numId="30">
    <w:abstractNumId w:val="20"/>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159"/>
    <w:rsid w:val="000001BC"/>
    <w:rsid w:val="00003F27"/>
    <w:rsid w:val="00004058"/>
    <w:rsid w:val="00011965"/>
    <w:rsid w:val="00012EA5"/>
    <w:rsid w:val="00013F1F"/>
    <w:rsid w:val="000177E3"/>
    <w:rsid w:val="00022A2E"/>
    <w:rsid w:val="00023D7A"/>
    <w:rsid w:val="00024F4A"/>
    <w:rsid w:val="00026645"/>
    <w:rsid w:val="0002708F"/>
    <w:rsid w:val="00031D73"/>
    <w:rsid w:val="000320DB"/>
    <w:rsid w:val="000379F3"/>
    <w:rsid w:val="00040C4F"/>
    <w:rsid w:val="000463D0"/>
    <w:rsid w:val="00055A2F"/>
    <w:rsid w:val="0006055A"/>
    <w:rsid w:val="00062246"/>
    <w:rsid w:val="000663D1"/>
    <w:rsid w:val="00072E32"/>
    <w:rsid w:val="00073992"/>
    <w:rsid w:val="00074CFC"/>
    <w:rsid w:val="00076196"/>
    <w:rsid w:val="000771FA"/>
    <w:rsid w:val="00081CAD"/>
    <w:rsid w:val="0008285B"/>
    <w:rsid w:val="000939B1"/>
    <w:rsid w:val="00094974"/>
    <w:rsid w:val="000954A3"/>
    <w:rsid w:val="00097D95"/>
    <w:rsid w:val="000A4E06"/>
    <w:rsid w:val="000A72C1"/>
    <w:rsid w:val="000B0DA1"/>
    <w:rsid w:val="000B5D99"/>
    <w:rsid w:val="000C6D44"/>
    <w:rsid w:val="000C76DC"/>
    <w:rsid w:val="000D0273"/>
    <w:rsid w:val="000D1C61"/>
    <w:rsid w:val="000D1D37"/>
    <w:rsid w:val="000D1E5F"/>
    <w:rsid w:val="000D7EDE"/>
    <w:rsid w:val="000E22C0"/>
    <w:rsid w:val="000E28FD"/>
    <w:rsid w:val="000F0A87"/>
    <w:rsid w:val="000F0B62"/>
    <w:rsid w:val="000F0F6A"/>
    <w:rsid w:val="000F1C9D"/>
    <w:rsid w:val="000F5C72"/>
    <w:rsid w:val="000F7C19"/>
    <w:rsid w:val="00100FCD"/>
    <w:rsid w:val="001136DD"/>
    <w:rsid w:val="00115C7D"/>
    <w:rsid w:val="001246BC"/>
    <w:rsid w:val="00124EDC"/>
    <w:rsid w:val="001252A5"/>
    <w:rsid w:val="00125503"/>
    <w:rsid w:val="00130374"/>
    <w:rsid w:val="00130ADC"/>
    <w:rsid w:val="0013111E"/>
    <w:rsid w:val="001322F8"/>
    <w:rsid w:val="001415CB"/>
    <w:rsid w:val="001545CF"/>
    <w:rsid w:val="0015628B"/>
    <w:rsid w:val="00157324"/>
    <w:rsid w:val="00160F34"/>
    <w:rsid w:val="0016470A"/>
    <w:rsid w:val="00167382"/>
    <w:rsid w:val="001800D0"/>
    <w:rsid w:val="00181A2A"/>
    <w:rsid w:val="00184984"/>
    <w:rsid w:val="00185A08"/>
    <w:rsid w:val="00195219"/>
    <w:rsid w:val="001A2549"/>
    <w:rsid w:val="001A266C"/>
    <w:rsid w:val="001A3444"/>
    <w:rsid w:val="001A38A1"/>
    <w:rsid w:val="001A54DE"/>
    <w:rsid w:val="001B0648"/>
    <w:rsid w:val="001B4DE8"/>
    <w:rsid w:val="001C07C9"/>
    <w:rsid w:val="001D14DC"/>
    <w:rsid w:val="001D1FED"/>
    <w:rsid w:val="001E02BA"/>
    <w:rsid w:val="001E068C"/>
    <w:rsid w:val="001E1CE7"/>
    <w:rsid w:val="001E1F6E"/>
    <w:rsid w:val="001E35E6"/>
    <w:rsid w:val="001E5106"/>
    <w:rsid w:val="001E5B24"/>
    <w:rsid w:val="001E6F18"/>
    <w:rsid w:val="001E78E2"/>
    <w:rsid w:val="001F38FC"/>
    <w:rsid w:val="001F3E3B"/>
    <w:rsid w:val="00202162"/>
    <w:rsid w:val="00206670"/>
    <w:rsid w:val="00206ED8"/>
    <w:rsid w:val="00212885"/>
    <w:rsid w:val="00214000"/>
    <w:rsid w:val="00214012"/>
    <w:rsid w:val="0021556B"/>
    <w:rsid w:val="00216B4D"/>
    <w:rsid w:val="00217749"/>
    <w:rsid w:val="00220145"/>
    <w:rsid w:val="00224029"/>
    <w:rsid w:val="002259C4"/>
    <w:rsid w:val="0023134B"/>
    <w:rsid w:val="00232A0C"/>
    <w:rsid w:val="00234A05"/>
    <w:rsid w:val="002355F6"/>
    <w:rsid w:val="00241AE6"/>
    <w:rsid w:val="00243991"/>
    <w:rsid w:val="00250D42"/>
    <w:rsid w:val="00252591"/>
    <w:rsid w:val="0026297C"/>
    <w:rsid w:val="00263361"/>
    <w:rsid w:val="00267559"/>
    <w:rsid w:val="00267849"/>
    <w:rsid w:val="00267D49"/>
    <w:rsid w:val="00275A5A"/>
    <w:rsid w:val="0027721F"/>
    <w:rsid w:val="0028046B"/>
    <w:rsid w:val="00283F3E"/>
    <w:rsid w:val="00290FB4"/>
    <w:rsid w:val="0029121D"/>
    <w:rsid w:val="002945E6"/>
    <w:rsid w:val="00295322"/>
    <w:rsid w:val="00297086"/>
    <w:rsid w:val="002A531C"/>
    <w:rsid w:val="002B0CA4"/>
    <w:rsid w:val="002C0552"/>
    <w:rsid w:val="002D120A"/>
    <w:rsid w:val="002D31C4"/>
    <w:rsid w:val="002D4AD7"/>
    <w:rsid w:val="002D6F4B"/>
    <w:rsid w:val="002D72A5"/>
    <w:rsid w:val="002D741B"/>
    <w:rsid w:val="002E1D03"/>
    <w:rsid w:val="002E3DE3"/>
    <w:rsid w:val="002E5F4A"/>
    <w:rsid w:val="002F07FA"/>
    <w:rsid w:val="002F1709"/>
    <w:rsid w:val="002F76C1"/>
    <w:rsid w:val="00300AE5"/>
    <w:rsid w:val="0030225E"/>
    <w:rsid w:val="00303EC2"/>
    <w:rsid w:val="0030522C"/>
    <w:rsid w:val="003167F0"/>
    <w:rsid w:val="00317909"/>
    <w:rsid w:val="00321F64"/>
    <w:rsid w:val="003225B7"/>
    <w:rsid w:val="00324577"/>
    <w:rsid w:val="00342C2F"/>
    <w:rsid w:val="00347B27"/>
    <w:rsid w:val="003509AC"/>
    <w:rsid w:val="00354B5C"/>
    <w:rsid w:val="00354C8A"/>
    <w:rsid w:val="0036013A"/>
    <w:rsid w:val="00362285"/>
    <w:rsid w:val="00363C81"/>
    <w:rsid w:val="003677AD"/>
    <w:rsid w:val="00371D8E"/>
    <w:rsid w:val="0037614C"/>
    <w:rsid w:val="003762FD"/>
    <w:rsid w:val="003771F5"/>
    <w:rsid w:val="0038106C"/>
    <w:rsid w:val="003850C3"/>
    <w:rsid w:val="003854ED"/>
    <w:rsid w:val="0039063B"/>
    <w:rsid w:val="00390673"/>
    <w:rsid w:val="00393866"/>
    <w:rsid w:val="00393D42"/>
    <w:rsid w:val="00396308"/>
    <w:rsid w:val="00397A24"/>
    <w:rsid w:val="003A0045"/>
    <w:rsid w:val="003A0A0B"/>
    <w:rsid w:val="003A0B0D"/>
    <w:rsid w:val="003A1190"/>
    <w:rsid w:val="003A63E1"/>
    <w:rsid w:val="003A6D05"/>
    <w:rsid w:val="003B01DC"/>
    <w:rsid w:val="003C208B"/>
    <w:rsid w:val="003C2D34"/>
    <w:rsid w:val="003C5AD0"/>
    <w:rsid w:val="003C5B78"/>
    <w:rsid w:val="003D3BCD"/>
    <w:rsid w:val="003D65A3"/>
    <w:rsid w:val="003E1E76"/>
    <w:rsid w:val="003E3E54"/>
    <w:rsid w:val="003E499F"/>
    <w:rsid w:val="003E4A0A"/>
    <w:rsid w:val="003E6C69"/>
    <w:rsid w:val="003F684A"/>
    <w:rsid w:val="00400E6A"/>
    <w:rsid w:val="00401A6A"/>
    <w:rsid w:val="00407E35"/>
    <w:rsid w:val="00413769"/>
    <w:rsid w:val="00413C33"/>
    <w:rsid w:val="004161EC"/>
    <w:rsid w:val="00416593"/>
    <w:rsid w:val="00420CFB"/>
    <w:rsid w:val="00424DF2"/>
    <w:rsid w:val="00424F6E"/>
    <w:rsid w:val="00425030"/>
    <w:rsid w:val="00427860"/>
    <w:rsid w:val="004322F8"/>
    <w:rsid w:val="004325F6"/>
    <w:rsid w:val="00434563"/>
    <w:rsid w:val="00435014"/>
    <w:rsid w:val="00436427"/>
    <w:rsid w:val="004375A2"/>
    <w:rsid w:val="004419BF"/>
    <w:rsid w:val="004500AB"/>
    <w:rsid w:val="004510AB"/>
    <w:rsid w:val="00456324"/>
    <w:rsid w:val="004563E4"/>
    <w:rsid w:val="0045780E"/>
    <w:rsid w:val="0045797C"/>
    <w:rsid w:val="00462DC4"/>
    <w:rsid w:val="00465C16"/>
    <w:rsid w:val="00466462"/>
    <w:rsid w:val="004729A1"/>
    <w:rsid w:val="0047390C"/>
    <w:rsid w:val="004865B0"/>
    <w:rsid w:val="004905F2"/>
    <w:rsid w:val="00492F3C"/>
    <w:rsid w:val="004953E0"/>
    <w:rsid w:val="00497380"/>
    <w:rsid w:val="004A2EDB"/>
    <w:rsid w:val="004A5E24"/>
    <w:rsid w:val="004B063D"/>
    <w:rsid w:val="004B3938"/>
    <w:rsid w:val="004C01E0"/>
    <w:rsid w:val="004C5F45"/>
    <w:rsid w:val="004D11E8"/>
    <w:rsid w:val="004D1EA2"/>
    <w:rsid w:val="004D2AC9"/>
    <w:rsid w:val="004E4C36"/>
    <w:rsid w:val="004E6C9D"/>
    <w:rsid w:val="004E73E1"/>
    <w:rsid w:val="004F0531"/>
    <w:rsid w:val="004F4B06"/>
    <w:rsid w:val="004F743B"/>
    <w:rsid w:val="00500B50"/>
    <w:rsid w:val="00500CBC"/>
    <w:rsid w:val="005010D6"/>
    <w:rsid w:val="0050771C"/>
    <w:rsid w:val="005114F8"/>
    <w:rsid w:val="005122C3"/>
    <w:rsid w:val="00515F6B"/>
    <w:rsid w:val="00516D1F"/>
    <w:rsid w:val="0053061D"/>
    <w:rsid w:val="005315AC"/>
    <w:rsid w:val="00532AA0"/>
    <w:rsid w:val="00533C3C"/>
    <w:rsid w:val="0053410D"/>
    <w:rsid w:val="00535732"/>
    <w:rsid w:val="00535C77"/>
    <w:rsid w:val="00537DFA"/>
    <w:rsid w:val="00542197"/>
    <w:rsid w:val="00546EF6"/>
    <w:rsid w:val="005478A0"/>
    <w:rsid w:val="00550FF4"/>
    <w:rsid w:val="005541B2"/>
    <w:rsid w:val="00561662"/>
    <w:rsid w:val="00566784"/>
    <w:rsid w:val="00567FCE"/>
    <w:rsid w:val="00572A73"/>
    <w:rsid w:val="005742C4"/>
    <w:rsid w:val="005760EA"/>
    <w:rsid w:val="005766CF"/>
    <w:rsid w:val="00581F28"/>
    <w:rsid w:val="00582108"/>
    <w:rsid w:val="00584362"/>
    <w:rsid w:val="0058449D"/>
    <w:rsid w:val="00586249"/>
    <w:rsid w:val="00586EC9"/>
    <w:rsid w:val="00593E16"/>
    <w:rsid w:val="005955BA"/>
    <w:rsid w:val="005959C6"/>
    <w:rsid w:val="00595A3F"/>
    <w:rsid w:val="0059613F"/>
    <w:rsid w:val="00597FDB"/>
    <w:rsid w:val="005A0D67"/>
    <w:rsid w:val="005A7A70"/>
    <w:rsid w:val="005B39F4"/>
    <w:rsid w:val="005B4DBA"/>
    <w:rsid w:val="005C1B71"/>
    <w:rsid w:val="005C29FF"/>
    <w:rsid w:val="005C3398"/>
    <w:rsid w:val="005C551B"/>
    <w:rsid w:val="005C73CA"/>
    <w:rsid w:val="005D7498"/>
    <w:rsid w:val="005E05FE"/>
    <w:rsid w:val="005E1013"/>
    <w:rsid w:val="005E2F35"/>
    <w:rsid w:val="005E59DC"/>
    <w:rsid w:val="005E64B3"/>
    <w:rsid w:val="005E7362"/>
    <w:rsid w:val="005E7D3F"/>
    <w:rsid w:val="005F0F27"/>
    <w:rsid w:val="005F2C0C"/>
    <w:rsid w:val="005F2C9F"/>
    <w:rsid w:val="005F4033"/>
    <w:rsid w:val="005F52A9"/>
    <w:rsid w:val="0060052B"/>
    <w:rsid w:val="00601E08"/>
    <w:rsid w:val="006021BA"/>
    <w:rsid w:val="00605CD2"/>
    <w:rsid w:val="00607114"/>
    <w:rsid w:val="006116EF"/>
    <w:rsid w:val="00614EEB"/>
    <w:rsid w:val="00617AA7"/>
    <w:rsid w:val="0062254E"/>
    <w:rsid w:val="00624BDA"/>
    <w:rsid w:val="006260C4"/>
    <w:rsid w:val="0062638E"/>
    <w:rsid w:val="00627AAD"/>
    <w:rsid w:val="00633F32"/>
    <w:rsid w:val="00637201"/>
    <w:rsid w:val="00640899"/>
    <w:rsid w:val="00642D1B"/>
    <w:rsid w:val="0064490D"/>
    <w:rsid w:val="0065221F"/>
    <w:rsid w:val="00660FB2"/>
    <w:rsid w:val="0066531C"/>
    <w:rsid w:val="0067033B"/>
    <w:rsid w:val="00670CFF"/>
    <w:rsid w:val="0067337E"/>
    <w:rsid w:val="00677F05"/>
    <w:rsid w:val="00681550"/>
    <w:rsid w:val="00684037"/>
    <w:rsid w:val="00691889"/>
    <w:rsid w:val="0069229F"/>
    <w:rsid w:val="006926B8"/>
    <w:rsid w:val="00694ADC"/>
    <w:rsid w:val="00695FB8"/>
    <w:rsid w:val="006A2FF9"/>
    <w:rsid w:val="006B36C2"/>
    <w:rsid w:val="006B3A59"/>
    <w:rsid w:val="006B3F25"/>
    <w:rsid w:val="006B6017"/>
    <w:rsid w:val="006B6A84"/>
    <w:rsid w:val="006B72FE"/>
    <w:rsid w:val="006C028E"/>
    <w:rsid w:val="006C4F68"/>
    <w:rsid w:val="006D5C5C"/>
    <w:rsid w:val="006F259F"/>
    <w:rsid w:val="006F7D6E"/>
    <w:rsid w:val="00705488"/>
    <w:rsid w:val="007064D4"/>
    <w:rsid w:val="00715DDB"/>
    <w:rsid w:val="0071641C"/>
    <w:rsid w:val="00721FA7"/>
    <w:rsid w:val="00724170"/>
    <w:rsid w:val="00731021"/>
    <w:rsid w:val="00737FF6"/>
    <w:rsid w:val="007437AA"/>
    <w:rsid w:val="00743B67"/>
    <w:rsid w:val="007443B9"/>
    <w:rsid w:val="0074474F"/>
    <w:rsid w:val="00745A43"/>
    <w:rsid w:val="00746FD2"/>
    <w:rsid w:val="00746FE6"/>
    <w:rsid w:val="00752E8B"/>
    <w:rsid w:val="00753106"/>
    <w:rsid w:val="00754CE9"/>
    <w:rsid w:val="00756372"/>
    <w:rsid w:val="0076064A"/>
    <w:rsid w:val="00764D4A"/>
    <w:rsid w:val="00765994"/>
    <w:rsid w:val="00770770"/>
    <w:rsid w:val="007711BE"/>
    <w:rsid w:val="00771443"/>
    <w:rsid w:val="007734A4"/>
    <w:rsid w:val="0078606B"/>
    <w:rsid w:val="00790C32"/>
    <w:rsid w:val="00791170"/>
    <w:rsid w:val="00793C3F"/>
    <w:rsid w:val="00794450"/>
    <w:rsid w:val="00796EB7"/>
    <w:rsid w:val="00797DA2"/>
    <w:rsid w:val="007A1135"/>
    <w:rsid w:val="007A3358"/>
    <w:rsid w:val="007B0089"/>
    <w:rsid w:val="007B084F"/>
    <w:rsid w:val="007B1E7A"/>
    <w:rsid w:val="007C620C"/>
    <w:rsid w:val="007D0625"/>
    <w:rsid w:val="007D3BD4"/>
    <w:rsid w:val="007D51AC"/>
    <w:rsid w:val="007E60C2"/>
    <w:rsid w:val="007F6D3B"/>
    <w:rsid w:val="00800095"/>
    <w:rsid w:val="00801935"/>
    <w:rsid w:val="00801F85"/>
    <w:rsid w:val="00803480"/>
    <w:rsid w:val="0080488D"/>
    <w:rsid w:val="00805159"/>
    <w:rsid w:val="0080519F"/>
    <w:rsid w:val="0081330F"/>
    <w:rsid w:val="008138B6"/>
    <w:rsid w:val="00815C8C"/>
    <w:rsid w:val="00817A27"/>
    <w:rsid w:val="008243D7"/>
    <w:rsid w:val="00824610"/>
    <w:rsid w:val="00831017"/>
    <w:rsid w:val="00831A71"/>
    <w:rsid w:val="008324E0"/>
    <w:rsid w:val="00835F3E"/>
    <w:rsid w:val="00837558"/>
    <w:rsid w:val="0084022D"/>
    <w:rsid w:val="0084682D"/>
    <w:rsid w:val="00855E55"/>
    <w:rsid w:val="00857314"/>
    <w:rsid w:val="00864673"/>
    <w:rsid w:val="00867A98"/>
    <w:rsid w:val="00871D5E"/>
    <w:rsid w:val="0087797D"/>
    <w:rsid w:val="0087799A"/>
    <w:rsid w:val="008805AD"/>
    <w:rsid w:val="008816BD"/>
    <w:rsid w:val="00883E04"/>
    <w:rsid w:val="0089012A"/>
    <w:rsid w:val="0089281B"/>
    <w:rsid w:val="008937DB"/>
    <w:rsid w:val="00894C2D"/>
    <w:rsid w:val="008A0322"/>
    <w:rsid w:val="008A5F7E"/>
    <w:rsid w:val="008B0A04"/>
    <w:rsid w:val="008B138E"/>
    <w:rsid w:val="008B73DB"/>
    <w:rsid w:val="008B7D67"/>
    <w:rsid w:val="008C69DA"/>
    <w:rsid w:val="008C7716"/>
    <w:rsid w:val="008D014B"/>
    <w:rsid w:val="008D13C2"/>
    <w:rsid w:val="008D2B48"/>
    <w:rsid w:val="008D560C"/>
    <w:rsid w:val="008D6D65"/>
    <w:rsid w:val="008E090A"/>
    <w:rsid w:val="008E28BE"/>
    <w:rsid w:val="008E686D"/>
    <w:rsid w:val="008E689D"/>
    <w:rsid w:val="008F75A9"/>
    <w:rsid w:val="0090081D"/>
    <w:rsid w:val="00900C7E"/>
    <w:rsid w:val="00903F61"/>
    <w:rsid w:val="00905573"/>
    <w:rsid w:val="00907BE2"/>
    <w:rsid w:val="00911B84"/>
    <w:rsid w:val="00911C33"/>
    <w:rsid w:val="00912A38"/>
    <w:rsid w:val="00917BD5"/>
    <w:rsid w:val="00921C90"/>
    <w:rsid w:val="009325D5"/>
    <w:rsid w:val="00934248"/>
    <w:rsid w:val="00936162"/>
    <w:rsid w:val="00936F53"/>
    <w:rsid w:val="00940B03"/>
    <w:rsid w:val="00942E3D"/>
    <w:rsid w:val="00947ED3"/>
    <w:rsid w:val="00953375"/>
    <w:rsid w:val="009547EA"/>
    <w:rsid w:val="00955987"/>
    <w:rsid w:val="009672D4"/>
    <w:rsid w:val="00967745"/>
    <w:rsid w:val="00972399"/>
    <w:rsid w:val="0097324A"/>
    <w:rsid w:val="0097368D"/>
    <w:rsid w:val="009773E2"/>
    <w:rsid w:val="00977505"/>
    <w:rsid w:val="00981342"/>
    <w:rsid w:val="0098287E"/>
    <w:rsid w:val="00983736"/>
    <w:rsid w:val="00992743"/>
    <w:rsid w:val="0099534D"/>
    <w:rsid w:val="009A0EE0"/>
    <w:rsid w:val="009A2018"/>
    <w:rsid w:val="009B3BDE"/>
    <w:rsid w:val="009B6187"/>
    <w:rsid w:val="009B6631"/>
    <w:rsid w:val="009C3374"/>
    <w:rsid w:val="009C4027"/>
    <w:rsid w:val="009C6DC5"/>
    <w:rsid w:val="009D1578"/>
    <w:rsid w:val="009D65C0"/>
    <w:rsid w:val="009E0A8C"/>
    <w:rsid w:val="009E163D"/>
    <w:rsid w:val="009E28C1"/>
    <w:rsid w:val="009F0DD1"/>
    <w:rsid w:val="009F42A7"/>
    <w:rsid w:val="009F5363"/>
    <w:rsid w:val="00A038CB"/>
    <w:rsid w:val="00A04E59"/>
    <w:rsid w:val="00A05F76"/>
    <w:rsid w:val="00A0747C"/>
    <w:rsid w:val="00A122C4"/>
    <w:rsid w:val="00A13007"/>
    <w:rsid w:val="00A13370"/>
    <w:rsid w:val="00A150E8"/>
    <w:rsid w:val="00A15B6C"/>
    <w:rsid w:val="00A173CE"/>
    <w:rsid w:val="00A2277E"/>
    <w:rsid w:val="00A23894"/>
    <w:rsid w:val="00A242AA"/>
    <w:rsid w:val="00A2476D"/>
    <w:rsid w:val="00A30DA5"/>
    <w:rsid w:val="00A372F8"/>
    <w:rsid w:val="00A379D9"/>
    <w:rsid w:val="00A4069B"/>
    <w:rsid w:val="00A4120A"/>
    <w:rsid w:val="00A412CE"/>
    <w:rsid w:val="00A419BD"/>
    <w:rsid w:val="00A4300F"/>
    <w:rsid w:val="00A44006"/>
    <w:rsid w:val="00A45694"/>
    <w:rsid w:val="00A45C6F"/>
    <w:rsid w:val="00A534A9"/>
    <w:rsid w:val="00A5496E"/>
    <w:rsid w:val="00A554DD"/>
    <w:rsid w:val="00A56F10"/>
    <w:rsid w:val="00A626C2"/>
    <w:rsid w:val="00A62D7B"/>
    <w:rsid w:val="00A630BA"/>
    <w:rsid w:val="00A6493B"/>
    <w:rsid w:val="00A6576B"/>
    <w:rsid w:val="00A81262"/>
    <w:rsid w:val="00A8174D"/>
    <w:rsid w:val="00A82B6F"/>
    <w:rsid w:val="00A91362"/>
    <w:rsid w:val="00A927E5"/>
    <w:rsid w:val="00A9364C"/>
    <w:rsid w:val="00A9472C"/>
    <w:rsid w:val="00A97FA5"/>
    <w:rsid w:val="00AA4AC9"/>
    <w:rsid w:val="00AA5CB8"/>
    <w:rsid w:val="00AB1DE8"/>
    <w:rsid w:val="00AC25C0"/>
    <w:rsid w:val="00AC273A"/>
    <w:rsid w:val="00AC2CAF"/>
    <w:rsid w:val="00AC519D"/>
    <w:rsid w:val="00AC7BE3"/>
    <w:rsid w:val="00AD0129"/>
    <w:rsid w:val="00AD20CB"/>
    <w:rsid w:val="00AD7894"/>
    <w:rsid w:val="00AE0668"/>
    <w:rsid w:val="00AE0D9D"/>
    <w:rsid w:val="00AE0F6D"/>
    <w:rsid w:val="00AE3246"/>
    <w:rsid w:val="00AF1667"/>
    <w:rsid w:val="00AF23C6"/>
    <w:rsid w:val="00AF5823"/>
    <w:rsid w:val="00B03AEB"/>
    <w:rsid w:val="00B04C66"/>
    <w:rsid w:val="00B054D2"/>
    <w:rsid w:val="00B065E7"/>
    <w:rsid w:val="00B066D3"/>
    <w:rsid w:val="00B1112C"/>
    <w:rsid w:val="00B12B49"/>
    <w:rsid w:val="00B158E4"/>
    <w:rsid w:val="00B17347"/>
    <w:rsid w:val="00B17D71"/>
    <w:rsid w:val="00B20614"/>
    <w:rsid w:val="00B248D9"/>
    <w:rsid w:val="00B257AC"/>
    <w:rsid w:val="00B261B9"/>
    <w:rsid w:val="00B26393"/>
    <w:rsid w:val="00B26A66"/>
    <w:rsid w:val="00B26A84"/>
    <w:rsid w:val="00B34BA4"/>
    <w:rsid w:val="00B37B26"/>
    <w:rsid w:val="00B40FAA"/>
    <w:rsid w:val="00B44F25"/>
    <w:rsid w:val="00B46E1D"/>
    <w:rsid w:val="00B479A9"/>
    <w:rsid w:val="00B50D3F"/>
    <w:rsid w:val="00B52F22"/>
    <w:rsid w:val="00B53B98"/>
    <w:rsid w:val="00B54089"/>
    <w:rsid w:val="00B54D10"/>
    <w:rsid w:val="00B62FB2"/>
    <w:rsid w:val="00B64349"/>
    <w:rsid w:val="00B66D07"/>
    <w:rsid w:val="00B6751D"/>
    <w:rsid w:val="00B71925"/>
    <w:rsid w:val="00B719F8"/>
    <w:rsid w:val="00B729A0"/>
    <w:rsid w:val="00B73E15"/>
    <w:rsid w:val="00B74CC3"/>
    <w:rsid w:val="00B80876"/>
    <w:rsid w:val="00B81B86"/>
    <w:rsid w:val="00B83857"/>
    <w:rsid w:val="00B90582"/>
    <w:rsid w:val="00B92754"/>
    <w:rsid w:val="00B9580E"/>
    <w:rsid w:val="00B95EBF"/>
    <w:rsid w:val="00BA2054"/>
    <w:rsid w:val="00BA24CD"/>
    <w:rsid w:val="00BA3590"/>
    <w:rsid w:val="00BA6720"/>
    <w:rsid w:val="00BB165B"/>
    <w:rsid w:val="00BB321F"/>
    <w:rsid w:val="00BB596B"/>
    <w:rsid w:val="00BB7370"/>
    <w:rsid w:val="00BB7BE3"/>
    <w:rsid w:val="00BD0663"/>
    <w:rsid w:val="00BD31E8"/>
    <w:rsid w:val="00BD3602"/>
    <w:rsid w:val="00BD702B"/>
    <w:rsid w:val="00BD7D23"/>
    <w:rsid w:val="00BE2F1C"/>
    <w:rsid w:val="00BE4162"/>
    <w:rsid w:val="00BE4AA5"/>
    <w:rsid w:val="00BE5ECD"/>
    <w:rsid w:val="00BE65C8"/>
    <w:rsid w:val="00BE6978"/>
    <w:rsid w:val="00BF1126"/>
    <w:rsid w:val="00BF3C4D"/>
    <w:rsid w:val="00C0297D"/>
    <w:rsid w:val="00C06EE5"/>
    <w:rsid w:val="00C06F97"/>
    <w:rsid w:val="00C07393"/>
    <w:rsid w:val="00C10649"/>
    <w:rsid w:val="00C1456E"/>
    <w:rsid w:val="00C16BEA"/>
    <w:rsid w:val="00C17395"/>
    <w:rsid w:val="00C22B82"/>
    <w:rsid w:val="00C31062"/>
    <w:rsid w:val="00C320A8"/>
    <w:rsid w:val="00C3414E"/>
    <w:rsid w:val="00C35A2B"/>
    <w:rsid w:val="00C47E9A"/>
    <w:rsid w:val="00C527C7"/>
    <w:rsid w:val="00C531C5"/>
    <w:rsid w:val="00C53250"/>
    <w:rsid w:val="00C54692"/>
    <w:rsid w:val="00C622D3"/>
    <w:rsid w:val="00C62705"/>
    <w:rsid w:val="00C63562"/>
    <w:rsid w:val="00C67F12"/>
    <w:rsid w:val="00C7202E"/>
    <w:rsid w:val="00C748C2"/>
    <w:rsid w:val="00C916E4"/>
    <w:rsid w:val="00C95A72"/>
    <w:rsid w:val="00C96A23"/>
    <w:rsid w:val="00C97408"/>
    <w:rsid w:val="00CA1AC5"/>
    <w:rsid w:val="00CA2E51"/>
    <w:rsid w:val="00CB53D3"/>
    <w:rsid w:val="00CB7957"/>
    <w:rsid w:val="00CC150A"/>
    <w:rsid w:val="00CC318B"/>
    <w:rsid w:val="00CC4026"/>
    <w:rsid w:val="00CD7395"/>
    <w:rsid w:val="00CE1DD6"/>
    <w:rsid w:val="00CE2886"/>
    <w:rsid w:val="00CE4671"/>
    <w:rsid w:val="00CE5198"/>
    <w:rsid w:val="00CF24A1"/>
    <w:rsid w:val="00CF6357"/>
    <w:rsid w:val="00D00F65"/>
    <w:rsid w:val="00D00F91"/>
    <w:rsid w:val="00D03310"/>
    <w:rsid w:val="00D100A9"/>
    <w:rsid w:val="00D10D5A"/>
    <w:rsid w:val="00D17B70"/>
    <w:rsid w:val="00D20D09"/>
    <w:rsid w:val="00D22073"/>
    <w:rsid w:val="00D23A4B"/>
    <w:rsid w:val="00D24C53"/>
    <w:rsid w:val="00D2776F"/>
    <w:rsid w:val="00D30F51"/>
    <w:rsid w:val="00D32881"/>
    <w:rsid w:val="00D34549"/>
    <w:rsid w:val="00D35A3B"/>
    <w:rsid w:val="00D35E33"/>
    <w:rsid w:val="00D37052"/>
    <w:rsid w:val="00D37ABA"/>
    <w:rsid w:val="00D412F7"/>
    <w:rsid w:val="00D41865"/>
    <w:rsid w:val="00D57EB3"/>
    <w:rsid w:val="00D66E82"/>
    <w:rsid w:val="00D70373"/>
    <w:rsid w:val="00D7061F"/>
    <w:rsid w:val="00D737D5"/>
    <w:rsid w:val="00D80939"/>
    <w:rsid w:val="00D80AD3"/>
    <w:rsid w:val="00D80EE6"/>
    <w:rsid w:val="00D82BAF"/>
    <w:rsid w:val="00D852DE"/>
    <w:rsid w:val="00D856C6"/>
    <w:rsid w:val="00D91EA4"/>
    <w:rsid w:val="00D92DAA"/>
    <w:rsid w:val="00DA0058"/>
    <w:rsid w:val="00DA0647"/>
    <w:rsid w:val="00DA0E6E"/>
    <w:rsid w:val="00DA0FCE"/>
    <w:rsid w:val="00DA12F8"/>
    <w:rsid w:val="00DA7745"/>
    <w:rsid w:val="00DA78AA"/>
    <w:rsid w:val="00DB0298"/>
    <w:rsid w:val="00DB1A0E"/>
    <w:rsid w:val="00DB3F93"/>
    <w:rsid w:val="00DB42DA"/>
    <w:rsid w:val="00DB5874"/>
    <w:rsid w:val="00DC1ADE"/>
    <w:rsid w:val="00DC2C30"/>
    <w:rsid w:val="00DC4900"/>
    <w:rsid w:val="00DD0CB7"/>
    <w:rsid w:val="00DD72FE"/>
    <w:rsid w:val="00DE6596"/>
    <w:rsid w:val="00DE7B51"/>
    <w:rsid w:val="00DF332E"/>
    <w:rsid w:val="00DF6BA2"/>
    <w:rsid w:val="00DF6BEE"/>
    <w:rsid w:val="00E00D4D"/>
    <w:rsid w:val="00E00EC0"/>
    <w:rsid w:val="00E02766"/>
    <w:rsid w:val="00E0393A"/>
    <w:rsid w:val="00E03DBB"/>
    <w:rsid w:val="00E0707E"/>
    <w:rsid w:val="00E12AC6"/>
    <w:rsid w:val="00E12F13"/>
    <w:rsid w:val="00E132C6"/>
    <w:rsid w:val="00E22AA2"/>
    <w:rsid w:val="00E3374D"/>
    <w:rsid w:val="00E355DB"/>
    <w:rsid w:val="00E40DF8"/>
    <w:rsid w:val="00E44BB7"/>
    <w:rsid w:val="00E52C2F"/>
    <w:rsid w:val="00E546B4"/>
    <w:rsid w:val="00E54E0D"/>
    <w:rsid w:val="00E57D70"/>
    <w:rsid w:val="00E60D8D"/>
    <w:rsid w:val="00E61D84"/>
    <w:rsid w:val="00E6355B"/>
    <w:rsid w:val="00E6406C"/>
    <w:rsid w:val="00E951AB"/>
    <w:rsid w:val="00E964E9"/>
    <w:rsid w:val="00EA128D"/>
    <w:rsid w:val="00EA4759"/>
    <w:rsid w:val="00EA47EC"/>
    <w:rsid w:val="00EA4919"/>
    <w:rsid w:val="00EA5534"/>
    <w:rsid w:val="00EB1DFD"/>
    <w:rsid w:val="00EB2461"/>
    <w:rsid w:val="00EB2779"/>
    <w:rsid w:val="00EB4557"/>
    <w:rsid w:val="00EB6975"/>
    <w:rsid w:val="00EB6D41"/>
    <w:rsid w:val="00EC0806"/>
    <w:rsid w:val="00EC103C"/>
    <w:rsid w:val="00EC1C13"/>
    <w:rsid w:val="00EC2DBA"/>
    <w:rsid w:val="00EC5D41"/>
    <w:rsid w:val="00EC5F02"/>
    <w:rsid w:val="00EC6170"/>
    <w:rsid w:val="00ED12BE"/>
    <w:rsid w:val="00ED52E7"/>
    <w:rsid w:val="00EE2BF4"/>
    <w:rsid w:val="00EE31B4"/>
    <w:rsid w:val="00EE3B5F"/>
    <w:rsid w:val="00EE3C08"/>
    <w:rsid w:val="00EE3F87"/>
    <w:rsid w:val="00EE52B6"/>
    <w:rsid w:val="00EF6BC9"/>
    <w:rsid w:val="00F00052"/>
    <w:rsid w:val="00F014C0"/>
    <w:rsid w:val="00F021B9"/>
    <w:rsid w:val="00F033C6"/>
    <w:rsid w:val="00F06057"/>
    <w:rsid w:val="00F06979"/>
    <w:rsid w:val="00F141EB"/>
    <w:rsid w:val="00F16258"/>
    <w:rsid w:val="00F17822"/>
    <w:rsid w:val="00F2224B"/>
    <w:rsid w:val="00F22C85"/>
    <w:rsid w:val="00F24DF5"/>
    <w:rsid w:val="00F25036"/>
    <w:rsid w:val="00F3307E"/>
    <w:rsid w:val="00F3430C"/>
    <w:rsid w:val="00F526AF"/>
    <w:rsid w:val="00F542B1"/>
    <w:rsid w:val="00F55941"/>
    <w:rsid w:val="00F62677"/>
    <w:rsid w:val="00F6268A"/>
    <w:rsid w:val="00F63964"/>
    <w:rsid w:val="00F6713D"/>
    <w:rsid w:val="00F72147"/>
    <w:rsid w:val="00F84197"/>
    <w:rsid w:val="00F859D3"/>
    <w:rsid w:val="00F909A9"/>
    <w:rsid w:val="00F90F05"/>
    <w:rsid w:val="00F9325E"/>
    <w:rsid w:val="00F94BFB"/>
    <w:rsid w:val="00F975BD"/>
    <w:rsid w:val="00FA09AD"/>
    <w:rsid w:val="00FA1C98"/>
    <w:rsid w:val="00FA2E92"/>
    <w:rsid w:val="00FA5834"/>
    <w:rsid w:val="00FB1DCA"/>
    <w:rsid w:val="00FB2E9C"/>
    <w:rsid w:val="00FB442A"/>
    <w:rsid w:val="00FB5415"/>
    <w:rsid w:val="00FB5916"/>
    <w:rsid w:val="00FB5ACE"/>
    <w:rsid w:val="00FB6958"/>
    <w:rsid w:val="00FC61A7"/>
    <w:rsid w:val="00FC7E87"/>
    <w:rsid w:val="00FD0C41"/>
    <w:rsid w:val="00FD0E7C"/>
    <w:rsid w:val="00FD1745"/>
    <w:rsid w:val="00FE0B3E"/>
    <w:rsid w:val="00FE1939"/>
    <w:rsid w:val="00FE286F"/>
    <w:rsid w:val="00FE33E7"/>
    <w:rsid w:val="00FE3DFE"/>
    <w:rsid w:val="00FE422F"/>
    <w:rsid w:val="00FF4089"/>
    <w:rsid w:val="00FF63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A1235"/>
  <w15:docId w15:val="{E090A84D-3DEC-4252-BA5E-50258E771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063B"/>
    <w:rPr>
      <w:sz w:val="24"/>
      <w:szCs w:val="24"/>
    </w:rPr>
  </w:style>
  <w:style w:type="paragraph" w:styleId="1">
    <w:name w:val="heading 1"/>
    <w:basedOn w:val="a"/>
    <w:next w:val="a"/>
    <w:link w:val="10"/>
    <w:uiPriority w:val="99"/>
    <w:qFormat/>
    <w:rsid w:val="0039063B"/>
    <w:pPr>
      <w:keepNext/>
      <w:jc w:val="center"/>
      <w:outlineLvl w:val="0"/>
    </w:pPr>
    <w:rPr>
      <w:rFonts w:cs="Arial"/>
      <w:b/>
      <w:i/>
      <w:szCs w:val="20"/>
    </w:rPr>
  </w:style>
  <w:style w:type="paragraph" w:styleId="2">
    <w:name w:val="heading 2"/>
    <w:basedOn w:val="a"/>
    <w:next w:val="a"/>
    <w:link w:val="20"/>
    <w:uiPriority w:val="99"/>
    <w:qFormat/>
    <w:rsid w:val="00A04E59"/>
    <w:pPr>
      <w:keepNext/>
      <w:spacing w:before="240" w:after="60"/>
      <w:outlineLvl w:val="1"/>
    </w:pPr>
    <w:rPr>
      <w:rFonts w:ascii="Arial" w:hAnsi="Arial" w:cs="Arial"/>
      <w:b/>
      <w:bCs/>
      <w:i/>
      <w:iCs/>
      <w:sz w:val="28"/>
      <w:szCs w:val="28"/>
    </w:rPr>
  </w:style>
  <w:style w:type="paragraph" w:styleId="4">
    <w:name w:val="heading 4"/>
    <w:basedOn w:val="a"/>
    <w:next w:val="a"/>
    <w:link w:val="40"/>
    <w:uiPriority w:val="99"/>
    <w:qFormat/>
    <w:rsid w:val="0039063B"/>
    <w:pPr>
      <w:keepNext/>
      <w:spacing w:before="240" w:after="60"/>
      <w:outlineLvl w:val="3"/>
    </w:pPr>
    <w:rPr>
      <w:b/>
      <w:bCs/>
      <w:sz w:val="28"/>
      <w:szCs w:val="28"/>
    </w:rPr>
  </w:style>
  <w:style w:type="paragraph" w:styleId="5">
    <w:name w:val="heading 5"/>
    <w:basedOn w:val="a"/>
    <w:next w:val="a"/>
    <w:link w:val="50"/>
    <w:uiPriority w:val="99"/>
    <w:qFormat/>
    <w:rsid w:val="0039063B"/>
    <w:pPr>
      <w:spacing w:before="240" w:after="60"/>
      <w:outlineLvl w:val="4"/>
    </w:pPr>
    <w:rPr>
      <w:b/>
      <w:bCs/>
      <w:i/>
      <w:iCs/>
      <w:sz w:val="26"/>
      <w:szCs w:val="26"/>
    </w:rPr>
  </w:style>
  <w:style w:type="paragraph" w:styleId="7">
    <w:name w:val="heading 7"/>
    <w:basedOn w:val="a"/>
    <w:next w:val="a"/>
    <w:link w:val="70"/>
    <w:uiPriority w:val="99"/>
    <w:qFormat/>
    <w:rsid w:val="0039063B"/>
    <w:pPr>
      <w:spacing w:before="240" w:after="60"/>
      <w:outlineLvl w:val="6"/>
    </w:pPr>
  </w:style>
  <w:style w:type="paragraph" w:styleId="8">
    <w:name w:val="heading 8"/>
    <w:basedOn w:val="a"/>
    <w:next w:val="a"/>
    <w:link w:val="80"/>
    <w:uiPriority w:val="99"/>
    <w:qFormat/>
    <w:rsid w:val="00A04E59"/>
    <w:pPr>
      <w:spacing w:before="240" w:after="60"/>
      <w:outlineLvl w:val="7"/>
    </w:pPr>
    <w:rPr>
      <w:i/>
      <w:iCs/>
    </w:rPr>
  </w:style>
  <w:style w:type="paragraph" w:styleId="9">
    <w:name w:val="heading 9"/>
    <w:basedOn w:val="a"/>
    <w:next w:val="a"/>
    <w:link w:val="90"/>
    <w:uiPriority w:val="99"/>
    <w:qFormat/>
    <w:rsid w:val="00A04E59"/>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541B2"/>
    <w:rPr>
      <w:rFonts w:cs="Arial"/>
      <w:b/>
      <w:i/>
      <w:sz w:val="24"/>
    </w:rPr>
  </w:style>
  <w:style w:type="character" w:styleId="a3">
    <w:name w:val="Strong"/>
    <w:basedOn w:val="a0"/>
    <w:uiPriority w:val="99"/>
    <w:qFormat/>
    <w:rsid w:val="005541B2"/>
    <w:rPr>
      <w:b/>
      <w:bCs/>
    </w:rPr>
  </w:style>
  <w:style w:type="character" w:customStyle="1" w:styleId="40">
    <w:name w:val="Заголовок 4 Знак"/>
    <w:basedOn w:val="a0"/>
    <w:link w:val="4"/>
    <w:uiPriority w:val="99"/>
    <w:rsid w:val="0039063B"/>
    <w:rPr>
      <w:b/>
      <w:bCs/>
      <w:sz w:val="28"/>
      <w:szCs w:val="28"/>
    </w:rPr>
  </w:style>
  <w:style w:type="character" w:customStyle="1" w:styleId="50">
    <w:name w:val="Заголовок 5 Знак"/>
    <w:basedOn w:val="a0"/>
    <w:link w:val="5"/>
    <w:uiPriority w:val="99"/>
    <w:rsid w:val="0039063B"/>
    <w:rPr>
      <w:b/>
      <w:bCs/>
      <w:i/>
      <w:iCs/>
      <w:sz w:val="26"/>
      <w:szCs w:val="26"/>
    </w:rPr>
  </w:style>
  <w:style w:type="character" w:customStyle="1" w:styleId="70">
    <w:name w:val="Заголовок 7 Знак"/>
    <w:basedOn w:val="a0"/>
    <w:link w:val="7"/>
    <w:uiPriority w:val="99"/>
    <w:rsid w:val="0039063B"/>
    <w:rPr>
      <w:sz w:val="24"/>
      <w:szCs w:val="24"/>
    </w:rPr>
  </w:style>
  <w:style w:type="paragraph" w:styleId="a4">
    <w:name w:val="List Paragraph"/>
    <w:basedOn w:val="a"/>
    <w:uiPriority w:val="99"/>
    <w:qFormat/>
    <w:rsid w:val="00CC150A"/>
    <w:pPr>
      <w:ind w:left="720"/>
      <w:contextualSpacing/>
    </w:pPr>
  </w:style>
  <w:style w:type="character" w:customStyle="1" w:styleId="20">
    <w:name w:val="Заголовок 2 Знак"/>
    <w:basedOn w:val="a0"/>
    <w:link w:val="2"/>
    <w:uiPriority w:val="99"/>
    <w:rsid w:val="00A04E59"/>
    <w:rPr>
      <w:rFonts w:ascii="Arial" w:hAnsi="Arial" w:cs="Arial"/>
      <w:b/>
      <w:bCs/>
      <w:i/>
      <w:iCs/>
      <w:sz w:val="28"/>
      <w:szCs w:val="28"/>
    </w:rPr>
  </w:style>
  <w:style w:type="character" w:customStyle="1" w:styleId="80">
    <w:name w:val="Заголовок 8 Знак"/>
    <w:basedOn w:val="a0"/>
    <w:link w:val="8"/>
    <w:uiPriority w:val="99"/>
    <w:rsid w:val="00A04E59"/>
    <w:rPr>
      <w:i/>
      <w:iCs/>
      <w:sz w:val="24"/>
      <w:szCs w:val="24"/>
    </w:rPr>
  </w:style>
  <w:style w:type="character" w:customStyle="1" w:styleId="90">
    <w:name w:val="Заголовок 9 Знак"/>
    <w:basedOn w:val="a0"/>
    <w:link w:val="9"/>
    <w:uiPriority w:val="99"/>
    <w:rsid w:val="00A04E59"/>
    <w:rPr>
      <w:rFonts w:ascii="Arial" w:hAnsi="Arial" w:cs="Arial"/>
      <w:sz w:val="22"/>
      <w:szCs w:val="22"/>
    </w:rPr>
  </w:style>
  <w:style w:type="numbering" w:customStyle="1" w:styleId="11">
    <w:name w:val="Нет списка1"/>
    <w:next w:val="a2"/>
    <w:uiPriority w:val="99"/>
    <w:semiHidden/>
    <w:unhideWhenUsed/>
    <w:rsid w:val="00A04E59"/>
  </w:style>
  <w:style w:type="paragraph" w:customStyle="1" w:styleId="CharChar">
    <w:name w:val="Char Char"/>
    <w:basedOn w:val="a"/>
    <w:uiPriority w:val="99"/>
    <w:rsid w:val="00A04E59"/>
    <w:pPr>
      <w:spacing w:after="160" w:line="240" w:lineRule="exact"/>
    </w:pPr>
    <w:rPr>
      <w:rFonts w:ascii="Verdana" w:hAnsi="Verdana"/>
      <w:sz w:val="20"/>
      <w:szCs w:val="20"/>
      <w:lang w:val="en-US" w:eastAsia="en-US"/>
    </w:rPr>
  </w:style>
  <w:style w:type="table" w:styleId="a5">
    <w:name w:val="Table Grid"/>
    <w:basedOn w:val="a1"/>
    <w:rsid w:val="00A04E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w:basedOn w:val="a"/>
    <w:link w:val="a7"/>
    <w:uiPriority w:val="99"/>
    <w:rsid w:val="00A04E59"/>
    <w:pPr>
      <w:jc w:val="both"/>
    </w:pPr>
    <w:rPr>
      <w:sz w:val="28"/>
      <w:szCs w:val="20"/>
    </w:rPr>
  </w:style>
  <w:style w:type="character" w:customStyle="1" w:styleId="a7">
    <w:name w:val="Основной текст Знак"/>
    <w:basedOn w:val="a0"/>
    <w:link w:val="a6"/>
    <w:uiPriority w:val="99"/>
    <w:rsid w:val="00A04E59"/>
    <w:rPr>
      <w:sz w:val="28"/>
    </w:rPr>
  </w:style>
  <w:style w:type="paragraph" w:styleId="a8">
    <w:name w:val="Body Text Indent"/>
    <w:aliases w:val="Основной текст 1,Надин стиль,Нумерованный список !!,Iniiaiie oaeno 1,Ioia?iaaiiue nienie !!,Iaaei noeeu"/>
    <w:basedOn w:val="a"/>
    <w:link w:val="a9"/>
    <w:uiPriority w:val="99"/>
    <w:rsid w:val="00A04E59"/>
    <w:pPr>
      <w:spacing w:after="120"/>
      <w:ind w:left="283"/>
    </w:pPr>
    <w:rPr>
      <w:sz w:val="20"/>
      <w:szCs w:val="20"/>
    </w:rPr>
  </w:style>
  <w:style w:type="character" w:customStyle="1" w:styleId="a9">
    <w:name w:val="Основной текст с отступом Знак"/>
    <w:aliases w:val="Основной текст 1 Знак,Надин стиль Знак,Нумерованный список !! Знак,Iniiaiie oaeno 1 Знак,Ioia?iaaiiue nienie !! Знак,Iaaei noeeu Знак"/>
    <w:basedOn w:val="a0"/>
    <w:link w:val="a8"/>
    <w:uiPriority w:val="99"/>
    <w:rsid w:val="00A04E59"/>
  </w:style>
  <w:style w:type="paragraph" w:customStyle="1" w:styleId="13">
    <w:name w:val="Обычный + 13 пт"/>
    <w:basedOn w:val="a8"/>
    <w:uiPriority w:val="99"/>
    <w:rsid w:val="00A04E59"/>
    <w:pPr>
      <w:ind w:firstLine="709"/>
      <w:jc w:val="both"/>
    </w:pPr>
    <w:rPr>
      <w:sz w:val="26"/>
      <w:szCs w:val="26"/>
    </w:rPr>
  </w:style>
  <w:style w:type="character" w:styleId="aa">
    <w:name w:val="annotation reference"/>
    <w:uiPriority w:val="99"/>
    <w:rsid w:val="00A04E59"/>
    <w:rPr>
      <w:rFonts w:cs="Times New Roman"/>
      <w:sz w:val="16"/>
    </w:rPr>
  </w:style>
  <w:style w:type="paragraph" w:styleId="ab">
    <w:name w:val="annotation text"/>
    <w:basedOn w:val="a"/>
    <w:link w:val="ac"/>
    <w:uiPriority w:val="99"/>
    <w:rsid w:val="00A04E59"/>
    <w:rPr>
      <w:sz w:val="20"/>
      <w:szCs w:val="20"/>
    </w:rPr>
  </w:style>
  <w:style w:type="character" w:customStyle="1" w:styleId="ac">
    <w:name w:val="Текст примечания Знак"/>
    <w:basedOn w:val="a0"/>
    <w:link w:val="ab"/>
    <w:uiPriority w:val="99"/>
    <w:rsid w:val="00A04E59"/>
  </w:style>
  <w:style w:type="paragraph" w:styleId="ad">
    <w:name w:val="Balloon Text"/>
    <w:basedOn w:val="a"/>
    <w:link w:val="ae"/>
    <w:uiPriority w:val="99"/>
    <w:semiHidden/>
    <w:rsid w:val="00A04E59"/>
    <w:rPr>
      <w:rFonts w:ascii="Tahoma" w:hAnsi="Tahoma" w:cs="Tahoma"/>
      <w:sz w:val="16"/>
      <w:szCs w:val="16"/>
    </w:rPr>
  </w:style>
  <w:style w:type="character" w:customStyle="1" w:styleId="ae">
    <w:name w:val="Текст выноски Знак"/>
    <w:basedOn w:val="a0"/>
    <w:link w:val="ad"/>
    <w:uiPriority w:val="99"/>
    <w:semiHidden/>
    <w:rsid w:val="00A04E59"/>
    <w:rPr>
      <w:rFonts w:ascii="Tahoma" w:hAnsi="Tahoma" w:cs="Tahoma"/>
      <w:sz w:val="16"/>
      <w:szCs w:val="16"/>
    </w:rPr>
  </w:style>
  <w:style w:type="paragraph" w:customStyle="1" w:styleId="ConsPlusNormal">
    <w:name w:val="ConsPlusNormal"/>
    <w:link w:val="ConsPlusNormal0"/>
    <w:uiPriority w:val="99"/>
    <w:rsid w:val="00A04E59"/>
    <w:pPr>
      <w:widowControl w:val="0"/>
      <w:autoSpaceDE w:val="0"/>
      <w:autoSpaceDN w:val="0"/>
      <w:adjustRightInd w:val="0"/>
      <w:ind w:firstLine="720"/>
    </w:pPr>
    <w:rPr>
      <w:rFonts w:ascii="Arial" w:hAnsi="Arial" w:cs="Arial"/>
    </w:rPr>
  </w:style>
  <w:style w:type="paragraph" w:styleId="af">
    <w:name w:val="Document Map"/>
    <w:basedOn w:val="a"/>
    <w:link w:val="af0"/>
    <w:uiPriority w:val="99"/>
    <w:semiHidden/>
    <w:rsid w:val="00A04E59"/>
    <w:pPr>
      <w:shd w:val="clear" w:color="auto" w:fill="000080"/>
    </w:pPr>
    <w:rPr>
      <w:rFonts w:ascii="Tahoma" w:hAnsi="Tahoma" w:cs="Tahoma"/>
      <w:sz w:val="20"/>
      <w:szCs w:val="20"/>
    </w:rPr>
  </w:style>
  <w:style w:type="character" w:customStyle="1" w:styleId="af0">
    <w:name w:val="Схема документа Знак"/>
    <w:basedOn w:val="a0"/>
    <w:link w:val="af"/>
    <w:uiPriority w:val="99"/>
    <w:semiHidden/>
    <w:rsid w:val="00A04E59"/>
    <w:rPr>
      <w:rFonts w:ascii="Tahoma" w:hAnsi="Tahoma" w:cs="Tahoma"/>
      <w:shd w:val="clear" w:color="auto" w:fill="000080"/>
    </w:rPr>
  </w:style>
  <w:style w:type="paragraph" w:customStyle="1" w:styleId="af1">
    <w:name w:val="Нормальный"/>
    <w:uiPriority w:val="99"/>
    <w:rsid w:val="00A04E59"/>
    <w:pPr>
      <w:widowControl w:val="0"/>
      <w:autoSpaceDE w:val="0"/>
      <w:autoSpaceDN w:val="0"/>
      <w:ind w:firstLine="720"/>
      <w:jc w:val="both"/>
    </w:pPr>
    <w:rPr>
      <w:rFonts w:ascii="Arial" w:hAnsi="Arial"/>
    </w:rPr>
  </w:style>
  <w:style w:type="paragraph" w:customStyle="1" w:styleId="ConsNormal">
    <w:name w:val="ConsNormal"/>
    <w:uiPriority w:val="99"/>
    <w:rsid w:val="00A04E59"/>
    <w:pPr>
      <w:autoSpaceDE w:val="0"/>
      <w:autoSpaceDN w:val="0"/>
      <w:adjustRightInd w:val="0"/>
      <w:ind w:right="19772" w:firstLine="720"/>
    </w:pPr>
    <w:rPr>
      <w:rFonts w:ascii="Arial" w:hAnsi="Arial" w:cs="Arial"/>
    </w:rPr>
  </w:style>
  <w:style w:type="paragraph" w:styleId="af2">
    <w:name w:val="Title"/>
    <w:basedOn w:val="a"/>
    <w:link w:val="af3"/>
    <w:uiPriority w:val="99"/>
    <w:qFormat/>
    <w:rsid w:val="00A04E59"/>
    <w:pPr>
      <w:jc w:val="center"/>
    </w:pPr>
    <w:rPr>
      <w:b/>
      <w:sz w:val="28"/>
      <w:szCs w:val="20"/>
    </w:rPr>
  </w:style>
  <w:style w:type="character" w:customStyle="1" w:styleId="af3">
    <w:name w:val="Заголовок Знак"/>
    <w:basedOn w:val="a0"/>
    <w:link w:val="af2"/>
    <w:uiPriority w:val="99"/>
    <w:rsid w:val="00A04E59"/>
    <w:rPr>
      <w:b/>
      <w:sz w:val="28"/>
    </w:rPr>
  </w:style>
  <w:style w:type="paragraph" w:customStyle="1" w:styleId="af4">
    <w:name w:val="Нормальный (таблица)"/>
    <w:uiPriority w:val="99"/>
    <w:rsid w:val="00A04E59"/>
    <w:pPr>
      <w:widowControl w:val="0"/>
      <w:autoSpaceDE w:val="0"/>
      <w:autoSpaceDN w:val="0"/>
    </w:pPr>
    <w:rPr>
      <w:rFonts w:ascii="Arial" w:hAnsi="Arial"/>
      <w:sz w:val="28"/>
    </w:rPr>
  </w:style>
  <w:style w:type="paragraph" w:styleId="21">
    <w:name w:val="Body Text Indent 2"/>
    <w:basedOn w:val="a"/>
    <w:link w:val="22"/>
    <w:uiPriority w:val="99"/>
    <w:rsid w:val="00A04E59"/>
    <w:pPr>
      <w:spacing w:after="120" w:line="480" w:lineRule="auto"/>
      <w:ind w:left="283"/>
    </w:pPr>
    <w:rPr>
      <w:sz w:val="20"/>
      <w:szCs w:val="20"/>
    </w:rPr>
  </w:style>
  <w:style w:type="character" w:customStyle="1" w:styleId="22">
    <w:name w:val="Основной текст с отступом 2 Знак"/>
    <w:basedOn w:val="a0"/>
    <w:link w:val="21"/>
    <w:uiPriority w:val="99"/>
    <w:rsid w:val="00A04E59"/>
  </w:style>
  <w:style w:type="paragraph" w:styleId="23">
    <w:name w:val="Body Text 2"/>
    <w:basedOn w:val="a"/>
    <w:link w:val="24"/>
    <w:uiPriority w:val="99"/>
    <w:rsid w:val="00A04E59"/>
    <w:pPr>
      <w:spacing w:after="120" w:line="480" w:lineRule="auto"/>
    </w:pPr>
    <w:rPr>
      <w:sz w:val="20"/>
      <w:szCs w:val="20"/>
    </w:rPr>
  </w:style>
  <w:style w:type="character" w:customStyle="1" w:styleId="24">
    <w:name w:val="Основной текст 2 Знак"/>
    <w:basedOn w:val="a0"/>
    <w:link w:val="23"/>
    <w:uiPriority w:val="99"/>
    <w:rsid w:val="00A04E59"/>
  </w:style>
  <w:style w:type="paragraph" w:styleId="af5">
    <w:name w:val="Subtitle"/>
    <w:basedOn w:val="a"/>
    <w:link w:val="af6"/>
    <w:uiPriority w:val="99"/>
    <w:qFormat/>
    <w:rsid w:val="00A04E59"/>
    <w:rPr>
      <w:szCs w:val="20"/>
    </w:rPr>
  </w:style>
  <w:style w:type="character" w:customStyle="1" w:styleId="af6">
    <w:name w:val="Подзаголовок Знак"/>
    <w:basedOn w:val="a0"/>
    <w:link w:val="af5"/>
    <w:uiPriority w:val="99"/>
    <w:rsid w:val="00A04E59"/>
    <w:rPr>
      <w:sz w:val="24"/>
    </w:rPr>
  </w:style>
  <w:style w:type="paragraph" w:customStyle="1" w:styleId="ConsTitle">
    <w:name w:val="ConsTitle"/>
    <w:uiPriority w:val="99"/>
    <w:rsid w:val="00A04E59"/>
    <w:pPr>
      <w:autoSpaceDE w:val="0"/>
      <w:autoSpaceDN w:val="0"/>
      <w:adjustRightInd w:val="0"/>
    </w:pPr>
    <w:rPr>
      <w:rFonts w:ascii="Arial" w:hAnsi="Arial" w:cs="Arial"/>
      <w:b/>
      <w:bCs/>
      <w:sz w:val="16"/>
      <w:szCs w:val="16"/>
    </w:rPr>
  </w:style>
  <w:style w:type="paragraph" w:styleId="3">
    <w:name w:val="Body Text Indent 3"/>
    <w:basedOn w:val="a"/>
    <w:link w:val="30"/>
    <w:uiPriority w:val="99"/>
    <w:rsid w:val="00A04E59"/>
    <w:pPr>
      <w:spacing w:after="120"/>
      <w:ind w:left="283"/>
    </w:pPr>
    <w:rPr>
      <w:sz w:val="16"/>
      <w:szCs w:val="16"/>
    </w:rPr>
  </w:style>
  <w:style w:type="character" w:customStyle="1" w:styleId="30">
    <w:name w:val="Основной текст с отступом 3 Знак"/>
    <w:basedOn w:val="a0"/>
    <w:link w:val="3"/>
    <w:uiPriority w:val="99"/>
    <w:rsid w:val="00A04E59"/>
    <w:rPr>
      <w:sz w:val="16"/>
      <w:szCs w:val="16"/>
    </w:rPr>
  </w:style>
  <w:style w:type="paragraph" w:styleId="af7">
    <w:name w:val="Plain Text"/>
    <w:basedOn w:val="a"/>
    <w:link w:val="af8"/>
    <w:uiPriority w:val="99"/>
    <w:rsid w:val="00A04E59"/>
    <w:rPr>
      <w:rFonts w:ascii="Courier New" w:hAnsi="Courier New"/>
      <w:sz w:val="20"/>
      <w:szCs w:val="20"/>
    </w:rPr>
  </w:style>
  <w:style w:type="character" w:customStyle="1" w:styleId="af8">
    <w:name w:val="Текст Знак"/>
    <w:basedOn w:val="a0"/>
    <w:link w:val="af7"/>
    <w:uiPriority w:val="99"/>
    <w:rsid w:val="00A04E59"/>
    <w:rPr>
      <w:rFonts w:ascii="Courier New" w:hAnsi="Courier New"/>
    </w:rPr>
  </w:style>
  <w:style w:type="paragraph" w:styleId="af9">
    <w:name w:val="footer"/>
    <w:basedOn w:val="a"/>
    <w:link w:val="afa"/>
    <w:uiPriority w:val="99"/>
    <w:rsid w:val="00A04E59"/>
    <w:pPr>
      <w:tabs>
        <w:tab w:val="center" w:pos="4677"/>
        <w:tab w:val="right" w:pos="9355"/>
      </w:tabs>
    </w:pPr>
    <w:rPr>
      <w:sz w:val="20"/>
      <w:szCs w:val="20"/>
    </w:rPr>
  </w:style>
  <w:style w:type="character" w:customStyle="1" w:styleId="afa">
    <w:name w:val="Нижний колонтитул Знак"/>
    <w:basedOn w:val="a0"/>
    <w:link w:val="af9"/>
    <w:uiPriority w:val="99"/>
    <w:rsid w:val="00A04E59"/>
  </w:style>
  <w:style w:type="character" w:styleId="afb">
    <w:name w:val="page number"/>
    <w:uiPriority w:val="99"/>
    <w:rsid w:val="00A04E59"/>
    <w:rPr>
      <w:rFonts w:cs="Times New Roman"/>
    </w:rPr>
  </w:style>
  <w:style w:type="paragraph" w:customStyle="1" w:styleId="ConsNonformat">
    <w:name w:val="ConsNonformat"/>
    <w:uiPriority w:val="99"/>
    <w:rsid w:val="00A04E59"/>
    <w:pPr>
      <w:widowControl w:val="0"/>
      <w:autoSpaceDE w:val="0"/>
      <w:autoSpaceDN w:val="0"/>
      <w:adjustRightInd w:val="0"/>
      <w:ind w:right="19772"/>
    </w:pPr>
    <w:rPr>
      <w:rFonts w:ascii="Courier New" w:hAnsi="Courier New" w:cs="Courier New"/>
    </w:rPr>
  </w:style>
  <w:style w:type="character" w:customStyle="1" w:styleId="Normal">
    <w:name w:val="Normal Знак"/>
    <w:link w:val="12"/>
    <w:uiPriority w:val="99"/>
    <w:locked/>
    <w:rsid w:val="00A04E59"/>
  </w:style>
  <w:style w:type="paragraph" w:customStyle="1" w:styleId="12">
    <w:name w:val="Обычный1"/>
    <w:link w:val="Normal"/>
    <w:uiPriority w:val="99"/>
    <w:rsid w:val="00A04E59"/>
    <w:pPr>
      <w:widowControl w:val="0"/>
      <w:snapToGrid w:val="0"/>
    </w:pPr>
  </w:style>
  <w:style w:type="paragraph" w:customStyle="1" w:styleId="ConsPlusTitle">
    <w:name w:val="ConsPlusTitle"/>
    <w:uiPriority w:val="99"/>
    <w:rsid w:val="00A04E59"/>
    <w:pPr>
      <w:widowControl w:val="0"/>
      <w:autoSpaceDE w:val="0"/>
      <w:autoSpaceDN w:val="0"/>
      <w:adjustRightInd w:val="0"/>
    </w:pPr>
    <w:rPr>
      <w:b/>
      <w:bCs/>
      <w:sz w:val="24"/>
      <w:szCs w:val="24"/>
    </w:rPr>
  </w:style>
  <w:style w:type="paragraph" w:styleId="afc">
    <w:name w:val="header"/>
    <w:basedOn w:val="a"/>
    <w:link w:val="afd"/>
    <w:uiPriority w:val="99"/>
    <w:rsid w:val="00A04E59"/>
    <w:pPr>
      <w:tabs>
        <w:tab w:val="center" w:pos="4677"/>
        <w:tab w:val="right" w:pos="9355"/>
      </w:tabs>
    </w:pPr>
    <w:rPr>
      <w:sz w:val="20"/>
      <w:szCs w:val="20"/>
    </w:rPr>
  </w:style>
  <w:style w:type="character" w:customStyle="1" w:styleId="afd">
    <w:name w:val="Верхний колонтитул Знак"/>
    <w:basedOn w:val="a0"/>
    <w:link w:val="afc"/>
    <w:uiPriority w:val="99"/>
    <w:rsid w:val="00A04E59"/>
  </w:style>
  <w:style w:type="paragraph" w:customStyle="1" w:styleId="210">
    <w:name w:val="Основной текст 21"/>
    <w:basedOn w:val="a"/>
    <w:uiPriority w:val="99"/>
    <w:rsid w:val="00A04E59"/>
    <w:pPr>
      <w:ind w:firstLine="851"/>
      <w:jc w:val="both"/>
    </w:pPr>
    <w:rPr>
      <w:sz w:val="28"/>
      <w:szCs w:val="20"/>
    </w:rPr>
  </w:style>
  <w:style w:type="paragraph" w:styleId="afe">
    <w:name w:val="List Bullet"/>
    <w:basedOn w:val="a"/>
    <w:autoRedefine/>
    <w:uiPriority w:val="99"/>
    <w:rsid w:val="00A04E59"/>
    <w:pPr>
      <w:ind w:firstLine="720"/>
      <w:jc w:val="both"/>
    </w:pPr>
    <w:rPr>
      <w:bCs/>
      <w:sz w:val="28"/>
      <w:szCs w:val="28"/>
    </w:rPr>
  </w:style>
  <w:style w:type="paragraph" w:customStyle="1" w:styleId="aff">
    <w:name w:val="Знак Знак Знак"/>
    <w:basedOn w:val="a"/>
    <w:uiPriority w:val="99"/>
    <w:rsid w:val="00A04E59"/>
    <w:pPr>
      <w:spacing w:after="160" w:line="240" w:lineRule="exact"/>
    </w:pPr>
    <w:rPr>
      <w:rFonts w:ascii="Verdana" w:hAnsi="Verdana"/>
      <w:sz w:val="20"/>
      <w:szCs w:val="20"/>
      <w:lang w:val="en-US" w:eastAsia="en-US"/>
    </w:rPr>
  </w:style>
  <w:style w:type="paragraph" w:customStyle="1" w:styleId="31">
    <w:name w:val="Знак3"/>
    <w:basedOn w:val="a"/>
    <w:uiPriority w:val="99"/>
    <w:rsid w:val="00A04E59"/>
    <w:pPr>
      <w:spacing w:after="160" w:line="240" w:lineRule="exact"/>
    </w:pPr>
    <w:rPr>
      <w:rFonts w:ascii="Verdana" w:hAnsi="Verdana"/>
      <w:sz w:val="20"/>
      <w:szCs w:val="20"/>
      <w:lang w:val="en-US" w:eastAsia="en-US"/>
    </w:rPr>
  </w:style>
  <w:style w:type="paragraph" w:customStyle="1" w:styleId="CharChar1">
    <w:name w:val="Char Char1"/>
    <w:basedOn w:val="a"/>
    <w:uiPriority w:val="99"/>
    <w:rsid w:val="00A04E59"/>
    <w:pPr>
      <w:spacing w:after="160" w:line="240" w:lineRule="exact"/>
    </w:pPr>
    <w:rPr>
      <w:rFonts w:ascii="Verdana" w:hAnsi="Verdana"/>
      <w:sz w:val="20"/>
      <w:szCs w:val="20"/>
      <w:lang w:val="en-US" w:eastAsia="en-US"/>
    </w:rPr>
  </w:style>
  <w:style w:type="paragraph" w:customStyle="1" w:styleId="aff0">
    <w:name w:val="Знак Знак Знак Знак"/>
    <w:basedOn w:val="a"/>
    <w:uiPriority w:val="99"/>
    <w:rsid w:val="00A04E59"/>
    <w:rPr>
      <w:rFonts w:ascii="Verdana" w:hAnsi="Verdana" w:cs="Verdana"/>
      <w:sz w:val="20"/>
      <w:szCs w:val="20"/>
      <w:lang w:val="en-US" w:eastAsia="en-US"/>
    </w:rPr>
  </w:style>
  <w:style w:type="paragraph" w:customStyle="1" w:styleId="25">
    <w:name w:val="Знак2"/>
    <w:basedOn w:val="a"/>
    <w:uiPriority w:val="99"/>
    <w:rsid w:val="00A04E59"/>
    <w:rPr>
      <w:rFonts w:ascii="Verdana" w:hAnsi="Verdana" w:cs="Verdana"/>
      <w:sz w:val="20"/>
      <w:szCs w:val="20"/>
      <w:lang w:val="en-US" w:eastAsia="en-US"/>
    </w:rPr>
  </w:style>
  <w:style w:type="paragraph" w:customStyle="1" w:styleId="NormalANX">
    <w:name w:val="NormalANX"/>
    <w:basedOn w:val="a"/>
    <w:uiPriority w:val="99"/>
    <w:rsid w:val="00A04E59"/>
    <w:pPr>
      <w:spacing w:before="240" w:after="240" w:line="360" w:lineRule="auto"/>
      <w:ind w:firstLine="720"/>
      <w:jc w:val="both"/>
    </w:pPr>
    <w:rPr>
      <w:sz w:val="28"/>
      <w:szCs w:val="28"/>
    </w:rPr>
  </w:style>
  <w:style w:type="paragraph" w:styleId="aff1">
    <w:name w:val="caption"/>
    <w:basedOn w:val="a"/>
    <w:next w:val="a"/>
    <w:uiPriority w:val="99"/>
    <w:qFormat/>
    <w:rsid w:val="00A04E59"/>
    <w:rPr>
      <w:b/>
      <w:bCs/>
      <w:sz w:val="20"/>
      <w:szCs w:val="20"/>
    </w:rPr>
  </w:style>
  <w:style w:type="paragraph" w:customStyle="1" w:styleId="aff2">
    <w:name w:val="Знак Знак Знак Знак Знак Знак Знак"/>
    <w:basedOn w:val="a"/>
    <w:uiPriority w:val="99"/>
    <w:rsid w:val="00A04E59"/>
    <w:rPr>
      <w:rFonts w:ascii="Verdana" w:hAnsi="Verdana" w:cs="Verdana"/>
      <w:sz w:val="20"/>
      <w:szCs w:val="20"/>
      <w:lang w:val="en-US" w:eastAsia="en-US"/>
    </w:rPr>
  </w:style>
  <w:style w:type="paragraph" w:customStyle="1" w:styleId="ConsPlusCell">
    <w:name w:val="ConsPlusCell"/>
    <w:uiPriority w:val="99"/>
    <w:rsid w:val="00A04E59"/>
    <w:pPr>
      <w:widowControl w:val="0"/>
      <w:autoSpaceDE w:val="0"/>
      <w:autoSpaceDN w:val="0"/>
      <w:adjustRightInd w:val="0"/>
    </w:pPr>
    <w:rPr>
      <w:rFonts w:ascii="Arial" w:hAnsi="Arial" w:cs="Arial"/>
    </w:rPr>
  </w:style>
  <w:style w:type="paragraph" w:customStyle="1" w:styleId="ConsPlusNonformat">
    <w:name w:val="ConsPlusNonformat"/>
    <w:uiPriority w:val="99"/>
    <w:rsid w:val="00A04E59"/>
    <w:pPr>
      <w:widowControl w:val="0"/>
      <w:autoSpaceDE w:val="0"/>
      <w:autoSpaceDN w:val="0"/>
      <w:adjustRightInd w:val="0"/>
    </w:pPr>
    <w:rPr>
      <w:rFonts w:ascii="Courier New" w:hAnsi="Courier New" w:cs="Courier New"/>
    </w:rPr>
  </w:style>
  <w:style w:type="paragraph" w:customStyle="1" w:styleId="310">
    <w:name w:val="Знак31"/>
    <w:basedOn w:val="a"/>
    <w:uiPriority w:val="99"/>
    <w:rsid w:val="00A04E59"/>
    <w:pPr>
      <w:spacing w:after="160" w:line="240" w:lineRule="exact"/>
    </w:pPr>
    <w:rPr>
      <w:rFonts w:ascii="Verdana" w:hAnsi="Verdana"/>
      <w:sz w:val="20"/>
      <w:szCs w:val="20"/>
      <w:lang w:val="en-US" w:eastAsia="en-US"/>
    </w:rPr>
  </w:style>
  <w:style w:type="paragraph" w:customStyle="1" w:styleId="rvps698610">
    <w:name w:val="rvps698610"/>
    <w:basedOn w:val="a"/>
    <w:uiPriority w:val="99"/>
    <w:rsid w:val="00A04E59"/>
    <w:pPr>
      <w:spacing w:before="100" w:beforeAutospacing="1" w:after="100" w:afterAutospacing="1"/>
    </w:pPr>
    <w:rPr>
      <w:rFonts w:ascii="Arial Unicode MS" w:hAnsi="Arial Unicode MS" w:cs="Arial Unicode MS"/>
    </w:rPr>
  </w:style>
  <w:style w:type="paragraph" w:customStyle="1" w:styleId="14">
    <w:name w:val="Знак Знак Знак1"/>
    <w:basedOn w:val="a"/>
    <w:uiPriority w:val="99"/>
    <w:rsid w:val="00A04E59"/>
    <w:pPr>
      <w:spacing w:after="160" w:line="240" w:lineRule="exact"/>
    </w:pPr>
    <w:rPr>
      <w:rFonts w:ascii="Verdana" w:hAnsi="Verdana"/>
      <w:sz w:val="20"/>
      <w:szCs w:val="20"/>
      <w:lang w:val="en-US" w:eastAsia="en-US"/>
    </w:rPr>
  </w:style>
  <w:style w:type="paragraph" w:customStyle="1" w:styleId="15">
    <w:name w:val="Знак Знак Знак Знак1"/>
    <w:basedOn w:val="a"/>
    <w:uiPriority w:val="99"/>
    <w:rsid w:val="00A04E59"/>
    <w:rPr>
      <w:rFonts w:ascii="Verdana" w:hAnsi="Verdana" w:cs="Verdana"/>
      <w:sz w:val="20"/>
      <w:szCs w:val="20"/>
      <w:lang w:val="en-US" w:eastAsia="en-US"/>
    </w:rPr>
  </w:style>
  <w:style w:type="paragraph" w:customStyle="1" w:styleId="16">
    <w:name w:val="Знак Знак Знак Знак Знак Знак Знак1"/>
    <w:basedOn w:val="a"/>
    <w:uiPriority w:val="99"/>
    <w:rsid w:val="00A04E59"/>
    <w:rPr>
      <w:rFonts w:ascii="Verdana" w:hAnsi="Verdana" w:cs="Verdana"/>
      <w:sz w:val="20"/>
      <w:szCs w:val="20"/>
      <w:lang w:val="en-US" w:eastAsia="en-US"/>
    </w:rPr>
  </w:style>
  <w:style w:type="paragraph" w:styleId="aff3">
    <w:name w:val="annotation subject"/>
    <w:basedOn w:val="ab"/>
    <w:next w:val="ab"/>
    <w:link w:val="aff4"/>
    <w:uiPriority w:val="99"/>
    <w:rsid w:val="00A04E59"/>
    <w:rPr>
      <w:b/>
      <w:bCs/>
    </w:rPr>
  </w:style>
  <w:style w:type="character" w:customStyle="1" w:styleId="aff4">
    <w:name w:val="Тема примечания Знак"/>
    <w:basedOn w:val="ac"/>
    <w:link w:val="aff3"/>
    <w:uiPriority w:val="99"/>
    <w:rsid w:val="00A04E59"/>
    <w:rPr>
      <w:b/>
      <w:bCs/>
    </w:rPr>
  </w:style>
  <w:style w:type="character" w:styleId="aff5">
    <w:name w:val="Emphasis"/>
    <w:uiPriority w:val="99"/>
    <w:qFormat/>
    <w:rsid w:val="00A04E59"/>
    <w:rPr>
      <w:rFonts w:cs="Times New Roman"/>
      <w:i/>
    </w:rPr>
  </w:style>
  <w:style w:type="paragraph" w:customStyle="1" w:styleId="aff6">
    <w:name w:val="Знак"/>
    <w:basedOn w:val="a"/>
    <w:uiPriority w:val="99"/>
    <w:rsid w:val="00A04E59"/>
    <w:pPr>
      <w:spacing w:after="160" w:line="240" w:lineRule="exact"/>
    </w:pPr>
    <w:rPr>
      <w:rFonts w:ascii="Verdana" w:hAnsi="Verdana" w:cs="Verdana"/>
      <w:sz w:val="20"/>
      <w:szCs w:val="20"/>
      <w:lang w:val="en-US" w:eastAsia="en-US"/>
    </w:rPr>
  </w:style>
  <w:style w:type="paragraph" w:customStyle="1" w:styleId="Standard">
    <w:name w:val="Standard"/>
    <w:uiPriority w:val="99"/>
    <w:rsid w:val="00A04E59"/>
    <w:pPr>
      <w:suppressAutoHyphens/>
      <w:autoSpaceDN w:val="0"/>
      <w:textAlignment w:val="baseline"/>
    </w:pPr>
    <w:rPr>
      <w:kern w:val="3"/>
      <w:sz w:val="24"/>
      <w:szCs w:val="24"/>
      <w:lang w:eastAsia="zh-CN"/>
    </w:rPr>
  </w:style>
  <w:style w:type="character" w:styleId="aff7">
    <w:name w:val="Hyperlink"/>
    <w:uiPriority w:val="99"/>
    <w:rsid w:val="00A04E59"/>
    <w:rPr>
      <w:rFonts w:cs="Times New Roman"/>
      <w:color w:val="0000FF"/>
      <w:u w:val="single"/>
    </w:rPr>
  </w:style>
  <w:style w:type="paragraph" w:customStyle="1" w:styleId="aff8">
    <w:name w:val="Базовый"/>
    <w:uiPriority w:val="99"/>
    <w:rsid w:val="00A04E59"/>
    <w:pPr>
      <w:suppressAutoHyphens/>
      <w:spacing w:after="200" w:line="276" w:lineRule="auto"/>
    </w:pPr>
    <w:rPr>
      <w:rFonts w:ascii="Calibri" w:hAnsi="Calibri" w:cs="Calibri"/>
      <w:sz w:val="24"/>
      <w:szCs w:val="24"/>
    </w:rPr>
  </w:style>
  <w:style w:type="paragraph" w:customStyle="1" w:styleId="17">
    <w:name w:val="Без интервала1"/>
    <w:uiPriority w:val="99"/>
    <w:rsid w:val="00A04E59"/>
    <w:rPr>
      <w:rFonts w:ascii="Calibri" w:hAnsi="Calibri"/>
      <w:sz w:val="22"/>
      <w:szCs w:val="22"/>
      <w:lang w:val="en-US" w:eastAsia="en-US"/>
    </w:rPr>
  </w:style>
  <w:style w:type="character" w:customStyle="1" w:styleId="aff9">
    <w:name w:val="Цветовое выделение"/>
    <w:uiPriority w:val="99"/>
    <w:rsid w:val="00A04E59"/>
    <w:rPr>
      <w:b/>
      <w:color w:val="000080"/>
      <w:sz w:val="20"/>
    </w:rPr>
  </w:style>
  <w:style w:type="character" w:customStyle="1" w:styleId="FontStyle22">
    <w:name w:val="Font Style22"/>
    <w:uiPriority w:val="99"/>
    <w:rsid w:val="00A04E59"/>
    <w:rPr>
      <w:rFonts w:ascii="Times New Roman" w:hAnsi="Times New Roman"/>
      <w:sz w:val="26"/>
    </w:rPr>
  </w:style>
  <w:style w:type="paragraph" w:customStyle="1" w:styleId="affa">
    <w:name w:val="Знак Знак Знак Знак Знак Знак"/>
    <w:basedOn w:val="a"/>
    <w:uiPriority w:val="99"/>
    <w:rsid w:val="00A04E59"/>
    <w:pPr>
      <w:spacing w:after="160" w:line="240" w:lineRule="exact"/>
    </w:pPr>
    <w:rPr>
      <w:rFonts w:ascii="Verdana" w:hAnsi="Verdana"/>
      <w:sz w:val="20"/>
      <w:szCs w:val="20"/>
      <w:lang w:val="en-US" w:eastAsia="en-US"/>
    </w:rPr>
  </w:style>
  <w:style w:type="character" w:customStyle="1" w:styleId="FontStyle15">
    <w:name w:val="Font Style15"/>
    <w:uiPriority w:val="99"/>
    <w:rsid w:val="00A04E59"/>
    <w:rPr>
      <w:rFonts w:ascii="Arial" w:hAnsi="Arial"/>
      <w:color w:val="000000"/>
      <w:spacing w:val="20"/>
      <w:sz w:val="14"/>
    </w:rPr>
  </w:style>
  <w:style w:type="paragraph" w:customStyle="1" w:styleId="Style5">
    <w:name w:val="Style5"/>
    <w:basedOn w:val="a"/>
    <w:uiPriority w:val="99"/>
    <w:rsid w:val="00A04E59"/>
    <w:pPr>
      <w:widowControl w:val="0"/>
      <w:autoSpaceDE w:val="0"/>
      <w:autoSpaceDN w:val="0"/>
      <w:adjustRightInd w:val="0"/>
      <w:spacing w:line="259" w:lineRule="exact"/>
    </w:pPr>
    <w:rPr>
      <w:rFonts w:ascii="Arial" w:hAnsi="Arial"/>
    </w:rPr>
  </w:style>
  <w:style w:type="paragraph" w:customStyle="1" w:styleId="affb">
    <w:name w:val="Знак Знак"/>
    <w:basedOn w:val="a"/>
    <w:uiPriority w:val="99"/>
    <w:rsid w:val="00A04E59"/>
    <w:rPr>
      <w:rFonts w:ascii="Verdana" w:hAnsi="Verdana" w:cs="Verdana"/>
      <w:sz w:val="20"/>
      <w:szCs w:val="20"/>
      <w:lang w:val="en-US" w:eastAsia="en-US"/>
    </w:rPr>
  </w:style>
  <w:style w:type="character" w:customStyle="1" w:styleId="26">
    <w:name w:val="Основной текст2"/>
    <w:uiPriority w:val="99"/>
    <w:rsid w:val="00A04E59"/>
    <w:rPr>
      <w:rFonts w:ascii="Times New Roman" w:hAnsi="Times New Roman"/>
      <w:color w:val="000000"/>
      <w:spacing w:val="0"/>
      <w:w w:val="100"/>
      <w:position w:val="0"/>
      <w:sz w:val="26"/>
      <w:u w:val="none"/>
      <w:lang w:val="ru-RU" w:eastAsia="ru-RU"/>
    </w:rPr>
  </w:style>
  <w:style w:type="character" w:customStyle="1" w:styleId="apple-converted-space">
    <w:name w:val="apple-converted-space"/>
    <w:uiPriority w:val="99"/>
    <w:rsid w:val="00A04E59"/>
  </w:style>
  <w:style w:type="paragraph" w:styleId="affc">
    <w:name w:val="Normal (Web)"/>
    <w:basedOn w:val="a"/>
    <w:uiPriority w:val="99"/>
    <w:rsid w:val="00A04E59"/>
    <w:pPr>
      <w:spacing w:before="100" w:beforeAutospacing="1" w:after="100" w:afterAutospacing="1"/>
    </w:pPr>
  </w:style>
  <w:style w:type="paragraph" w:styleId="affd">
    <w:name w:val="footnote text"/>
    <w:basedOn w:val="a"/>
    <w:link w:val="affe"/>
    <w:uiPriority w:val="99"/>
    <w:semiHidden/>
    <w:rsid w:val="00A04E59"/>
    <w:pPr>
      <w:widowControl w:val="0"/>
      <w:autoSpaceDE w:val="0"/>
      <w:autoSpaceDN w:val="0"/>
      <w:adjustRightInd w:val="0"/>
    </w:pPr>
    <w:rPr>
      <w:sz w:val="20"/>
      <w:szCs w:val="20"/>
    </w:rPr>
  </w:style>
  <w:style w:type="character" w:customStyle="1" w:styleId="affe">
    <w:name w:val="Текст сноски Знак"/>
    <w:basedOn w:val="a0"/>
    <w:link w:val="affd"/>
    <w:uiPriority w:val="99"/>
    <w:semiHidden/>
    <w:rsid w:val="00A04E59"/>
  </w:style>
  <w:style w:type="paragraph" w:styleId="afff">
    <w:name w:val="No Spacing"/>
    <w:uiPriority w:val="99"/>
    <w:qFormat/>
    <w:rsid w:val="00A04E59"/>
    <w:rPr>
      <w:rFonts w:ascii="Calibri" w:hAnsi="Calibri"/>
      <w:sz w:val="22"/>
      <w:szCs w:val="22"/>
      <w:lang w:val="en-US" w:eastAsia="en-US"/>
    </w:rPr>
  </w:style>
  <w:style w:type="paragraph" w:customStyle="1" w:styleId="s1">
    <w:name w:val="s_1"/>
    <w:basedOn w:val="a"/>
    <w:uiPriority w:val="99"/>
    <w:rsid w:val="00A04E59"/>
    <w:pPr>
      <w:spacing w:before="100" w:beforeAutospacing="1" w:after="100" w:afterAutospacing="1"/>
    </w:pPr>
  </w:style>
  <w:style w:type="character" w:customStyle="1" w:styleId="BodyTextIndentChar">
    <w:name w:val="Body Text Indent Char"/>
    <w:aliases w:val="Основной текст 1 Char,Надин стиль Char,Нумерованный список !! Char,Iniiaiie oaeno 1 Char,Ioia?iaaiiue nienie !! Char,Iaaei noeeu Char"/>
    <w:locked/>
    <w:rsid w:val="00A04E59"/>
    <w:rPr>
      <w:rFonts w:cs="Times New Roman"/>
    </w:rPr>
  </w:style>
  <w:style w:type="character" w:customStyle="1" w:styleId="Heading1Char">
    <w:name w:val="Heading 1 Char"/>
    <w:locked/>
    <w:rsid w:val="00A04E59"/>
    <w:rPr>
      <w:rFonts w:ascii="Cambria" w:hAnsi="Cambria" w:cs="Times New Roman"/>
      <w:b/>
      <w:bCs/>
      <w:kern w:val="32"/>
      <w:sz w:val="32"/>
      <w:szCs w:val="32"/>
    </w:rPr>
  </w:style>
  <w:style w:type="character" w:customStyle="1" w:styleId="Heading2Char">
    <w:name w:val="Heading 2 Char"/>
    <w:locked/>
    <w:rsid w:val="00A04E59"/>
    <w:rPr>
      <w:rFonts w:ascii="Cambria" w:hAnsi="Cambria" w:cs="Times New Roman"/>
      <w:b/>
      <w:bCs/>
      <w:i/>
      <w:iCs/>
      <w:sz w:val="28"/>
      <w:szCs w:val="28"/>
    </w:rPr>
  </w:style>
  <w:style w:type="character" w:customStyle="1" w:styleId="Heading4Char">
    <w:name w:val="Heading 4 Char"/>
    <w:locked/>
    <w:rsid w:val="00A04E59"/>
    <w:rPr>
      <w:rFonts w:ascii="Calibri" w:hAnsi="Calibri" w:cs="Times New Roman"/>
      <w:b/>
      <w:bCs/>
      <w:sz w:val="28"/>
      <w:szCs w:val="28"/>
    </w:rPr>
  </w:style>
  <w:style w:type="character" w:customStyle="1" w:styleId="Heading5Char">
    <w:name w:val="Heading 5 Char"/>
    <w:locked/>
    <w:rsid w:val="00A04E59"/>
    <w:rPr>
      <w:rFonts w:cs="Times New Roman"/>
      <w:b/>
      <w:bCs/>
      <w:i/>
      <w:iCs/>
      <w:sz w:val="26"/>
      <w:szCs w:val="26"/>
    </w:rPr>
  </w:style>
  <w:style w:type="character" w:customStyle="1" w:styleId="Heading7Char">
    <w:name w:val="Heading 7 Char"/>
    <w:locked/>
    <w:rsid w:val="00A04E59"/>
    <w:rPr>
      <w:rFonts w:ascii="Calibri" w:hAnsi="Calibri" w:cs="Times New Roman"/>
      <w:sz w:val="24"/>
      <w:szCs w:val="24"/>
    </w:rPr>
  </w:style>
  <w:style w:type="character" w:customStyle="1" w:styleId="Heading8Char">
    <w:name w:val="Heading 8 Char"/>
    <w:locked/>
    <w:rsid w:val="00A04E59"/>
    <w:rPr>
      <w:rFonts w:ascii="Calibri" w:hAnsi="Calibri" w:cs="Times New Roman"/>
      <w:i/>
      <w:iCs/>
      <w:sz w:val="24"/>
      <w:szCs w:val="24"/>
    </w:rPr>
  </w:style>
  <w:style w:type="character" w:customStyle="1" w:styleId="Heading9Char">
    <w:name w:val="Heading 9 Char"/>
    <w:locked/>
    <w:rsid w:val="00A04E59"/>
    <w:rPr>
      <w:rFonts w:ascii="Cambria" w:hAnsi="Cambria" w:cs="Times New Roman"/>
    </w:rPr>
  </w:style>
  <w:style w:type="character" w:customStyle="1" w:styleId="BodyTextChar">
    <w:name w:val="Body Text Char"/>
    <w:locked/>
    <w:rsid w:val="00A04E59"/>
    <w:rPr>
      <w:rFonts w:cs="Times New Roman"/>
      <w:sz w:val="28"/>
    </w:rPr>
  </w:style>
  <w:style w:type="character" w:customStyle="1" w:styleId="CommentTextChar">
    <w:name w:val="Comment Text Char"/>
    <w:locked/>
    <w:rsid w:val="00A04E59"/>
    <w:rPr>
      <w:rFonts w:cs="Times New Roman"/>
      <w:lang w:val="ru-RU" w:eastAsia="ru-RU"/>
    </w:rPr>
  </w:style>
  <w:style w:type="character" w:customStyle="1" w:styleId="TitleChar">
    <w:name w:val="Title Char"/>
    <w:locked/>
    <w:rsid w:val="00A04E59"/>
    <w:rPr>
      <w:rFonts w:ascii="Cambria" w:hAnsi="Cambria" w:cs="Times New Roman"/>
      <w:b/>
      <w:bCs/>
      <w:kern w:val="28"/>
      <w:sz w:val="32"/>
      <w:szCs w:val="32"/>
    </w:rPr>
  </w:style>
  <w:style w:type="character" w:customStyle="1" w:styleId="BodyTextIndent2Char">
    <w:name w:val="Body Text Indent 2 Char"/>
    <w:locked/>
    <w:rsid w:val="00A04E59"/>
    <w:rPr>
      <w:rFonts w:cs="Times New Roman"/>
      <w:sz w:val="20"/>
      <w:szCs w:val="20"/>
    </w:rPr>
  </w:style>
  <w:style w:type="character" w:customStyle="1" w:styleId="BodyText2Char">
    <w:name w:val="Body Text 2 Char"/>
    <w:locked/>
    <w:rsid w:val="00A04E59"/>
    <w:rPr>
      <w:rFonts w:cs="Times New Roman"/>
      <w:sz w:val="20"/>
      <w:szCs w:val="20"/>
    </w:rPr>
  </w:style>
  <w:style w:type="character" w:customStyle="1" w:styleId="SubtitleChar">
    <w:name w:val="Subtitle Char"/>
    <w:locked/>
    <w:rsid w:val="00A04E59"/>
    <w:rPr>
      <w:rFonts w:ascii="Cambria" w:hAnsi="Cambria" w:cs="Times New Roman"/>
      <w:sz w:val="24"/>
      <w:szCs w:val="24"/>
    </w:rPr>
  </w:style>
  <w:style w:type="character" w:customStyle="1" w:styleId="BodyTextIndent3Char">
    <w:name w:val="Body Text Indent 3 Char"/>
    <w:locked/>
    <w:rsid w:val="00A04E59"/>
    <w:rPr>
      <w:rFonts w:cs="Times New Roman"/>
      <w:sz w:val="16"/>
      <w:szCs w:val="16"/>
    </w:rPr>
  </w:style>
  <w:style w:type="character" w:customStyle="1" w:styleId="PlainTextChar">
    <w:name w:val="Plain Text Char"/>
    <w:locked/>
    <w:rsid w:val="00A04E59"/>
    <w:rPr>
      <w:rFonts w:ascii="Courier New" w:hAnsi="Courier New" w:cs="Courier New"/>
      <w:sz w:val="20"/>
      <w:szCs w:val="20"/>
    </w:rPr>
  </w:style>
  <w:style w:type="character" w:customStyle="1" w:styleId="FooterChar">
    <w:name w:val="Footer Char"/>
    <w:locked/>
    <w:rsid w:val="00A04E59"/>
    <w:rPr>
      <w:rFonts w:cs="Times New Roman"/>
      <w:sz w:val="20"/>
      <w:szCs w:val="20"/>
    </w:rPr>
  </w:style>
  <w:style w:type="character" w:customStyle="1" w:styleId="HeaderChar">
    <w:name w:val="Header Char"/>
    <w:locked/>
    <w:rsid w:val="00A04E59"/>
    <w:rPr>
      <w:rFonts w:cs="Times New Roman"/>
      <w:sz w:val="20"/>
      <w:szCs w:val="20"/>
    </w:rPr>
  </w:style>
  <w:style w:type="character" w:customStyle="1" w:styleId="CommentSubjectChar">
    <w:name w:val="Comment Subject Char"/>
    <w:locked/>
    <w:rsid w:val="00A04E59"/>
    <w:rPr>
      <w:rFonts w:cs="Times New Roman"/>
      <w:b/>
      <w:lang w:val="ru-RU" w:eastAsia="ru-RU"/>
    </w:rPr>
  </w:style>
  <w:style w:type="paragraph" w:customStyle="1" w:styleId="18">
    <w:name w:val="Абзац списка1"/>
    <w:basedOn w:val="a"/>
    <w:rsid w:val="00A04E59"/>
    <w:pPr>
      <w:ind w:left="720"/>
      <w:contextualSpacing/>
    </w:pPr>
    <w:rPr>
      <w:sz w:val="20"/>
      <w:szCs w:val="20"/>
    </w:rPr>
  </w:style>
  <w:style w:type="paragraph" w:customStyle="1" w:styleId="27">
    <w:name w:val="Без интервала2"/>
    <w:rsid w:val="00A04E59"/>
    <w:rPr>
      <w:rFonts w:ascii="Calibri" w:hAnsi="Calibri"/>
      <w:sz w:val="22"/>
      <w:szCs w:val="22"/>
      <w:lang w:val="en-US" w:eastAsia="en-US"/>
    </w:rPr>
  </w:style>
  <w:style w:type="character" w:styleId="afff0">
    <w:name w:val="FollowedHyperlink"/>
    <w:uiPriority w:val="99"/>
    <w:semiHidden/>
    <w:unhideWhenUsed/>
    <w:rsid w:val="00A04E59"/>
    <w:rPr>
      <w:color w:val="954F72"/>
      <w:u w:val="single"/>
    </w:rPr>
  </w:style>
  <w:style w:type="paragraph" w:customStyle="1" w:styleId="xl66">
    <w:name w:val="xl66"/>
    <w:basedOn w:val="a"/>
    <w:rsid w:val="00A04E59"/>
    <w:pPr>
      <w:spacing w:before="100" w:beforeAutospacing="1" w:after="100" w:afterAutospacing="1"/>
    </w:pPr>
    <w:rPr>
      <w:rFonts w:ascii="Arial" w:hAnsi="Arial" w:cs="Arial"/>
      <w:sz w:val="20"/>
      <w:szCs w:val="20"/>
    </w:rPr>
  </w:style>
  <w:style w:type="paragraph" w:customStyle="1" w:styleId="xl67">
    <w:name w:val="xl67"/>
    <w:basedOn w:val="a"/>
    <w:rsid w:val="00A04E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68">
    <w:name w:val="xl68"/>
    <w:basedOn w:val="a"/>
    <w:rsid w:val="00A04E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69">
    <w:name w:val="xl69"/>
    <w:basedOn w:val="a"/>
    <w:rsid w:val="00A04E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70">
    <w:name w:val="xl70"/>
    <w:basedOn w:val="a"/>
    <w:rsid w:val="00A04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71">
    <w:name w:val="xl71"/>
    <w:basedOn w:val="a"/>
    <w:rsid w:val="00A04E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2">
    <w:name w:val="xl72"/>
    <w:basedOn w:val="a"/>
    <w:rsid w:val="00A04E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6"/>
      <w:szCs w:val="16"/>
    </w:rPr>
  </w:style>
  <w:style w:type="paragraph" w:customStyle="1" w:styleId="xl73">
    <w:name w:val="xl73"/>
    <w:basedOn w:val="a"/>
    <w:rsid w:val="00A04E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6"/>
      <w:szCs w:val="16"/>
    </w:rPr>
  </w:style>
  <w:style w:type="paragraph" w:customStyle="1" w:styleId="xl74">
    <w:name w:val="xl74"/>
    <w:basedOn w:val="a"/>
    <w:rsid w:val="00A04E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rPr>
  </w:style>
  <w:style w:type="paragraph" w:customStyle="1" w:styleId="xl75">
    <w:name w:val="xl75"/>
    <w:basedOn w:val="a"/>
    <w:rsid w:val="00A04E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76">
    <w:name w:val="xl76"/>
    <w:basedOn w:val="a"/>
    <w:rsid w:val="00A04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77">
    <w:name w:val="xl77"/>
    <w:basedOn w:val="a"/>
    <w:rsid w:val="00A04E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8">
    <w:name w:val="xl78"/>
    <w:basedOn w:val="a"/>
    <w:rsid w:val="00A04E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9">
    <w:name w:val="xl79"/>
    <w:basedOn w:val="a"/>
    <w:rsid w:val="00A04E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80">
    <w:name w:val="xl80"/>
    <w:basedOn w:val="a"/>
    <w:rsid w:val="00A04E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81">
    <w:name w:val="xl81"/>
    <w:basedOn w:val="a"/>
    <w:rsid w:val="00A04E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82">
    <w:name w:val="xl82"/>
    <w:basedOn w:val="a"/>
    <w:rsid w:val="00A04E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3">
    <w:name w:val="xl83"/>
    <w:basedOn w:val="a"/>
    <w:rsid w:val="00A04E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4">
    <w:name w:val="xl84"/>
    <w:basedOn w:val="a"/>
    <w:rsid w:val="00A04E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20"/>
      <w:szCs w:val="20"/>
    </w:rPr>
  </w:style>
  <w:style w:type="paragraph" w:customStyle="1" w:styleId="xl85">
    <w:name w:val="xl85"/>
    <w:basedOn w:val="a"/>
    <w:rsid w:val="00A04E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6"/>
      <w:szCs w:val="16"/>
    </w:rPr>
  </w:style>
  <w:style w:type="paragraph" w:customStyle="1" w:styleId="xl86">
    <w:name w:val="xl86"/>
    <w:basedOn w:val="a"/>
    <w:rsid w:val="00A04E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87">
    <w:name w:val="xl87"/>
    <w:basedOn w:val="a"/>
    <w:rsid w:val="00A04E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numbering" w:customStyle="1" w:styleId="110">
    <w:name w:val="Нет списка11"/>
    <w:next w:val="a2"/>
    <w:uiPriority w:val="99"/>
    <w:semiHidden/>
    <w:unhideWhenUsed/>
    <w:rsid w:val="00A04E59"/>
  </w:style>
  <w:style w:type="character" w:customStyle="1" w:styleId="ConsPlusNormal0">
    <w:name w:val="ConsPlusNormal Знак"/>
    <w:link w:val="ConsPlusNormal"/>
    <w:uiPriority w:val="99"/>
    <w:locked/>
    <w:rsid w:val="00A04E59"/>
    <w:rPr>
      <w:rFonts w:ascii="Arial" w:hAnsi="Arial" w:cs="Arial"/>
    </w:rPr>
  </w:style>
  <w:style w:type="paragraph" w:customStyle="1" w:styleId="xl64">
    <w:name w:val="xl64"/>
    <w:basedOn w:val="a"/>
    <w:rsid w:val="00A04E59"/>
    <w:pPr>
      <w:spacing w:before="100" w:beforeAutospacing="1" w:after="100" w:afterAutospacing="1"/>
    </w:pPr>
    <w:rPr>
      <w:rFonts w:ascii="Arial" w:hAnsi="Arial" w:cs="Arial"/>
      <w:sz w:val="20"/>
      <w:szCs w:val="20"/>
    </w:rPr>
  </w:style>
  <w:style w:type="paragraph" w:customStyle="1" w:styleId="xl65">
    <w:name w:val="xl65"/>
    <w:basedOn w:val="a"/>
    <w:rsid w:val="00A04E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afff1">
    <w:name w:val="Осн текст"/>
    <w:basedOn w:val="a"/>
    <w:rsid w:val="00A04E59"/>
    <w:pPr>
      <w:tabs>
        <w:tab w:val="left" w:pos="624"/>
      </w:tabs>
      <w:autoSpaceDE w:val="0"/>
      <w:autoSpaceDN w:val="0"/>
      <w:adjustRightInd w:val="0"/>
      <w:spacing w:line="360" w:lineRule="auto"/>
      <w:ind w:firstLine="567"/>
      <w:jc w:val="both"/>
    </w:pPr>
    <w:rPr>
      <w:bCs/>
      <w:sz w:val="28"/>
      <w:szCs w:val="28"/>
    </w:rPr>
  </w:style>
  <w:style w:type="numbering" w:customStyle="1" w:styleId="28">
    <w:name w:val="Нет списка2"/>
    <w:next w:val="a2"/>
    <w:uiPriority w:val="99"/>
    <w:semiHidden/>
    <w:unhideWhenUsed/>
    <w:rsid w:val="00A04E59"/>
  </w:style>
  <w:style w:type="numbering" w:customStyle="1" w:styleId="120">
    <w:name w:val="Нет списка12"/>
    <w:next w:val="a2"/>
    <w:uiPriority w:val="99"/>
    <w:semiHidden/>
    <w:unhideWhenUsed/>
    <w:rsid w:val="00A04E59"/>
  </w:style>
  <w:style w:type="character" w:customStyle="1" w:styleId="s10">
    <w:name w:val="s1"/>
    <w:basedOn w:val="a0"/>
    <w:rsid w:val="00617AA7"/>
  </w:style>
  <w:style w:type="paragraph" w:customStyle="1" w:styleId="29">
    <w:name w:val="Абзац списка2"/>
    <w:basedOn w:val="a"/>
    <w:rsid w:val="00F84197"/>
    <w:pPr>
      <w:spacing w:after="200" w:line="276" w:lineRule="auto"/>
      <w:ind w:left="720"/>
    </w:pPr>
    <w:rPr>
      <w:rFonts w:ascii="Calibri" w:hAnsi="Calibri" w:cs="Calibri"/>
      <w:sz w:val="22"/>
      <w:szCs w:val="22"/>
      <w:lang w:eastAsia="en-US"/>
    </w:rPr>
  </w:style>
  <w:style w:type="paragraph" w:customStyle="1" w:styleId="32">
    <w:name w:val="Без интервала3"/>
    <w:rsid w:val="004F743B"/>
    <w:rPr>
      <w:rFonts w:ascii="Calibri" w:hAnsi="Calibri"/>
      <w:sz w:val="22"/>
      <w:szCs w:val="22"/>
      <w:lang w:val="en-US" w:eastAsia="en-US"/>
    </w:rPr>
  </w:style>
  <w:style w:type="table" w:customStyle="1" w:styleId="19">
    <w:name w:val="Сетка таблицы1"/>
    <w:basedOn w:val="a1"/>
    <w:next w:val="a5"/>
    <w:uiPriority w:val="59"/>
    <w:rsid w:val="001136D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2">
    <w:name w:val="Знак Знак Знак Знак Знак Знак Знак"/>
    <w:basedOn w:val="a"/>
    <w:rsid w:val="004B3938"/>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270442">
      <w:bodyDiv w:val="1"/>
      <w:marLeft w:val="0"/>
      <w:marRight w:val="0"/>
      <w:marTop w:val="0"/>
      <w:marBottom w:val="0"/>
      <w:divBdr>
        <w:top w:val="none" w:sz="0" w:space="0" w:color="auto"/>
        <w:left w:val="none" w:sz="0" w:space="0" w:color="auto"/>
        <w:bottom w:val="none" w:sz="0" w:space="0" w:color="auto"/>
        <w:right w:val="none" w:sz="0" w:space="0" w:color="auto"/>
      </w:divBdr>
    </w:div>
    <w:div w:id="498928720">
      <w:bodyDiv w:val="1"/>
      <w:marLeft w:val="0"/>
      <w:marRight w:val="0"/>
      <w:marTop w:val="0"/>
      <w:marBottom w:val="0"/>
      <w:divBdr>
        <w:top w:val="none" w:sz="0" w:space="0" w:color="auto"/>
        <w:left w:val="none" w:sz="0" w:space="0" w:color="auto"/>
        <w:bottom w:val="none" w:sz="0" w:space="0" w:color="auto"/>
        <w:right w:val="none" w:sz="0" w:space="0" w:color="auto"/>
      </w:divBdr>
    </w:div>
    <w:div w:id="592396690">
      <w:bodyDiv w:val="1"/>
      <w:marLeft w:val="0"/>
      <w:marRight w:val="0"/>
      <w:marTop w:val="0"/>
      <w:marBottom w:val="0"/>
      <w:divBdr>
        <w:top w:val="none" w:sz="0" w:space="0" w:color="auto"/>
        <w:left w:val="none" w:sz="0" w:space="0" w:color="auto"/>
        <w:bottom w:val="none" w:sz="0" w:space="0" w:color="auto"/>
        <w:right w:val="none" w:sz="0" w:space="0" w:color="auto"/>
      </w:divBdr>
    </w:div>
    <w:div w:id="612128675">
      <w:bodyDiv w:val="1"/>
      <w:marLeft w:val="0"/>
      <w:marRight w:val="0"/>
      <w:marTop w:val="0"/>
      <w:marBottom w:val="0"/>
      <w:divBdr>
        <w:top w:val="none" w:sz="0" w:space="0" w:color="auto"/>
        <w:left w:val="none" w:sz="0" w:space="0" w:color="auto"/>
        <w:bottom w:val="none" w:sz="0" w:space="0" w:color="auto"/>
        <w:right w:val="none" w:sz="0" w:space="0" w:color="auto"/>
      </w:divBdr>
    </w:div>
    <w:div w:id="697582705">
      <w:bodyDiv w:val="1"/>
      <w:marLeft w:val="0"/>
      <w:marRight w:val="0"/>
      <w:marTop w:val="0"/>
      <w:marBottom w:val="0"/>
      <w:divBdr>
        <w:top w:val="none" w:sz="0" w:space="0" w:color="auto"/>
        <w:left w:val="none" w:sz="0" w:space="0" w:color="auto"/>
        <w:bottom w:val="none" w:sz="0" w:space="0" w:color="auto"/>
        <w:right w:val="none" w:sz="0" w:space="0" w:color="auto"/>
      </w:divBdr>
    </w:div>
    <w:div w:id="715734419">
      <w:bodyDiv w:val="1"/>
      <w:marLeft w:val="0"/>
      <w:marRight w:val="0"/>
      <w:marTop w:val="0"/>
      <w:marBottom w:val="0"/>
      <w:divBdr>
        <w:top w:val="none" w:sz="0" w:space="0" w:color="auto"/>
        <w:left w:val="none" w:sz="0" w:space="0" w:color="auto"/>
        <w:bottom w:val="none" w:sz="0" w:space="0" w:color="auto"/>
        <w:right w:val="none" w:sz="0" w:space="0" w:color="auto"/>
      </w:divBdr>
    </w:div>
    <w:div w:id="732703956">
      <w:bodyDiv w:val="1"/>
      <w:marLeft w:val="0"/>
      <w:marRight w:val="0"/>
      <w:marTop w:val="0"/>
      <w:marBottom w:val="0"/>
      <w:divBdr>
        <w:top w:val="none" w:sz="0" w:space="0" w:color="auto"/>
        <w:left w:val="none" w:sz="0" w:space="0" w:color="auto"/>
        <w:bottom w:val="none" w:sz="0" w:space="0" w:color="auto"/>
        <w:right w:val="none" w:sz="0" w:space="0" w:color="auto"/>
      </w:divBdr>
    </w:div>
    <w:div w:id="771827752">
      <w:bodyDiv w:val="1"/>
      <w:marLeft w:val="0"/>
      <w:marRight w:val="0"/>
      <w:marTop w:val="0"/>
      <w:marBottom w:val="0"/>
      <w:divBdr>
        <w:top w:val="none" w:sz="0" w:space="0" w:color="auto"/>
        <w:left w:val="none" w:sz="0" w:space="0" w:color="auto"/>
        <w:bottom w:val="none" w:sz="0" w:space="0" w:color="auto"/>
        <w:right w:val="none" w:sz="0" w:space="0" w:color="auto"/>
      </w:divBdr>
    </w:div>
    <w:div w:id="928387006">
      <w:bodyDiv w:val="1"/>
      <w:marLeft w:val="0"/>
      <w:marRight w:val="0"/>
      <w:marTop w:val="0"/>
      <w:marBottom w:val="0"/>
      <w:divBdr>
        <w:top w:val="none" w:sz="0" w:space="0" w:color="auto"/>
        <w:left w:val="none" w:sz="0" w:space="0" w:color="auto"/>
        <w:bottom w:val="none" w:sz="0" w:space="0" w:color="auto"/>
        <w:right w:val="none" w:sz="0" w:space="0" w:color="auto"/>
      </w:divBdr>
    </w:div>
    <w:div w:id="1048411177">
      <w:bodyDiv w:val="1"/>
      <w:marLeft w:val="0"/>
      <w:marRight w:val="0"/>
      <w:marTop w:val="0"/>
      <w:marBottom w:val="0"/>
      <w:divBdr>
        <w:top w:val="none" w:sz="0" w:space="0" w:color="auto"/>
        <w:left w:val="none" w:sz="0" w:space="0" w:color="auto"/>
        <w:bottom w:val="none" w:sz="0" w:space="0" w:color="auto"/>
        <w:right w:val="none" w:sz="0" w:space="0" w:color="auto"/>
      </w:divBdr>
    </w:div>
    <w:div w:id="1443570827">
      <w:bodyDiv w:val="1"/>
      <w:marLeft w:val="0"/>
      <w:marRight w:val="0"/>
      <w:marTop w:val="0"/>
      <w:marBottom w:val="0"/>
      <w:divBdr>
        <w:top w:val="none" w:sz="0" w:space="0" w:color="auto"/>
        <w:left w:val="none" w:sz="0" w:space="0" w:color="auto"/>
        <w:bottom w:val="none" w:sz="0" w:space="0" w:color="auto"/>
        <w:right w:val="none" w:sz="0" w:space="0" w:color="auto"/>
      </w:divBdr>
    </w:div>
    <w:div w:id="1465151640">
      <w:bodyDiv w:val="1"/>
      <w:marLeft w:val="0"/>
      <w:marRight w:val="0"/>
      <w:marTop w:val="0"/>
      <w:marBottom w:val="0"/>
      <w:divBdr>
        <w:top w:val="none" w:sz="0" w:space="0" w:color="auto"/>
        <w:left w:val="none" w:sz="0" w:space="0" w:color="auto"/>
        <w:bottom w:val="none" w:sz="0" w:space="0" w:color="auto"/>
        <w:right w:val="none" w:sz="0" w:space="0" w:color="auto"/>
      </w:divBdr>
    </w:div>
    <w:div w:id="1605192219">
      <w:bodyDiv w:val="1"/>
      <w:marLeft w:val="0"/>
      <w:marRight w:val="0"/>
      <w:marTop w:val="0"/>
      <w:marBottom w:val="0"/>
      <w:divBdr>
        <w:top w:val="none" w:sz="0" w:space="0" w:color="auto"/>
        <w:left w:val="none" w:sz="0" w:space="0" w:color="auto"/>
        <w:bottom w:val="none" w:sz="0" w:space="0" w:color="auto"/>
        <w:right w:val="none" w:sz="0" w:space="0" w:color="auto"/>
      </w:divBdr>
    </w:div>
    <w:div w:id="1848401991">
      <w:bodyDiv w:val="1"/>
      <w:marLeft w:val="0"/>
      <w:marRight w:val="0"/>
      <w:marTop w:val="0"/>
      <w:marBottom w:val="0"/>
      <w:divBdr>
        <w:top w:val="none" w:sz="0" w:space="0" w:color="auto"/>
        <w:left w:val="none" w:sz="0" w:space="0" w:color="auto"/>
        <w:bottom w:val="none" w:sz="0" w:space="0" w:color="auto"/>
        <w:right w:val="none" w:sz="0" w:space="0" w:color="auto"/>
      </w:divBdr>
    </w:div>
    <w:div w:id="1858543944">
      <w:bodyDiv w:val="1"/>
      <w:marLeft w:val="0"/>
      <w:marRight w:val="0"/>
      <w:marTop w:val="0"/>
      <w:marBottom w:val="0"/>
      <w:divBdr>
        <w:top w:val="none" w:sz="0" w:space="0" w:color="auto"/>
        <w:left w:val="none" w:sz="0" w:space="0" w:color="auto"/>
        <w:bottom w:val="none" w:sz="0" w:space="0" w:color="auto"/>
        <w:right w:val="none" w:sz="0" w:space="0" w:color="auto"/>
      </w:divBdr>
    </w:div>
    <w:div w:id="2010864262">
      <w:bodyDiv w:val="1"/>
      <w:marLeft w:val="0"/>
      <w:marRight w:val="0"/>
      <w:marTop w:val="0"/>
      <w:marBottom w:val="0"/>
      <w:divBdr>
        <w:top w:val="none" w:sz="0" w:space="0" w:color="auto"/>
        <w:left w:val="none" w:sz="0" w:space="0" w:color="auto"/>
        <w:bottom w:val="none" w:sz="0" w:space="0" w:color="auto"/>
        <w:right w:val="none" w:sz="0" w:space="0" w:color="auto"/>
      </w:divBdr>
    </w:div>
    <w:div w:id="2054502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1B4716-9772-4E0D-AF94-9822E4B05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1290</TotalTime>
  <Pages>31</Pages>
  <Words>13506</Words>
  <Characters>76988</Characters>
  <Application>Microsoft Office Word</Application>
  <DocSecurity>0</DocSecurity>
  <Lines>641</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90314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budget</dc:creator>
  <cp:lastModifiedBy>Егорова Н.С.</cp:lastModifiedBy>
  <cp:revision>79</cp:revision>
  <cp:lastPrinted>2023-03-31T13:17:00Z</cp:lastPrinted>
  <dcterms:created xsi:type="dcterms:W3CDTF">2023-02-07T11:20:00Z</dcterms:created>
  <dcterms:modified xsi:type="dcterms:W3CDTF">2023-03-31T13:40:00Z</dcterms:modified>
</cp:coreProperties>
</file>