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108" w:rsidRDefault="00EE4108" w:rsidP="00EE4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EE4108" w:rsidRPr="008C7066" w:rsidRDefault="00EE4108" w:rsidP="00EE4108">
      <w:pPr>
        <w:pStyle w:val="a4"/>
        <w:spacing w:before="0" w:beforeAutospacing="0" w:after="0" w:afterAutospacing="0" w:line="288" w:lineRule="atLeast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Pr="008C7066">
        <w:rPr>
          <w:rFonts w:eastAsiaTheme="minorHAnsi"/>
          <w:b/>
          <w:sz w:val="27"/>
          <w:szCs w:val="27"/>
          <w:lang w:eastAsia="en-US"/>
        </w:rPr>
        <w:t>О внесении изменений в р</w:t>
      </w:r>
      <w:r w:rsidRPr="008C7066">
        <w:rPr>
          <w:b/>
          <w:sz w:val="27"/>
          <w:szCs w:val="27"/>
        </w:rPr>
        <w:t xml:space="preserve">ешение Представительного Собрания Вологодского муниципального округа от </w:t>
      </w:r>
      <w:proofErr w:type="gramStart"/>
      <w:r w:rsidRPr="008C7066">
        <w:rPr>
          <w:b/>
          <w:sz w:val="27"/>
          <w:szCs w:val="27"/>
        </w:rPr>
        <w:t>25.04.2023  №</w:t>
      </w:r>
      <w:proofErr w:type="gramEnd"/>
      <w:r w:rsidRPr="008C7066">
        <w:rPr>
          <w:b/>
          <w:sz w:val="27"/>
          <w:szCs w:val="27"/>
        </w:rPr>
        <w:t xml:space="preserve"> 230 «Об утверждении Правил благоустройства территории Вологодского муниципального округа Вологодской области»</w:t>
      </w:r>
    </w:p>
    <w:p w:rsidR="00EE4108" w:rsidRDefault="00EE4108" w:rsidP="00EE4108">
      <w:pPr>
        <w:autoSpaceDE w:val="0"/>
        <w:autoSpaceDN w:val="0"/>
        <w:adjustRightInd w:val="0"/>
        <w:ind w:right="565"/>
        <w:jc w:val="center"/>
        <w:rPr>
          <w:bCs/>
          <w:spacing w:val="7"/>
          <w:sz w:val="26"/>
          <w:szCs w:val="26"/>
        </w:rPr>
      </w:pPr>
    </w:p>
    <w:p w:rsidR="00EE4108" w:rsidRDefault="00EE4108" w:rsidP="00EE41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4108" w:rsidRPr="00895E61" w:rsidRDefault="00EE4108" w:rsidP="00EE410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5E61">
        <w:rPr>
          <w:sz w:val="28"/>
          <w:szCs w:val="28"/>
        </w:rPr>
        <w:t xml:space="preserve"> Настоящий проект разработан в соответствии с Градостроительным </w:t>
      </w:r>
      <w:hyperlink r:id="rId6" w:history="1">
        <w:r w:rsidRPr="00895E61">
          <w:rPr>
            <w:rStyle w:val="a3"/>
            <w:sz w:val="28"/>
            <w:szCs w:val="28"/>
          </w:rPr>
          <w:t>кодексом</w:t>
        </w:r>
      </w:hyperlink>
      <w:r w:rsidRPr="00895E61">
        <w:rPr>
          <w:sz w:val="28"/>
          <w:szCs w:val="28"/>
        </w:rPr>
        <w:t xml:space="preserve"> Российской Федерации, </w:t>
      </w:r>
      <w:hyperlink r:id="rId7" w:history="1">
        <w:r w:rsidRPr="00895E61">
          <w:rPr>
            <w:rStyle w:val="a3"/>
            <w:sz w:val="28"/>
            <w:szCs w:val="28"/>
          </w:rPr>
          <w:t>пунктом 25 части 1 статьи 16</w:t>
        </w:r>
      </w:hyperlink>
      <w:r w:rsidRPr="00895E61">
        <w:rPr>
          <w:sz w:val="28"/>
          <w:szCs w:val="28"/>
        </w:rPr>
        <w:t xml:space="preserve">, </w:t>
      </w:r>
      <w:hyperlink r:id="rId8" w:history="1">
        <w:r w:rsidRPr="00895E61">
          <w:rPr>
            <w:rStyle w:val="a3"/>
            <w:sz w:val="28"/>
            <w:szCs w:val="28"/>
          </w:rPr>
          <w:t>статьей 45.1</w:t>
        </w:r>
      </w:hyperlink>
      <w:r w:rsidRPr="00895E61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Вологодской области от 10.01.2024 № 5508-ОЗ «О регулировании отдельных вопросов в сфере благоустройства Вологодской области» в целях приведения Правил благоустройства территории Вологодского муниципального округа Вологодской области, утвержденных</w:t>
      </w:r>
      <w:r w:rsidRPr="00895E61">
        <w:rPr>
          <w:bCs/>
          <w:sz w:val="28"/>
          <w:szCs w:val="28"/>
        </w:rPr>
        <w:t xml:space="preserve"> решением Представительного Собрания Вологодского муниципального округа </w:t>
      </w:r>
      <w:r w:rsidRPr="00895E61">
        <w:rPr>
          <w:sz w:val="28"/>
          <w:szCs w:val="28"/>
        </w:rPr>
        <w:t>от 25.04.2023 № 230, в соответствие с постановлениями Правительства Вологодской области от 22.08.2024 № 1037 «Об утверждении  Единого регионального стандарта  «Общие требования к внешнему виду  элементов благоустройства пляжей»,  и от 27.08.2024 № 1061 «Об утверждении Единого  регионального стандарта «Общие требования к содержанию  отдельных элементов благоустройства», а также с рекомендациями, изложенными в письмах Государственно-правового департамента Администрации Губернатора Вологодской области письмах от 03.04.2025 № ИХ.01-4467/25 и письмо Министерства транспорта и дорожного хозяйства Вологодской области от 12.05.2025 № ИХ.01-13-2393/25.</w:t>
      </w:r>
      <w:r w:rsidRPr="00895E61">
        <w:rPr>
          <w:sz w:val="28"/>
          <w:szCs w:val="28"/>
        </w:rPr>
        <w:tab/>
      </w:r>
    </w:p>
    <w:p w:rsidR="00EE4108" w:rsidRPr="00895E61" w:rsidRDefault="00EE4108" w:rsidP="00EE4108">
      <w:pPr>
        <w:ind w:firstLine="709"/>
        <w:jc w:val="both"/>
        <w:rPr>
          <w:sz w:val="28"/>
          <w:szCs w:val="28"/>
        </w:rPr>
      </w:pPr>
      <w:r w:rsidRPr="00895E61">
        <w:rPr>
          <w:sz w:val="28"/>
          <w:szCs w:val="28"/>
        </w:rPr>
        <w:t>Проектом решения предлагается дополнить раздел 2 (</w:t>
      </w:r>
      <w:r w:rsidRPr="00895E61">
        <w:rPr>
          <w:rFonts w:eastAsiaTheme="minorEastAsia"/>
          <w:bCs/>
          <w:sz w:val="28"/>
          <w:szCs w:val="28"/>
        </w:rPr>
        <w:t>Основные понятия, термины и определения)</w:t>
      </w:r>
      <w:r w:rsidRPr="00895E61">
        <w:rPr>
          <w:sz w:val="28"/>
          <w:szCs w:val="28"/>
        </w:rPr>
        <w:t xml:space="preserve">, Правил благоустройства территории Вологодского муниципального округа Вологодской области в новой редакции, а так же дополнить Правила новыми пунктами раздела 6, устанавливающими требования к вывескам (к размещению, подсветке, цветовому решению),информационным крышным конструкциям, информационным витринным конструкциям. Требования не применяются к вывескам о размещении органов публичной власти. Установлены дополнительные требования к вывескам организаций (индивидуальных предпринимателей), реализующих алкогольную и (или) никотин содержащую продукцию: установлены предельные размеры вывесок в зависимости от размера торговой площади (не распространяется на вывески предприятий общепита). Предусмотрен запрет на использование названий алкогольных и (или) никотин содержащих продуктов и слов, которые с ними ассоциируются, изображений и символов, связанных с употреблением алкоголя и табака (не распространяется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</w:t>
      </w:r>
      <w:r w:rsidRPr="00895E61">
        <w:rPr>
          <w:sz w:val="28"/>
          <w:szCs w:val="28"/>
        </w:rPr>
        <w:lastRenderedPageBreak/>
        <w:t>предпринимателей, содержащие названия, слова, изображения, символы). Предусмотрен запрет на использование акцентирующей подсветки по периметру оконных и дверных проемов, входных групп.</w:t>
      </w:r>
    </w:p>
    <w:p w:rsidR="00EE4108" w:rsidRPr="00895E61" w:rsidRDefault="00EE4108" w:rsidP="00EE4108">
      <w:pPr>
        <w:ind w:firstLine="709"/>
        <w:jc w:val="both"/>
        <w:rPr>
          <w:sz w:val="28"/>
          <w:szCs w:val="28"/>
        </w:rPr>
      </w:pPr>
      <w:r w:rsidRPr="00895E61">
        <w:rPr>
          <w:sz w:val="28"/>
          <w:szCs w:val="28"/>
        </w:rPr>
        <w:t>Внесены дополнения в раздел 9 Правил благоустройства, относительно вырубки зеленых насаждений территории Вологодского муниципального округа Вологодской области.</w:t>
      </w:r>
    </w:p>
    <w:p w:rsidR="00EE4108" w:rsidRPr="00E85D7E" w:rsidRDefault="00EE4108" w:rsidP="00C10E7A">
      <w:pPr>
        <w:ind w:firstLine="708"/>
        <w:jc w:val="both"/>
        <w:rPr>
          <w:sz w:val="28"/>
          <w:szCs w:val="28"/>
        </w:rPr>
      </w:pPr>
      <w:r w:rsidRPr="00895E61">
        <w:rPr>
          <w:sz w:val="28"/>
          <w:szCs w:val="28"/>
        </w:rPr>
        <w:t xml:space="preserve">Изменения в Правила благоустройства территории Вологодского муниципального округа </w:t>
      </w:r>
      <w:r w:rsidRPr="00E85D7E">
        <w:rPr>
          <w:sz w:val="28"/>
          <w:szCs w:val="28"/>
        </w:rPr>
        <w:t>Вологодской области, предлагаемые настоящим проектом, вступают в силу с 1 марта 2026 года</w:t>
      </w:r>
      <w:r w:rsidR="00895E61" w:rsidRPr="00E85D7E">
        <w:rPr>
          <w:sz w:val="28"/>
          <w:szCs w:val="28"/>
        </w:rPr>
        <w:t xml:space="preserve">, за исключением положений о вырубке зеленых насаждений без взимания компенсационного восстановительного озеленения, которые вступают в силу с 1 сентября 2025 года. </w:t>
      </w:r>
    </w:p>
    <w:p w:rsidR="00EE4108" w:rsidRPr="00895E61" w:rsidRDefault="00EE4108" w:rsidP="00EE4108">
      <w:pPr>
        <w:ind w:firstLine="709"/>
        <w:jc w:val="both"/>
        <w:rPr>
          <w:sz w:val="28"/>
          <w:szCs w:val="28"/>
        </w:rPr>
      </w:pPr>
      <w:r w:rsidRPr="00E85D7E">
        <w:rPr>
          <w:sz w:val="28"/>
          <w:szCs w:val="28"/>
        </w:rPr>
        <w:t>Принятие настоящего решения не потребует увеличения расходных обязательств за счет средств бюджета округа, в связи с чем финансово-экономическое обоснование проекта не требуется.</w:t>
      </w:r>
    </w:p>
    <w:p w:rsidR="00EE4108" w:rsidRPr="00895E61" w:rsidRDefault="00EE4108" w:rsidP="00EE4108">
      <w:pPr>
        <w:ind w:firstLine="709"/>
        <w:jc w:val="both"/>
        <w:rPr>
          <w:sz w:val="28"/>
          <w:szCs w:val="28"/>
        </w:rPr>
      </w:pPr>
    </w:p>
    <w:p w:rsidR="00EE4108" w:rsidRPr="00895E61" w:rsidRDefault="00EE4108" w:rsidP="00EE4108">
      <w:pPr>
        <w:ind w:firstLine="709"/>
        <w:jc w:val="both"/>
        <w:rPr>
          <w:sz w:val="28"/>
          <w:szCs w:val="28"/>
        </w:rPr>
      </w:pPr>
    </w:p>
    <w:p w:rsidR="004348D7" w:rsidRPr="00895E61" w:rsidRDefault="004348D7">
      <w:pPr>
        <w:rPr>
          <w:sz w:val="28"/>
          <w:szCs w:val="28"/>
        </w:rPr>
      </w:pPr>
    </w:p>
    <w:sectPr w:rsidR="004348D7" w:rsidRPr="00895E61" w:rsidSect="00651D53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0A3" w:rsidRDefault="00BF20A3">
      <w:r>
        <w:separator/>
      </w:r>
    </w:p>
  </w:endnote>
  <w:endnote w:type="continuationSeparator" w:id="0">
    <w:p w:rsidR="00BF20A3" w:rsidRDefault="00BF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2147830"/>
      <w:docPartObj>
        <w:docPartGallery w:val="Page Numbers (Bottom of Page)"/>
        <w:docPartUnique/>
      </w:docPartObj>
    </w:sdtPr>
    <w:sdtEndPr/>
    <w:sdtContent>
      <w:p w:rsidR="00960CBA" w:rsidRDefault="00C10E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D7E">
          <w:rPr>
            <w:noProof/>
          </w:rPr>
          <w:t>2</w:t>
        </w:r>
        <w:r>
          <w:fldChar w:fldCharType="end"/>
        </w:r>
      </w:p>
    </w:sdtContent>
  </w:sdt>
  <w:p w:rsidR="00960CBA" w:rsidRDefault="00BF2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0A3" w:rsidRDefault="00BF20A3">
      <w:r>
        <w:separator/>
      </w:r>
    </w:p>
  </w:footnote>
  <w:footnote w:type="continuationSeparator" w:id="0">
    <w:p w:rsidR="00BF20A3" w:rsidRDefault="00BF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6"/>
    <w:rsid w:val="001D6D52"/>
    <w:rsid w:val="004348D7"/>
    <w:rsid w:val="008620E2"/>
    <w:rsid w:val="00895E61"/>
    <w:rsid w:val="00BF20A3"/>
    <w:rsid w:val="00C10E7A"/>
    <w:rsid w:val="00E23D3A"/>
    <w:rsid w:val="00E85D7E"/>
    <w:rsid w:val="00EE4108"/>
    <w:rsid w:val="00E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10F55-8BFE-4912-85AB-D7D2B7F2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1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108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EE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794&amp;field=134&amp;date=11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&amp;dst=1002&amp;field=134&amp;date=11.01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26&amp;date=11.01.2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Юлия Олеговна</dc:creator>
  <cp:keywords/>
  <dc:description/>
  <cp:lastModifiedBy>Кустова Юлия Александровна</cp:lastModifiedBy>
  <cp:revision>2</cp:revision>
  <dcterms:created xsi:type="dcterms:W3CDTF">2025-05-29T06:27:00Z</dcterms:created>
  <dcterms:modified xsi:type="dcterms:W3CDTF">2025-05-29T06:27:00Z</dcterms:modified>
</cp:coreProperties>
</file>